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7777777" w:rsidR="003E4C08" w:rsidRDefault="003E4C08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8C04E" wp14:editId="27164934">
                  <wp:extent cx="6463030" cy="3374390"/>
                  <wp:effectExtent l="0" t="0" r="0" b="0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3A3D1367" w:rsidR="003E4C08" w:rsidRDefault="00833F3B" w:rsidP="003E4C08">
      <w:pPr>
        <w:jc w:val="center"/>
      </w:pPr>
      <w:r>
        <w:rPr>
          <w:noProof/>
        </w:rPr>
        <w:drawing>
          <wp:inline distT="0" distB="0" distL="0" distR="0" wp14:anchorId="35A23EAF" wp14:editId="2C4B8FE6">
            <wp:extent cx="4714875" cy="28194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 xml:space="preserve">con Spring </w:t>
      </w:r>
      <w:proofErr w:type="spellStart"/>
      <w:proofErr w:type="gramStart"/>
      <w:r>
        <w:t>Boot</w:t>
      </w:r>
      <w:proofErr w:type="spellEnd"/>
      <w:r w:rsidR="00F844E2">
        <w:t xml:space="preserve">, </w:t>
      </w:r>
      <w:r>
        <w:t xml:space="preserve"> </w:t>
      </w:r>
      <w:proofErr w:type="spellStart"/>
      <w:r>
        <w:t>Intellij</w:t>
      </w:r>
      <w:proofErr w:type="spellEnd"/>
      <w:proofErr w:type="gramEnd"/>
      <w:r>
        <w:t xml:space="preserve">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JARs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imagenes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</w:t>
      </w:r>
      <w:r>
        <w:t xml:space="preserve"> y su respectivo despliegue a Docker </w:t>
      </w:r>
      <w:proofErr w:type="gramStart"/>
      <w:r>
        <w:t>Hub</w:t>
      </w:r>
      <w:proofErr w:type="gramEnd"/>
      <w:r>
        <w:t>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 xml:space="preserve">YAML de despliegue a </w:t>
      </w:r>
      <w:proofErr w:type="spellStart"/>
      <w:r>
        <w:t>kubernetes</w:t>
      </w:r>
      <w:proofErr w:type="spellEnd"/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namespace.yaml</w:t>
      </w:r>
      <w:proofErr w:type="spellEnd"/>
      <w:proofErr w:type="gramEnd"/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deployment.yaml</w:t>
      </w:r>
      <w:proofErr w:type="gramEnd"/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service.yaml</w:t>
      </w:r>
      <w:proofErr w:type="gramEnd"/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deployment.yaml</w:t>
      </w:r>
      <w:proofErr w:type="spellEnd"/>
      <w:proofErr w:type="gramEnd"/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</w:t>
      </w:r>
      <w:proofErr w:type="spellStart"/>
      <w:proofErr w:type="gramStart"/>
      <w:r w:rsidRPr="00F844E2">
        <w:t>service.yaml</w:t>
      </w:r>
      <w:proofErr w:type="spellEnd"/>
      <w:proofErr w:type="gramEnd"/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ingress.yaml</w:t>
      </w:r>
      <w:proofErr w:type="spellEnd"/>
      <w:proofErr w:type="gramEnd"/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 xml:space="preserve">Despliegue de los archivos de Manifiesto YAML en la plataforma de </w:t>
      </w:r>
      <w:proofErr w:type="spellStart"/>
      <w:r>
        <w:t>Killercoda</w:t>
      </w:r>
      <w:proofErr w:type="spellEnd"/>
      <w:r>
        <w:t>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</w:t>
      </w:r>
      <w:r w:rsidR="0020090B">
        <w:t xml:space="preserve">en la plataforma de </w:t>
      </w:r>
      <w:proofErr w:type="spellStart"/>
      <w:r w:rsidR="0020090B">
        <w:t>Killercoda</w:t>
      </w:r>
      <w:proofErr w:type="spellEnd"/>
      <w:r w:rsidR="0020090B">
        <w:t>.</w:t>
      </w:r>
    </w:p>
    <w:p w14:paraId="66DD32A0" w14:textId="644FEA6B" w:rsidR="0020090B" w:rsidRPr="007A3E33" w:rsidRDefault="0020090B" w:rsidP="001138CB">
      <w:pPr>
        <w:pStyle w:val="Prrafodelista"/>
        <w:numPr>
          <w:ilvl w:val="0"/>
          <w:numId w:val="6"/>
        </w:numPr>
        <w:jc w:val="both"/>
      </w:pPr>
      <w:r>
        <w:t xml:space="preserve">Instalación y configuración de NGROK </w:t>
      </w:r>
      <w:r>
        <w:t xml:space="preserve">en la plataforma de </w:t>
      </w:r>
      <w:proofErr w:type="spellStart"/>
      <w:r>
        <w:t>Killercoda</w:t>
      </w:r>
      <w:proofErr w:type="spellEnd"/>
      <w:r>
        <w:t xml:space="preserve"> para acceso externo.</w:t>
      </w:r>
    </w:p>
    <w:sectPr w:rsidR="0020090B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8CFE" w14:textId="77777777" w:rsidR="00FF1308" w:rsidRDefault="00FF1308" w:rsidP="00A63A6C">
      <w:pPr>
        <w:spacing w:after="0" w:line="240" w:lineRule="auto"/>
      </w:pPr>
      <w:r>
        <w:separator/>
      </w:r>
    </w:p>
  </w:endnote>
  <w:endnote w:type="continuationSeparator" w:id="0">
    <w:p w14:paraId="0A375EE4" w14:textId="77777777" w:rsidR="00FF1308" w:rsidRDefault="00FF1308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2E3" w14:textId="77777777" w:rsidR="00FF1308" w:rsidRDefault="00FF1308" w:rsidP="00A63A6C">
      <w:pPr>
        <w:spacing w:after="0" w:line="240" w:lineRule="auto"/>
      </w:pPr>
      <w:r>
        <w:separator/>
      </w:r>
    </w:p>
  </w:footnote>
  <w:footnote w:type="continuationSeparator" w:id="0">
    <w:p w14:paraId="299CD966" w14:textId="77777777" w:rsidR="00FF1308" w:rsidRDefault="00FF1308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7414"/>
    <w:rsid w:val="001B3360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A3E33"/>
    <w:rsid w:val="007C106A"/>
    <w:rsid w:val="007C50A8"/>
    <w:rsid w:val="007D14E8"/>
    <w:rsid w:val="007E10BC"/>
    <w:rsid w:val="007E3857"/>
    <w:rsid w:val="007F19C0"/>
    <w:rsid w:val="007F250D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D472B"/>
    <w:rsid w:val="009F4FE7"/>
    <w:rsid w:val="00A11954"/>
    <w:rsid w:val="00A55390"/>
    <w:rsid w:val="00A57E76"/>
    <w:rsid w:val="00A618B4"/>
    <w:rsid w:val="00A63A6C"/>
    <w:rsid w:val="00A77410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4DA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33FB2"/>
    <w:rsid w:val="00E403F2"/>
    <w:rsid w:val="00E40C97"/>
    <w:rsid w:val="00E432E4"/>
    <w:rsid w:val="00E43389"/>
    <w:rsid w:val="00E6258B"/>
    <w:rsid w:val="00E77529"/>
    <w:rsid w:val="00E819C5"/>
    <w:rsid w:val="00E8304C"/>
    <w:rsid w:val="00E91500"/>
    <w:rsid w:val="00E94F13"/>
    <w:rsid w:val="00EA79BE"/>
    <w:rsid w:val="00EB32F2"/>
    <w:rsid w:val="00EC00AC"/>
    <w:rsid w:val="00EC0F3A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439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