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més dels requisits mínims demanats he afegit les següents funcionalitats: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Augment progressiu de la dificultat: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El joc mesura els punts que vas aconseguint, i cada vegada que se supera en 10 la puntuació es crea un nou spawner, a partir del nivell 4 es crea un spawner a dalt o a baix de forma infinita.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Mètode mort més invulnerabilitat: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Quan el personatge mort, aquest es ressitua a les coordenades de sortida, a més, durant 5 segons, aquest es torna invulnerable, això es veu reflectit pels canvis de colors en la skin del personatge.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