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0F" w:rsidRDefault="0069100F" w:rsidP="0069100F">
      <w:pPr>
        <w:jc w:val="center"/>
      </w:pPr>
      <w:r>
        <w:rPr>
          <w:noProof/>
          <w:lang w:val="es-ES"/>
        </w:rPr>
        <w:drawing>
          <wp:inline distT="114300" distB="114300" distL="114300" distR="114300" wp14:anchorId="48FC5611" wp14:editId="137EB208">
            <wp:extent cx="2286000" cy="26098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2286000" cy="2609850"/>
                    </a:xfrm>
                    <a:prstGeom prst="rect">
                      <a:avLst/>
                    </a:prstGeom>
                    <a:ln/>
                  </pic:spPr>
                </pic:pic>
              </a:graphicData>
            </a:graphic>
          </wp:inline>
        </w:drawing>
      </w:r>
      <w:r>
        <w:rPr>
          <w:sz w:val="36"/>
          <w:szCs w:val="36"/>
        </w:rPr>
        <w:t xml:space="preserve"> </w:t>
      </w:r>
    </w:p>
    <w:p w:rsidR="0069100F" w:rsidRDefault="0069100F" w:rsidP="0069100F">
      <w:pPr>
        <w:jc w:val="center"/>
      </w:pPr>
    </w:p>
    <w:p w:rsidR="0069100F" w:rsidRPr="004752CF" w:rsidRDefault="0069100F" w:rsidP="0069100F">
      <w:pPr>
        <w:jc w:val="center"/>
        <w:rPr>
          <w:rFonts w:ascii="Arial" w:hAnsi="Arial" w:cs="Arial"/>
        </w:rPr>
      </w:pPr>
      <w:r>
        <w:rPr>
          <w:rFonts w:ascii="Arial" w:hAnsi="Arial" w:cs="Arial"/>
          <w:b/>
          <w:sz w:val="32"/>
          <w:szCs w:val="32"/>
        </w:rPr>
        <w:t>Reconocimiento de patrones</w:t>
      </w:r>
    </w:p>
    <w:p w:rsidR="0069100F" w:rsidRPr="004752CF" w:rsidRDefault="0069100F" w:rsidP="0069100F">
      <w:pPr>
        <w:jc w:val="center"/>
        <w:rPr>
          <w:rFonts w:ascii="Arial" w:hAnsi="Arial" w:cs="Arial"/>
        </w:rPr>
      </w:pPr>
      <w:r w:rsidRPr="004752CF">
        <w:rPr>
          <w:rFonts w:ascii="Arial" w:hAnsi="Arial" w:cs="Arial"/>
          <w:b/>
          <w:sz w:val="36"/>
          <w:szCs w:val="36"/>
        </w:rPr>
        <w:t xml:space="preserve"> </w:t>
      </w:r>
    </w:p>
    <w:p w:rsidR="0069100F" w:rsidRDefault="003618E0" w:rsidP="0069100F">
      <w:pPr>
        <w:jc w:val="center"/>
        <w:rPr>
          <w:rFonts w:ascii="Arial" w:hAnsi="Arial" w:cs="Arial"/>
          <w:b/>
          <w:sz w:val="28"/>
          <w:szCs w:val="28"/>
        </w:rPr>
      </w:pPr>
      <w:r>
        <w:rPr>
          <w:rFonts w:ascii="Arial" w:hAnsi="Arial" w:cs="Arial"/>
          <w:b/>
          <w:sz w:val="28"/>
          <w:szCs w:val="28"/>
        </w:rPr>
        <w:t>Tarea 4</w:t>
      </w:r>
    </w:p>
    <w:p w:rsidR="0069100F" w:rsidRPr="00D4794B" w:rsidRDefault="0069100F" w:rsidP="0069100F">
      <w:pPr>
        <w:jc w:val="center"/>
        <w:rPr>
          <w:rFonts w:ascii="Arial" w:hAnsi="Arial" w:cs="Arial"/>
          <w:b/>
          <w:sz w:val="28"/>
          <w:szCs w:val="28"/>
        </w:rPr>
      </w:pPr>
    </w:p>
    <w:p w:rsidR="0069100F" w:rsidRPr="003618E0" w:rsidRDefault="003618E0" w:rsidP="0069100F">
      <w:pPr>
        <w:jc w:val="center"/>
        <w:rPr>
          <w:rFonts w:ascii="Arial" w:hAnsi="Arial" w:cs="Arial"/>
          <w:color w:val="000000" w:themeColor="text1"/>
          <w:sz w:val="28"/>
        </w:rPr>
      </w:pPr>
      <w:r w:rsidRPr="003618E0">
        <w:rPr>
          <w:rFonts w:ascii="Arial" w:hAnsi="Arial" w:cs="Arial"/>
          <w:sz w:val="24"/>
        </w:rPr>
        <w:t>Clustering1</w:t>
      </w:r>
    </w:p>
    <w:p w:rsidR="0069100F" w:rsidRPr="00D4794B" w:rsidRDefault="0069100F" w:rsidP="0069100F">
      <w:pPr>
        <w:jc w:val="center"/>
        <w:rPr>
          <w:rFonts w:ascii="Arial" w:hAnsi="Arial" w:cs="Arial"/>
          <w:color w:val="000000" w:themeColor="text1"/>
          <w:sz w:val="24"/>
        </w:rPr>
      </w:pPr>
    </w:p>
    <w:p w:rsidR="0069100F" w:rsidRPr="004752CF" w:rsidRDefault="0069100F" w:rsidP="0069100F">
      <w:pPr>
        <w:jc w:val="center"/>
        <w:rPr>
          <w:rFonts w:ascii="Arial" w:hAnsi="Arial" w:cs="Arial"/>
          <w:sz w:val="24"/>
        </w:rPr>
      </w:pPr>
      <w:r>
        <w:rPr>
          <w:rFonts w:ascii="Arial" w:hAnsi="Arial" w:cs="Arial"/>
          <w:b/>
          <w:sz w:val="24"/>
        </w:rPr>
        <w:t>Alumno</w:t>
      </w:r>
      <w:r w:rsidRPr="004752CF">
        <w:rPr>
          <w:rFonts w:ascii="Arial" w:hAnsi="Arial" w:cs="Arial"/>
          <w:b/>
          <w:sz w:val="24"/>
        </w:rPr>
        <w:t>:</w:t>
      </w:r>
    </w:p>
    <w:p w:rsidR="0069100F" w:rsidRPr="004752CF" w:rsidRDefault="0069100F" w:rsidP="0069100F">
      <w:pPr>
        <w:jc w:val="center"/>
        <w:rPr>
          <w:rFonts w:ascii="Arial" w:hAnsi="Arial" w:cs="Arial"/>
        </w:rPr>
      </w:pPr>
      <w:r w:rsidRPr="004752CF">
        <w:rPr>
          <w:rFonts w:ascii="Arial" w:hAnsi="Arial" w:cs="Arial"/>
          <w:sz w:val="24"/>
          <w:szCs w:val="24"/>
        </w:rPr>
        <w:t xml:space="preserve"> </w:t>
      </w:r>
    </w:p>
    <w:p w:rsidR="0069100F" w:rsidRPr="004752CF" w:rsidRDefault="0069100F" w:rsidP="0069100F">
      <w:pPr>
        <w:jc w:val="center"/>
        <w:rPr>
          <w:rFonts w:ascii="Arial" w:hAnsi="Arial" w:cs="Arial"/>
        </w:rPr>
      </w:pPr>
      <w:r w:rsidRPr="004752CF">
        <w:rPr>
          <w:rFonts w:ascii="Arial" w:hAnsi="Arial" w:cs="Arial"/>
          <w:sz w:val="24"/>
          <w:szCs w:val="24"/>
        </w:rPr>
        <w:t>Pérez Rodríguez Raúl Francisco</w:t>
      </w:r>
    </w:p>
    <w:p w:rsidR="0069100F" w:rsidRDefault="0069100F" w:rsidP="0069100F">
      <w:r>
        <w:rPr>
          <w:sz w:val="24"/>
          <w:szCs w:val="24"/>
        </w:rPr>
        <w:t xml:space="preserve"> </w:t>
      </w:r>
    </w:p>
    <w:p w:rsidR="0069100F" w:rsidRDefault="0069100F" w:rsidP="0069100F">
      <w:pPr>
        <w:jc w:val="center"/>
      </w:pPr>
      <w:r>
        <w:t xml:space="preserve"> </w:t>
      </w:r>
    </w:p>
    <w:p w:rsidR="0069100F" w:rsidRDefault="0069100F" w:rsidP="0069100F">
      <w:pPr>
        <w:jc w:val="center"/>
      </w:pPr>
      <w:r>
        <w:t xml:space="preserve"> </w:t>
      </w:r>
    </w:p>
    <w:p w:rsidR="0069100F" w:rsidRDefault="0069100F" w:rsidP="0069100F">
      <w:pPr>
        <w:jc w:val="right"/>
      </w:pPr>
    </w:p>
    <w:p w:rsidR="0069100F" w:rsidRDefault="0069100F" w:rsidP="0069100F">
      <w:pPr>
        <w:jc w:val="right"/>
      </w:pPr>
    </w:p>
    <w:p w:rsidR="0069100F" w:rsidRDefault="0069100F" w:rsidP="0069100F">
      <w:pPr>
        <w:jc w:val="right"/>
      </w:pPr>
    </w:p>
    <w:p w:rsidR="0069100F" w:rsidRDefault="0069100F" w:rsidP="0069100F">
      <w:pPr>
        <w:jc w:val="right"/>
      </w:pPr>
    </w:p>
    <w:p w:rsidR="0069100F" w:rsidRDefault="0069100F" w:rsidP="0069100F">
      <w:pPr>
        <w:jc w:val="right"/>
      </w:pPr>
    </w:p>
    <w:p w:rsidR="0069100F" w:rsidRDefault="0069100F" w:rsidP="0069100F">
      <w:pPr>
        <w:ind w:right="440"/>
      </w:pPr>
    </w:p>
    <w:p w:rsidR="0069100F" w:rsidRDefault="0069100F" w:rsidP="0069100F">
      <w:pPr>
        <w:ind w:right="440"/>
        <w:jc w:val="center"/>
      </w:pPr>
    </w:p>
    <w:p w:rsidR="0069100F" w:rsidRPr="004752CF" w:rsidRDefault="0069100F" w:rsidP="0069100F">
      <w:pPr>
        <w:jc w:val="right"/>
        <w:rPr>
          <w:rFonts w:ascii="Arial" w:hAnsi="Arial" w:cs="Arial"/>
        </w:rPr>
      </w:pPr>
      <w:r w:rsidRPr="004752CF">
        <w:rPr>
          <w:rFonts w:ascii="Arial" w:hAnsi="Arial" w:cs="Arial"/>
          <w:b/>
          <w:sz w:val="24"/>
          <w:szCs w:val="24"/>
        </w:rPr>
        <w:t xml:space="preserve"> Octubre 2017</w:t>
      </w:r>
    </w:p>
    <w:p w:rsidR="0069100F" w:rsidRPr="0069100F" w:rsidRDefault="0069100F" w:rsidP="0069100F">
      <w:pPr>
        <w:shd w:val="clear" w:color="auto" w:fill="FFFFFF"/>
        <w:spacing w:after="0" w:line="300" w:lineRule="atLeast"/>
        <w:ind w:right="480"/>
        <w:jc w:val="both"/>
        <w:rPr>
          <w:rFonts w:ascii="Arial" w:eastAsia="Times New Roman" w:hAnsi="Arial" w:cs="Arial"/>
          <w:b/>
          <w:color w:val="000000"/>
          <w:sz w:val="26"/>
          <w:szCs w:val="26"/>
          <w:lang w:val="es-ES"/>
        </w:rPr>
      </w:pPr>
      <w:r w:rsidRPr="0069100F">
        <w:rPr>
          <w:rFonts w:ascii="Arial" w:eastAsia="Times New Roman" w:hAnsi="Arial" w:cs="Arial"/>
          <w:b/>
          <w:color w:val="000000"/>
          <w:sz w:val="26"/>
          <w:szCs w:val="26"/>
          <w:lang w:val="es-ES"/>
        </w:rPr>
        <w:lastRenderedPageBreak/>
        <w:t xml:space="preserve">Investigue y explique las funciones de distancia de </w:t>
      </w:r>
      <w:proofErr w:type="spellStart"/>
      <w:r w:rsidRPr="0069100F">
        <w:rPr>
          <w:rFonts w:ascii="Arial" w:eastAsia="Times New Roman" w:hAnsi="Arial" w:cs="Arial"/>
          <w:b/>
          <w:color w:val="000000"/>
          <w:sz w:val="26"/>
          <w:szCs w:val="26"/>
          <w:lang w:val="es-ES"/>
        </w:rPr>
        <w:t>Hamming</w:t>
      </w:r>
      <w:proofErr w:type="spellEnd"/>
      <w:r w:rsidRPr="0069100F">
        <w:rPr>
          <w:rFonts w:ascii="Arial" w:eastAsia="Times New Roman" w:hAnsi="Arial" w:cs="Arial"/>
          <w:b/>
          <w:color w:val="000000"/>
          <w:sz w:val="26"/>
          <w:szCs w:val="26"/>
          <w:lang w:val="es-ES"/>
        </w:rPr>
        <w:t xml:space="preserve">, Pearson, Coseno y </w:t>
      </w:r>
      <w:proofErr w:type="spellStart"/>
      <w:r w:rsidRPr="0069100F">
        <w:rPr>
          <w:rFonts w:ascii="Arial" w:eastAsia="Times New Roman" w:hAnsi="Arial" w:cs="Arial"/>
          <w:b/>
          <w:color w:val="000000"/>
          <w:sz w:val="26"/>
          <w:szCs w:val="26"/>
          <w:lang w:val="es-ES"/>
        </w:rPr>
        <w:t>Gower</w:t>
      </w:r>
      <w:proofErr w:type="spellEnd"/>
      <w:r w:rsidRPr="0069100F">
        <w:rPr>
          <w:rFonts w:ascii="Arial" w:eastAsia="Times New Roman" w:hAnsi="Arial" w:cs="Arial"/>
          <w:b/>
          <w:color w:val="000000"/>
          <w:sz w:val="26"/>
          <w:szCs w:val="26"/>
          <w:lang w:val="es-ES"/>
        </w:rPr>
        <w:t>.</w:t>
      </w:r>
    </w:p>
    <w:p w:rsidR="0069100F" w:rsidRDefault="0069100F" w:rsidP="0069100F">
      <w:pPr>
        <w:shd w:val="clear" w:color="auto" w:fill="FFFFFF"/>
        <w:spacing w:after="0" w:line="300" w:lineRule="atLeast"/>
        <w:ind w:right="480"/>
        <w:jc w:val="both"/>
        <w:rPr>
          <w:rFonts w:ascii="Arial" w:eastAsia="Times New Roman" w:hAnsi="Arial" w:cs="Arial"/>
          <w:b/>
          <w:color w:val="000000"/>
          <w:sz w:val="24"/>
          <w:szCs w:val="28"/>
          <w:lang w:val="es-ES"/>
        </w:rPr>
      </w:pPr>
    </w:p>
    <w:p w:rsidR="0069100F" w:rsidRDefault="0069100F" w:rsidP="0069100F">
      <w:pPr>
        <w:shd w:val="clear" w:color="auto" w:fill="FFFFFF"/>
        <w:spacing w:after="0" w:line="300" w:lineRule="atLeast"/>
        <w:ind w:right="480"/>
        <w:jc w:val="both"/>
        <w:rPr>
          <w:rFonts w:ascii="Arial" w:eastAsia="Times New Roman" w:hAnsi="Arial" w:cs="Arial"/>
          <w:b/>
          <w:color w:val="000000"/>
          <w:sz w:val="24"/>
          <w:szCs w:val="28"/>
          <w:lang w:val="es-ES"/>
        </w:rPr>
      </w:pPr>
    </w:p>
    <w:p w:rsidR="0069100F" w:rsidRDefault="0069100F" w:rsidP="0069100F">
      <w:pPr>
        <w:shd w:val="clear" w:color="auto" w:fill="FFFFFF"/>
        <w:spacing w:after="0" w:line="300" w:lineRule="atLeast"/>
        <w:ind w:right="480"/>
        <w:jc w:val="both"/>
        <w:rPr>
          <w:rFonts w:ascii="Arial" w:eastAsia="Times New Roman" w:hAnsi="Arial" w:cs="Arial"/>
          <w:b/>
          <w:color w:val="000000"/>
          <w:sz w:val="24"/>
          <w:szCs w:val="28"/>
          <w:lang w:val="es-ES"/>
        </w:rPr>
      </w:pPr>
      <w:r>
        <w:rPr>
          <w:rFonts w:ascii="Arial" w:eastAsia="Times New Roman" w:hAnsi="Arial" w:cs="Arial"/>
          <w:b/>
          <w:color w:val="000000"/>
          <w:sz w:val="24"/>
          <w:szCs w:val="28"/>
          <w:lang w:val="es-ES"/>
        </w:rPr>
        <w:t xml:space="preserve">Distancia de </w:t>
      </w:r>
      <w:proofErr w:type="spellStart"/>
      <w:r>
        <w:rPr>
          <w:rFonts w:ascii="Arial" w:eastAsia="Times New Roman" w:hAnsi="Arial" w:cs="Arial"/>
          <w:b/>
          <w:color w:val="000000"/>
          <w:sz w:val="24"/>
          <w:szCs w:val="28"/>
          <w:lang w:val="es-ES"/>
        </w:rPr>
        <w:t>Hamming</w:t>
      </w:r>
      <w:proofErr w:type="spellEnd"/>
    </w:p>
    <w:p w:rsidR="0069100F" w:rsidRDefault="0069100F" w:rsidP="0069100F">
      <w:pPr>
        <w:shd w:val="clear" w:color="auto" w:fill="FFFFFF"/>
        <w:spacing w:after="0" w:line="300" w:lineRule="atLeast"/>
        <w:ind w:right="480"/>
        <w:jc w:val="both"/>
        <w:rPr>
          <w:rFonts w:ascii="Arial" w:eastAsia="Times New Roman" w:hAnsi="Arial" w:cs="Arial"/>
          <w:b/>
          <w:color w:val="000000"/>
          <w:sz w:val="24"/>
          <w:szCs w:val="28"/>
          <w:lang w:val="es-ES"/>
        </w:rPr>
      </w:pPr>
    </w:p>
    <w:p w:rsidR="0069100F" w:rsidRDefault="0069100F" w:rsidP="0069100F">
      <w:pPr>
        <w:shd w:val="clear" w:color="auto" w:fill="FFFFFF"/>
        <w:spacing w:after="0" w:line="300" w:lineRule="atLeast"/>
        <w:ind w:right="480"/>
        <w:jc w:val="both"/>
        <w:rPr>
          <w:rFonts w:ascii="Arial" w:hAnsi="Arial" w:cs="Arial"/>
          <w:color w:val="000000" w:themeColor="text1"/>
          <w:shd w:val="clear" w:color="auto" w:fill="FFFFFF"/>
        </w:rPr>
      </w:pPr>
      <w:r w:rsidRPr="007728D1">
        <w:rPr>
          <w:rFonts w:ascii="Arial" w:hAnsi="Arial" w:cs="Arial"/>
          <w:color w:val="000000" w:themeColor="text1"/>
          <w:shd w:val="clear" w:color="auto" w:fill="FFFFFF"/>
        </w:rPr>
        <w:t>S</w:t>
      </w:r>
      <w:r w:rsidRPr="007728D1">
        <w:rPr>
          <w:rFonts w:ascii="Arial" w:hAnsi="Arial" w:cs="Arial"/>
          <w:color w:val="000000" w:themeColor="text1"/>
          <w:shd w:val="clear" w:color="auto" w:fill="FFFFFF"/>
        </w:rPr>
        <w:t xml:space="preserve">e denomina distancia de </w:t>
      </w:r>
      <w:proofErr w:type="spellStart"/>
      <w:r w:rsidRPr="007728D1">
        <w:rPr>
          <w:rFonts w:ascii="Arial" w:hAnsi="Arial" w:cs="Arial"/>
          <w:color w:val="000000" w:themeColor="text1"/>
          <w:shd w:val="clear" w:color="auto" w:fill="FFFFFF"/>
        </w:rPr>
        <w:t>Hamming</w:t>
      </w:r>
      <w:proofErr w:type="spellEnd"/>
      <w:r w:rsidRPr="007728D1">
        <w:rPr>
          <w:rFonts w:ascii="Arial" w:hAnsi="Arial" w:cs="Arial"/>
          <w:color w:val="000000" w:themeColor="text1"/>
          <w:shd w:val="clear" w:color="auto" w:fill="FFFFFF"/>
        </w:rPr>
        <w:t xml:space="preserve"> a la efectividad de los códigos de bloque y depende de la diferencia entre una palabra de código válida y otra. Cuanto mayor sea esta diferencia, menor es la posibilidad de que un código válido se transforme en otro código válido por una serie de errores. A esta diferencia se le llama distancia de </w:t>
      </w:r>
      <w:proofErr w:type="spellStart"/>
      <w:r w:rsidRPr="007728D1">
        <w:rPr>
          <w:rFonts w:ascii="Arial" w:hAnsi="Arial" w:cs="Arial"/>
          <w:color w:val="000000" w:themeColor="text1"/>
          <w:shd w:val="clear" w:color="auto" w:fill="FFFFFF"/>
        </w:rPr>
        <w:t>Hamming</w:t>
      </w:r>
      <w:proofErr w:type="spellEnd"/>
      <w:r w:rsidRPr="007728D1">
        <w:rPr>
          <w:rFonts w:ascii="Arial" w:hAnsi="Arial" w:cs="Arial"/>
          <w:color w:val="000000" w:themeColor="text1"/>
          <w:shd w:val="clear" w:color="auto" w:fill="FFFFFF"/>
        </w:rPr>
        <w:t>, y se define como el número de bits que tienen que cambiarse para transformar una palabra de código válida en otra palabra de código válida. Si dos palabras de código difieren en una distancia </w:t>
      </w:r>
      <w:r w:rsidRPr="007728D1">
        <w:rPr>
          <w:rStyle w:val="Textoennegrita"/>
          <w:rFonts w:ascii="Arial" w:hAnsi="Arial" w:cs="Arial"/>
          <w:color w:val="000000" w:themeColor="text1"/>
          <w:shd w:val="clear" w:color="auto" w:fill="FFFFFF"/>
        </w:rPr>
        <w:t>d</w:t>
      </w:r>
      <w:r w:rsidRPr="007728D1">
        <w:rPr>
          <w:rFonts w:ascii="Arial" w:hAnsi="Arial" w:cs="Arial"/>
          <w:color w:val="000000" w:themeColor="text1"/>
          <w:shd w:val="clear" w:color="auto" w:fill="FFFFFF"/>
        </w:rPr>
        <w:t>, se necesitan </w:t>
      </w:r>
      <w:r w:rsidRPr="007728D1">
        <w:rPr>
          <w:rStyle w:val="Textoennegrita"/>
          <w:rFonts w:ascii="Arial" w:hAnsi="Arial" w:cs="Arial"/>
          <w:color w:val="000000" w:themeColor="text1"/>
          <w:shd w:val="clear" w:color="auto" w:fill="FFFFFF"/>
        </w:rPr>
        <w:t>d</w:t>
      </w:r>
      <w:r w:rsidRPr="007728D1">
        <w:rPr>
          <w:rFonts w:ascii="Arial" w:hAnsi="Arial" w:cs="Arial"/>
          <w:color w:val="000000" w:themeColor="text1"/>
          <w:shd w:val="clear" w:color="auto" w:fill="FFFFFF"/>
        </w:rPr>
        <w:t> errores para convertir una en la otra.</w:t>
      </w:r>
    </w:p>
    <w:p w:rsidR="006344A5" w:rsidRDefault="006344A5" w:rsidP="0069100F">
      <w:pPr>
        <w:shd w:val="clear" w:color="auto" w:fill="FFFFFF"/>
        <w:spacing w:after="0" w:line="300" w:lineRule="atLeast"/>
        <w:ind w:right="480"/>
        <w:jc w:val="both"/>
        <w:rPr>
          <w:rFonts w:ascii="Arial" w:eastAsia="Times New Roman" w:hAnsi="Arial" w:cs="Arial"/>
          <w:b/>
          <w:color w:val="000000" w:themeColor="text1"/>
          <w:sz w:val="24"/>
          <w:szCs w:val="28"/>
          <w:lang w:val="es-ES"/>
        </w:rPr>
      </w:pPr>
    </w:p>
    <w:p w:rsidR="006344A5" w:rsidRDefault="006344A5" w:rsidP="0069100F">
      <w:pPr>
        <w:shd w:val="clear" w:color="auto" w:fill="FFFFFF"/>
        <w:spacing w:after="0" w:line="300" w:lineRule="atLeast"/>
        <w:ind w:right="480"/>
        <w:jc w:val="both"/>
        <w:rPr>
          <w:rFonts w:ascii="Arial" w:eastAsia="Times New Roman" w:hAnsi="Arial" w:cs="Arial"/>
          <w:b/>
          <w:color w:val="000000" w:themeColor="text1"/>
          <w:szCs w:val="28"/>
          <w:lang w:val="es-ES"/>
        </w:rPr>
      </w:pPr>
      <w:r>
        <w:rPr>
          <w:rFonts w:ascii="Arial" w:eastAsia="Times New Roman" w:hAnsi="Arial" w:cs="Arial"/>
          <w:b/>
          <w:color w:val="000000" w:themeColor="text1"/>
          <w:szCs w:val="28"/>
          <w:lang w:val="es-ES"/>
        </w:rPr>
        <w:t>Ejemplo</w:t>
      </w:r>
      <w:r w:rsidR="00C3220B">
        <w:rPr>
          <w:rFonts w:ascii="Arial" w:eastAsia="Times New Roman" w:hAnsi="Arial" w:cs="Arial"/>
          <w:b/>
          <w:color w:val="000000" w:themeColor="text1"/>
          <w:szCs w:val="28"/>
          <w:lang w:val="es-ES"/>
        </w:rPr>
        <w:t>s</w:t>
      </w:r>
      <w:r>
        <w:rPr>
          <w:rFonts w:ascii="Arial" w:eastAsia="Times New Roman" w:hAnsi="Arial" w:cs="Arial"/>
          <w:b/>
          <w:color w:val="000000" w:themeColor="text1"/>
          <w:szCs w:val="28"/>
          <w:lang w:val="es-ES"/>
        </w:rPr>
        <w:t>:</w:t>
      </w:r>
    </w:p>
    <w:p w:rsidR="00C3220B" w:rsidRDefault="00C3220B" w:rsidP="0069100F">
      <w:pPr>
        <w:shd w:val="clear" w:color="auto" w:fill="FFFFFF"/>
        <w:spacing w:after="0" w:line="300" w:lineRule="atLeast"/>
        <w:ind w:right="480"/>
        <w:jc w:val="both"/>
        <w:rPr>
          <w:rFonts w:ascii="Arial" w:eastAsia="Times New Roman" w:hAnsi="Arial" w:cs="Arial"/>
          <w:b/>
          <w:color w:val="000000" w:themeColor="text1"/>
          <w:szCs w:val="28"/>
          <w:lang w:val="es-ES"/>
        </w:rPr>
      </w:pPr>
      <w:r>
        <w:rPr>
          <w:rFonts w:ascii="Arial" w:eastAsia="Times New Roman" w:hAnsi="Arial" w:cs="Arial"/>
          <w:b/>
          <w:color w:val="000000" w:themeColor="text1"/>
          <w:szCs w:val="28"/>
          <w:lang w:val="es-ES"/>
        </w:rPr>
        <w:tab/>
      </w:r>
    </w:p>
    <w:p w:rsidR="00C3220B" w:rsidRPr="00124C00" w:rsidRDefault="00C3220B" w:rsidP="00373F0F">
      <w:pPr>
        <w:pStyle w:val="Prrafodelista"/>
        <w:numPr>
          <w:ilvl w:val="0"/>
          <w:numId w:val="2"/>
        </w:numPr>
        <w:shd w:val="clear" w:color="auto" w:fill="FFFFFF"/>
        <w:spacing w:after="0" w:line="300" w:lineRule="atLeast"/>
        <w:ind w:right="480"/>
        <w:jc w:val="both"/>
        <w:rPr>
          <w:rFonts w:ascii="Arial" w:eastAsia="Times New Roman" w:hAnsi="Arial" w:cs="Arial"/>
          <w:color w:val="000000" w:themeColor="text1"/>
          <w:szCs w:val="28"/>
          <w:lang w:val="es-ES"/>
        </w:rPr>
      </w:pPr>
      <w:r w:rsidRPr="00124C00">
        <w:rPr>
          <w:rFonts w:ascii="Arial" w:eastAsia="Times New Roman" w:hAnsi="Arial" w:cs="Arial"/>
          <w:color w:val="000000" w:themeColor="text1"/>
          <w:szCs w:val="28"/>
          <w:lang w:val="es-ES"/>
        </w:rPr>
        <w:t xml:space="preserve">Sea </w:t>
      </w:r>
      <w:r w:rsidR="001A3CB7">
        <w:rPr>
          <w:rFonts w:ascii="Arial" w:eastAsia="Times New Roman" w:hAnsi="Arial" w:cs="Arial"/>
          <w:color w:val="000000" w:themeColor="text1"/>
          <w:szCs w:val="28"/>
          <w:lang w:val="es-ES"/>
        </w:rPr>
        <w:t>‘x’</w:t>
      </w:r>
      <w:r w:rsidRPr="00124C00">
        <w:rPr>
          <w:rFonts w:ascii="Arial" w:eastAsia="Times New Roman" w:hAnsi="Arial" w:cs="Arial"/>
          <w:color w:val="000000" w:themeColor="text1"/>
          <w:szCs w:val="28"/>
          <w:lang w:val="es-ES"/>
        </w:rPr>
        <w:t xml:space="preserve"> = 1100110 y </w:t>
      </w:r>
      <w:r w:rsidR="001A3CB7">
        <w:rPr>
          <w:rFonts w:ascii="Arial" w:eastAsia="Times New Roman" w:hAnsi="Arial" w:cs="Arial"/>
          <w:color w:val="000000" w:themeColor="text1"/>
          <w:szCs w:val="28"/>
          <w:lang w:val="es-ES"/>
        </w:rPr>
        <w:t>‘y’</w:t>
      </w:r>
      <w:r w:rsidRPr="00124C00">
        <w:rPr>
          <w:rFonts w:ascii="Arial" w:eastAsia="Times New Roman" w:hAnsi="Arial" w:cs="Arial"/>
          <w:color w:val="000000" w:themeColor="text1"/>
          <w:szCs w:val="28"/>
          <w:lang w:val="es-ES"/>
        </w:rPr>
        <w:t xml:space="preserve"> = 1010101, la </w:t>
      </w:r>
      <w:r w:rsidRPr="00124C00">
        <w:rPr>
          <w:rFonts w:ascii="Arial" w:eastAsia="Times New Roman" w:hAnsi="Arial" w:cs="Arial"/>
          <w:b/>
          <w:color w:val="000000" w:themeColor="text1"/>
          <w:szCs w:val="28"/>
          <w:lang w:val="es-ES"/>
        </w:rPr>
        <w:t xml:space="preserve">distancia de </w:t>
      </w:r>
      <w:proofErr w:type="spellStart"/>
      <w:r w:rsidRPr="00124C00">
        <w:rPr>
          <w:rFonts w:ascii="Arial" w:eastAsia="Times New Roman" w:hAnsi="Arial" w:cs="Arial"/>
          <w:b/>
          <w:color w:val="000000" w:themeColor="text1"/>
          <w:szCs w:val="28"/>
          <w:lang w:val="es-ES"/>
        </w:rPr>
        <w:t>Hamming</w:t>
      </w:r>
      <w:proofErr w:type="spellEnd"/>
      <w:r w:rsidRPr="00124C00">
        <w:rPr>
          <w:rFonts w:ascii="Arial" w:eastAsia="Times New Roman" w:hAnsi="Arial" w:cs="Arial"/>
          <w:color w:val="000000" w:themeColor="text1"/>
          <w:szCs w:val="28"/>
          <w:lang w:val="es-ES"/>
        </w:rPr>
        <w:t xml:space="preserve"> entre ellos es </w:t>
      </w:r>
      <w:r w:rsidRPr="00124C00">
        <w:rPr>
          <w:rFonts w:ascii="Arial" w:eastAsia="Times New Roman" w:hAnsi="Arial" w:cs="Arial"/>
          <w:b/>
          <w:color w:val="000000" w:themeColor="text1"/>
          <w:szCs w:val="28"/>
          <w:lang w:val="es-ES"/>
        </w:rPr>
        <w:t>4</w:t>
      </w:r>
      <w:r w:rsidRPr="00124C00">
        <w:rPr>
          <w:rFonts w:ascii="Arial" w:eastAsia="Times New Roman" w:hAnsi="Arial" w:cs="Arial"/>
          <w:color w:val="000000" w:themeColor="text1"/>
          <w:szCs w:val="28"/>
          <w:lang w:val="es-ES"/>
        </w:rPr>
        <w:t xml:space="preserve">, ya que difieren en </w:t>
      </w:r>
      <w:r w:rsidRPr="00124C00">
        <w:rPr>
          <w:rFonts w:ascii="Arial" w:eastAsia="Times New Roman" w:hAnsi="Arial" w:cs="Arial"/>
          <w:b/>
          <w:color w:val="000000" w:themeColor="text1"/>
          <w:szCs w:val="28"/>
          <w:lang w:val="es-ES"/>
        </w:rPr>
        <w:t>4 bits</w:t>
      </w:r>
      <w:r w:rsidRPr="00124C00">
        <w:rPr>
          <w:rFonts w:ascii="Arial" w:eastAsia="Times New Roman" w:hAnsi="Arial" w:cs="Arial"/>
          <w:color w:val="000000" w:themeColor="text1"/>
          <w:szCs w:val="28"/>
          <w:lang w:val="es-ES"/>
        </w:rPr>
        <w:t>.</w:t>
      </w:r>
    </w:p>
    <w:p w:rsidR="00C3220B" w:rsidRDefault="00C3220B" w:rsidP="00373F0F">
      <w:pPr>
        <w:jc w:val="both"/>
        <w:rPr>
          <w:rFonts w:ascii="Arial" w:hAnsi="Arial" w:cs="Arial"/>
        </w:rPr>
      </w:pPr>
    </w:p>
    <w:p w:rsidR="00C3220B" w:rsidRPr="00124C00" w:rsidRDefault="00C3220B" w:rsidP="00373F0F">
      <w:pPr>
        <w:pStyle w:val="Prrafodelista"/>
        <w:numPr>
          <w:ilvl w:val="0"/>
          <w:numId w:val="2"/>
        </w:numPr>
        <w:shd w:val="clear" w:color="auto" w:fill="FFFFFF"/>
        <w:spacing w:after="0" w:line="300" w:lineRule="atLeast"/>
        <w:ind w:right="480"/>
        <w:jc w:val="both"/>
        <w:rPr>
          <w:rFonts w:ascii="Arial" w:eastAsia="Times New Roman" w:hAnsi="Arial" w:cs="Arial"/>
          <w:color w:val="000000" w:themeColor="text1"/>
          <w:szCs w:val="28"/>
          <w:lang w:val="es-ES"/>
        </w:rPr>
      </w:pPr>
      <w:r w:rsidRPr="00124C00">
        <w:rPr>
          <w:rFonts w:ascii="Arial" w:eastAsia="Times New Roman" w:hAnsi="Arial" w:cs="Arial"/>
          <w:color w:val="000000" w:themeColor="text1"/>
          <w:szCs w:val="28"/>
          <w:lang w:val="es-ES"/>
        </w:rPr>
        <w:t xml:space="preserve">Sea </w:t>
      </w:r>
      <w:r w:rsidR="001A3CB7">
        <w:rPr>
          <w:rFonts w:ascii="Arial" w:eastAsia="Times New Roman" w:hAnsi="Arial" w:cs="Arial"/>
          <w:color w:val="000000" w:themeColor="text1"/>
          <w:szCs w:val="28"/>
          <w:lang w:val="es-ES"/>
        </w:rPr>
        <w:t>‘x’</w:t>
      </w:r>
      <w:r w:rsidRPr="00124C00">
        <w:rPr>
          <w:rFonts w:ascii="Arial" w:eastAsia="Times New Roman" w:hAnsi="Arial" w:cs="Arial"/>
          <w:color w:val="000000" w:themeColor="text1"/>
          <w:szCs w:val="28"/>
          <w:lang w:val="es-ES"/>
        </w:rPr>
        <w:t xml:space="preserve"> = </w:t>
      </w:r>
      <w:r w:rsidRPr="00124C00">
        <w:rPr>
          <w:rFonts w:ascii="Arial" w:hAnsi="Arial" w:cs="Arial"/>
        </w:rPr>
        <w:t xml:space="preserve">1100110 </w:t>
      </w:r>
      <w:r w:rsidRPr="00124C00">
        <w:rPr>
          <w:rFonts w:ascii="Arial" w:eastAsia="Times New Roman" w:hAnsi="Arial" w:cs="Arial"/>
          <w:color w:val="000000" w:themeColor="text1"/>
          <w:szCs w:val="28"/>
          <w:lang w:val="es-ES"/>
        </w:rPr>
        <w:t xml:space="preserve">y </w:t>
      </w:r>
      <w:r w:rsidR="001A3CB7">
        <w:rPr>
          <w:rFonts w:ascii="Arial" w:eastAsia="Times New Roman" w:hAnsi="Arial" w:cs="Arial"/>
          <w:color w:val="000000" w:themeColor="text1"/>
          <w:szCs w:val="28"/>
          <w:lang w:val="es-ES"/>
        </w:rPr>
        <w:t>‘y’</w:t>
      </w:r>
      <w:r w:rsidRPr="00124C00">
        <w:rPr>
          <w:rFonts w:ascii="Arial" w:eastAsia="Times New Roman" w:hAnsi="Arial" w:cs="Arial"/>
          <w:color w:val="000000" w:themeColor="text1"/>
          <w:szCs w:val="28"/>
          <w:lang w:val="es-ES"/>
        </w:rPr>
        <w:t xml:space="preserve"> = </w:t>
      </w:r>
      <w:r w:rsidRPr="00124C00">
        <w:rPr>
          <w:rFonts w:ascii="Arial" w:hAnsi="Arial" w:cs="Arial"/>
        </w:rPr>
        <w:t>0011001</w:t>
      </w:r>
      <w:r w:rsidRPr="00124C00">
        <w:rPr>
          <w:rFonts w:ascii="Arial" w:eastAsia="Times New Roman" w:hAnsi="Arial" w:cs="Arial"/>
          <w:color w:val="000000" w:themeColor="text1"/>
          <w:szCs w:val="28"/>
          <w:lang w:val="es-ES"/>
        </w:rPr>
        <w:t xml:space="preserve">, la </w:t>
      </w:r>
      <w:r w:rsidRPr="00124C00">
        <w:rPr>
          <w:rFonts w:ascii="Arial" w:eastAsia="Times New Roman" w:hAnsi="Arial" w:cs="Arial"/>
          <w:b/>
          <w:color w:val="000000" w:themeColor="text1"/>
          <w:szCs w:val="28"/>
          <w:lang w:val="es-ES"/>
        </w:rPr>
        <w:t xml:space="preserve">distancia de </w:t>
      </w:r>
      <w:proofErr w:type="spellStart"/>
      <w:r w:rsidRPr="00124C00">
        <w:rPr>
          <w:rFonts w:ascii="Arial" w:eastAsia="Times New Roman" w:hAnsi="Arial" w:cs="Arial"/>
          <w:b/>
          <w:color w:val="000000" w:themeColor="text1"/>
          <w:szCs w:val="28"/>
          <w:lang w:val="es-ES"/>
        </w:rPr>
        <w:t>Hamming</w:t>
      </w:r>
      <w:proofErr w:type="spellEnd"/>
      <w:r w:rsidRPr="00124C00">
        <w:rPr>
          <w:rFonts w:ascii="Arial" w:eastAsia="Times New Roman" w:hAnsi="Arial" w:cs="Arial"/>
          <w:color w:val="000000" w:themeColor="text1"/>
          <w:szCs w:val="28"/>
          <w:lang w:val="es-ES"/>
        </w:rPr>
        <w:t xml:space="preserve"> entre ellos es </w:t>
      </w:r>
      <w:r w:rsidRPr="00124C00">
        <w:rPr>
          <w:rFonts w:ascii="Arial" w:eastAsia="Times New Roman" w:hAnsi="Arial" w:cs="Arial"/>
          <w:b/>
          <w:color w:val="000000" w:themeColor="text1"/>
          <w:szCs w:val="28"/>
          <w:lang w:val="es-ES"/>
        </w:rPr>
        <w:t>7</w:t>
      </w:r>
      <w:r w:rsidRPr="00124C00">
        <w:rPr>
          <w:rFonts w:ascii="Arial" w:eastAsia="Times New Roman" w:hAnsi="Arial" w:cs="Arial"/>
          <w:color w:val="000000" w:themeColor="text1"/>
          <w:szCs w:val="28"/>
          <w:lang w:val="es-ES"/>
        </w:rPr>
        <w:t xml:space="preserve">, ya que difieren en </w:t>
      </w:r>
      <w:r w:rsidRPr="00124C00">
        <w:rPr>
          <w:rFonts w:ascii="Arial" w:eastAsia="Times New Roman" w:hAnsi="Arial" w:cs="Arial"/>
          <w:b/>
          <w:color w:val="000000" w:themeColor="text1"/>
          <w:szCs w:val="28"/>
          <w:lang w:val="es-ES"/>
        </w:rPr>
        <w:t>7</w:t>
      </w:r>
      <w:r w:rsidRPr="00124C00">
        <w:rPr>
          <w:rFonts w:ascii="Arial" w:eastAsia="Times New Roman" w:hAnsi="Arial" w:cs="Arial"/>
          <w:b/>
          <w:color w:val="000000" w:themeColor="text1"/>
          <w:szCs w:val="28"/>
          <w:lang w:val="es-ES"/>
        </w:rPr>
        <w:t xml:space="preserve"> bits</w:t>
      </w:r>
      <w:r w:rsidRPr="00124C00">
        <w:rPr>
          <w:rFonts w:ascii="Arial" w:eastAsia="Times New Roman" w:hAnsi="Arial" w:cs="Arial"/>
          <w:color w:val="000000" w:themeColor="text1"/>
          <w:szCs w:val="28"/>
          <w:lang w:val="es-ES"/>
        </w:rPr>
        <w:t>.</w:t>
      </w:r>
    </w:p>
    <w:p w:rsidR="006344A5" w:rsidRPr="006344A5" w:rsidRDefault="00C3220B" w:rsidP="00C3220B">
      <w:pPr>
        <w:rPr>
          <w:rFonts w:ascii="Arial" w:hAnsi="Arial" w:cs="Arial"/>
        </w:rPr>
      </w:pPr>
      <w:r>
        <w:rPr>
          <w:rFonts w:ascii="Arial" w:hAnsi="Arial" w:cs="Arial"/>
        </w:rPr>
        <w:tab/>
      </w:r>
    </w:p>
    <w:p w:rsidR="006344A5" w:rsidRPr="0069100F" w:rsidRDefault="006344A5" w:rsidP="0069100F">
      <w:pPr>
        <w:shd w:val="clear" w:color="auto" w:fill="FFFFFF"/>
        <w:spacing w:after="0" w:line="300" w:lineRule="atLeast"/>
        <w:ind w:right="480"/>
        <w:jc w:val="both"/>
        <w:rPr>
          <w:rFonts w:ascii="Arial" w:eastAsia="Times New Roman" w:hAnsi="Arial" w:cs="Arial"/>
          <w:b/>
          <w:color w:val="000000"/>
          <w:sz w:val="24"/>
          <w:szCs w:val="28"/>
          <w:lang w:val="es-ES"/>
        </w:rPr>
      </w:pPr>
    </w:p>
    <w:p w:rsidR="0069100F" w:rsidRPr="00E7433D" w:rsidRDefault="00E7433D" w:rsidP="0069100F">
      <w:pPr>
        <w:shd w:val="clear" w:color="auto" w:fill="FFFFFF"/>
        <w:spacing w:after="0" w:line="300" w:lineRule="atLeast"/>
        <w:ind w:right="480"/>
        <w:jc w:val="both"/>
        <w:rPr>
          <w:rFonts w:ascii="Arial" w:eastAsia="Times New Roman" w:hAnsi="Arial" w:cs="Arial"/>
          <w:b/>
          <w:color w:val="000000"/>
          <w:sz w:val="24"/>
          <w:szCs w:val="26"/>
          <w:lang w:val="es-ES"/>
        </w:rPr>
      </w:pPr>
      <w:r w:rsidRPr="00E7433D">
        <w:rPr>
          <w:rFonts w:ascii="Arial" w:eastAsia="Times New Roman" w:hAnsi="Arial" w:cs="Arial"/>
          <w:b/>
          <w:color w:val="000000"/>
          <w:sz w:val="24"/>
          <w:szCs w:val="26"/>
          <w:lang w:val="es-ES"/>
        </w:rPr>
        <w:t>Distancia de coseno</w:t>
      </w:r>
    </w:p>
    <w:p w:rsidR="0069100F" w:rsidRPr="0069100F" w:rsidRDefault="0069100F" w:rsidP="0069100F">
      <w:pPr>
        <w:shd w:val="clear" w:color="auto" w:fill="FFFFFF"/>
        <w:spacing w:after="0" w:line="300" w:lineRule="atLeast"/>
        <w:ind w:right="480"/>
        <w:jc w:val="both"/>
        <w:rPr>
          <w:rFonts w:ascii="Arial" w:eastAsia="Times New Roman" w:hAnsi="Arial" w:cs="Arial"/>
          <w:b/>
          <w:color w:val="000000"/>
          <w:sz w:val="28"/>
          <w:szCs w:val="28"/>
          <w:lang w:val="es-ES"/>
        </w:rPr>
      </w:pPr>
    </w:p>
    <w:p w:rsidR="00E7433D" w:rsidRDefault="00E7433D" w:rsidP="00E7433D">
      <w:pPr>
        <w:jc w:val="both"/>
        <w:rPr>
          <w:rFonts w:ascii="Arial" w:hAnsi="Arial" w:cs="Arial"/>
          <w:color w:val="000000" w:themeColor="text1"/>
          <w:shd w:val="clear" w:color="auto" w:fill="FFFFFF"/>
        </w:rPr>
      </w:pPr>
      <w:r w:rsidRPr="00E7433D">
        <w:rPr>
          <w:rFonts w:ascii="Arial" w:hAnsi="Arial" w:cs="Arial"/>
          <w:color w:val="000000" w:themeColor="text1"/>
          <w:shd w:val="clear" w:color="auto" w:fill="FFFFFF"/>
        </w:rPr>
        <w:t>El cuadrado de un </w:t>
      </w:r>
      <w:r w:rsidRPr="00E7433D">
        <w:rPr>
          <w:rStyle w:val="Textoennegrita"/>
          <w:rFonts w:ascii="Arial" w:hAnsi="Arial" w:cs="Arial"/>
          <w:b w:val="0"/>
          <w:color w:val="000000" w:themeColor="text1"/>
          <w:bdr w:val="none" w:sz="0" w:space="0" w:color="auto" w:frame="1"/>
          <w:shd w:val="clear" w:color="auto" w:fill="FFFFFF"/>
        </w:rPr>
        <w:t>lado</w:t>
      </w:r>
      <w:r w:rsidRPr="00E7433D">
        <w:rPr>
          <w:rFonts w:ascii="Arial" w:hAnsi="Arial" w:cs="Arial"/>
          <w:color w:val="000000" w:themeColor="text1"/>
          <w:shd w:val="clear" w:color="auto" w:fill="FFFFFF"/>
        </w:rPr>
        <w:t xml:space="preserve"> de un </w:t>
      </w:r>
      <w:r w:rsidRPr="00E7433D">
        <w:rPr>
          <w:rFonts w:ascii="Arial" w:hAnsi="Arial" w:cs="Arial"/>
          <w:color w:val="000000" w:themeColor="text1"/>
          <w:bdr w:val="none" w:sz="0" w:space="0" w:color="auto" w:frame="1"/>
          <w:shd w:val="clear" w:color="auto" w:fill="FFFFFF"/>
        </w:rPr>
        <w:t>triángulo</w:t>
      </w:r>
      <w:r w:rsidRPr="00E7433D">
        <w:rPr>
          <w:rFonts w:ascii="Arial" w:hAnsi="Arial" w:cs="Arial"/>
          <w:color w:val="000000" w:themeColor="text1"/>
          <w:shd w:val="clear" w:color="auto" w:fill="FFFFFF"/>
        </w:rPr>
        <w:t> es </w:t>
      </w:r>
      <w:r w:rsidRPr="00E7433D">
        <w:rPr>
          <w:rStyle w:val="Textoennegrita"/>
          <w:rFonts w:ascii="Arial" w:hAnsi="Arial" w:cs="Arial"/>
          <w:b w:val="0"/>
          <w:color w:val="000000" w:themeColor="text1"/>
          <w:bdr w:val="none" w:sz="0" w:space="0" w:color="auto" w:frame="1"/>
          <w:shd w:val="clear" w:color="auto" w:fill="FFFFFF"/>
        </w:rPr>
        <w:t>igual</w:t>
      </w:r>
      <w:r w:rsidRPr="00E7433D">
        <w:rPr>
          <w:rFonts w:ascii="Arial" w:hAnsi="Arial" w:cs="Arial"/>
          <w:color w:val="000000" w:themeColor="text1"/>
          <w:shd w:val="clear" w:color="auto" w:fill="FFFFFF"/>
        </w:rPr>
        <w:t> a la suma de los cuadrados de los dos </w:t>
      </w:r>
      <w:r w:rsidRPr="00E7433D">
        <w:rPr>
          <w:rStyle w:val="Textoennegrita"/>
          <w:rFonts w:ascii="Arial" w:hAnsi="Arial" w:cs="Arial"/>
          <w:b w:val="0"/>
          <w:color w:val="000000" w:themeColor="text1"/>
          <w:bdr w:val="none" w:sz="0" w:space="0" w:color="auto" w:frame="1"/>
          <w:shd w:val="clear" w:color="auto" w:fill="FFFFFF"/>
        </w:rPr>
        <w:t>lados</w:t>
      </w:r>
      <w:r w:rsidRPr="00E7433D">
        <w:rPr>
          <w:rStyle w:val="Textoennegrita"/>
          <w:rFonts w:ascii="Arial" w:hAnsi="Arial" w:cs="Arial"/>
          <w:color w:val="000000" w:themeColor="text1"/>
          <w:bdr w:val="none" w:sz="0" w:space="0" w:color="auto" w:frame="1"/>
          <w:shd w:val="clear" w:color="auto" w:fill="FFFFFF"/>
        </w:rPr>
        <w:t xml:space="preserve"> </w:t>
      </w:r>
      <w:r w:rsidRPr="00E7433D">
        <w:rPr>
          <w:rStyle w:val="Textoennegrita"/>
          <w:rFonts w:ascii="Arial" w:hAnsi="Arial" w:cs="Arial"/>
          <w:b w:val="0"/>
          <w:color w:val="000000" w:themeColor="text1"/>
          <w:bdr w:val="none" w:sz="0" w:space="0" w:color="auto" w:frame="1"/>
          <w:shd w:val="clear" w:color="auto" w:fill="FFFFFF"/>
        </w:rPr>
        <w:t>restantes</w:t>
      </w:r>
      <w:r w:rsidRPr="00E7433D">
        <w:rPr>
          <w:rFonts w:ascii="Arial" w:hAnsi="Arial" w:cs="Arial"/>
          <w:color w:val="000000" w:themeColor="text1"/>
          <w:shd w:val="clear" w:color="auto" w:fill="FFFFFF"/>
        </w:rPr>
        <w:t> menos el doble del producto de ellos por el </w:t>
      </w:r>
      <w:hyperlink r:id="rId6" w:history="1">
        <w:r w:rsidRPr="00E7433D">
          <w:rPr>
            <w:rStyle w:val="Textoennegrita"/>
            <w:rFonts w:ascii="Arial" w:hAnsi="Arial" w:cs="Arial"/>
            <w:b w:val="0"/>
            <w:color w:val="000000" w:themeColor="text1"/>
            <w:bdr w:val="none" w:sz="0" w:space="0" w:color="auto" w:frame="1"/>
            <w:shd w:val="clear" w:color="auto" w:fill="FFFFFF"/>
          </w:rPr>
          <w:t>coseno</w:t>
        </w:r>
      </w:hyperlink>
      <w:r w:rsidRPr="00E7433D">
        <w:rPr>
          <w:rFonts w:ascii="Arial" w:hAnsi="Arial" w:cs="Arial"/>
          <w:color w:val="000000" w:themeColor="text1"/>
          <w:shd w:val="clear" w:color="auto" w:fill="FFFFFF"/>
        </w:rPr>
        <w:t> del ángulo que forman.</w:t>
      </w:r>
      <w:bookmarkStart w:id="0" w:name="_GoBack"/>
      <w:bookmarkEnd w:id="0"/>
    </w:p>
    <w:p w:rsidR="00E7433D" w:rsidRDefault="00E7433D" w:rsidP="00E7433D">
      <w:pPr>
        <w:jc w:val="both"/>
        <w:rPr>
          <w:rFonts w:ascii="Arial" w:hAnsi="Arial" w:cs="Arial"/>
          <w:color w:val="000000" w:themeColor="text1"/>
          <w:shd w:val="clear" w:color="auto" w:fill="FFFFFF"/>
        </w:rPr>
      </w:pPr>
    </w:p>
    <w:p w:rsidR="00E7433D" w:rsidRPr="00E7433D" w:rsidRDefault="00E7433D" w:rsidP="00E7433D">
      <w:pPr>
        <w:jc w:val="center"/>
        <w:rPr>
          <w:rFonts w:ascii="Arial" w:hAnsi="Arial" w:cs="Arial"/>
          <w:color w:val="000000" w:themeColor="text1"/>
        </w:rPr>
      </w:pPr>
      <w:r>
        <w:rPr>
          <w:noProof/>
          <w:lang w:val="es-ES"/>
        </w:rPr>
        <w:drawing>
          <wp:inline distT="0" distB="0" distL="0" distR="0">
            <wp:extent cx="2324100" cy="1562100"/>
            <wp:effectExtent l="0" t="0" r="0" b="0"/>
            <wp:docPr id="1" name="Imagen 1" descr="Dibujo del triángulo con sus tres lados y áng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l triángulo con sus tres lados y ángul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562100"/>
                    </a:xfrm>
                    <a:prstGeom prst="rect">
                      <a:avLst/>
                    </a:prstGeom>
                    <a:noFill/>
                    <a:ln>
                      <a:noFill/>
                    </a:ln>
                  </pic:spPr>
                </pic:pic>
              </a:graphicData>
            </a:graphic>
          </wp:inline>
        </w:drawing>
      </w:r>
      <w:r>
        <w:rPr>
          <w:rFonts w:ascii="Arial" w:hAnsi="Arial" w:cs="Arial"/>
          <w:color w:val="000000" w:themeColor="text1"/>
        </w:rPr>
        <w:t xml:space="preserve">            </w:t>
      </w:r>
      <w:r>
        <w:rPr>
          <w:noProof/>
          <w:lang w:val="es-ES"/>
        </w:rPr>
        <w:drawing>
          <wp:inline distT="0" distB="0" distL="0" distR="0">
            <wp:extent cx="2343150" cy="1639377"/>
            <wp:effectExtent l="0" t="0" r="0" b="0"/>
            <wp:docPr id="2" name="Imagen 2" descr="Fórmula del teorema del cos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órmula del teorema del cose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434" cy="1640275"/>
                    </a:xfrm>
                    <a:prstGeom prst="rect">
                      <a:avLst/>
                    </a:prstGeom>
                    <a:noFill/>
                    <a:ln>
                      <a:noFill/>
                    </a:ln>
                  </pic:spPr>
                </pic:pic>
              </a:graphicData>
            </a:graphic>
          </wp:inline>
        </w:drawing>
      </w:r>
    </w:p>
    <w:sectPr w:rsidR="00E7433D" w:rsidRPr="00E743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05617"/>
    <w:multiLevelType w:val="hybridMultilevel"/>
    <w:tmpl w:val="39E457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FD338B2"/>
    <w:multiLevelType w:val="multilevel"/>
    <w:tmpl w:val="96E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63"/>
    <w:rsid w:val="00124C00"/>
    <w:rsid w:val="001A3CB7"/>
    <w:rsid w:val="003618E0"/>
    <w:rsid w:val="00373F0F"/>
    <w:rsid w:val="00602E78"/>
    <w:rsid w:val="006344A5"/>
    <w:rsid w:val="0069100F"/>
    <w:rsid w:val="007728D1"/>
    <w:rsid w:val="00984A3E"/>
    <w:rsid w:val="00C03327"/>
    <w:rsid w:val="00C3220B"/>
    <w:rsid w:val="00C97763"/>
    <w:rsid w:val="00CF3AB8"/>
    <w:rsid w:val="00E743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DCD0C-0CDF-42AF-AC2B-D145CEA7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9100F"/>
    <w:rPr>
      <w:color w:val="0000FF"/>
      <w:u w:val="single"/>
    </w:rPr>
  </w:style>
  <w:style w:type="character" w:styleId="Textoennegrita">
    <w:name w:val="Strong"/>
    <w:basedOn w:val="Fuentedeprrafopredeter"/>
    <w:uiPriority w:val="22"/>
    <w:qFormat/>
    <w:rsid w:val="0069100F"/>
    <w:rPr>
      <w:b/>
      <w:bCs/>
    </w:rPr>
  </w:style>
  <w:style w:type="paragraph" w:styleId="HTMLconformatoprevio">
    <w:name w:val="HTML Preformatted"/>
    <w:basedOn w:val="Normal"/>
    <w:link w:val="HTMLconformatoprevioCar"/>
    <w:uiPriority w:val="99"/>
    <w:semiHidden/>
    <w:unhideWhenUsed/>
    <w:rsid w:val="0063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6344A5"/>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6344A5"/>
    <w:rPr>
      <w:rFonts w:ascii="Courier New" w:eastAsia="Times New Roman" w:hAnsi="Courier New" w:cs="Courier New"/>
      <w:sz w:val="20"/>
      <w:szCs w:val="20"/>
    </w:rPr>
  </w:style>
  <w:style w:type="paragraph" w:styleId="Prrafodelista">
    <w:name w:val="List Paragraph"/>
    <w:basedOn w:val="Normal"/>
    <w:uiPriority w:val="34"/>
    <w:qFormat/>
    <w:rsid w:val="00124C00"/>
    <w:pPr>
      <w:ind w:left="720"/>
      <w:contextualSpacing/>
    </w:pPr>
  </w:style>
  <w:style w:type="character" w:styleId="nfasis">
    <w:name w:val="Emphasis"/>
    <w:basedOn w:val="Fuentedeprrafopredeter"/>
    <w:uiPriority w:val="20"/>
    <w:qFormat/>
    <w:rsid w:val="00E743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60539">
      <w:bodyDiv w:val="1"/>
      <w:marLeft w:val="0"/>
      <w:marRight w:val="0"/>
      <w:marTop w:val="0"/>
      <w:marBottom w:val="0"/>
      <w:divBdr>
        <w:top w:val="none" w:sz="0" w:space="0" w:color="auto"/>
        <w:left w:val="none" w:sz="0" w:space="0" w:color="auto"/>
        <w:bottom w:val="none" w:sz="0" w:space="0" w:color="auto"/>
        <w:right w:val="none" w:sz="0" w:space="0" w:color="auto"/>
      </w:divBdr>
    </w:div>
    <w:div w:id="159281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versoformulas.com/matematicas/trigonometria/cosen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Perez</dc:creator>
  <cp:keywords/>
  <dc:description/>
  <cp:lastModifiedBy>Raul Perez</cp:lastModifiedBy>
  <cp:revision>11</cp:revision>
  <dcterms:created xsi:type="dcterms:W3CDTF">2017-10-28T00:17:00Z</dcterms:created>
  <dcterms:modified xsi:type="dcterms:W3CDTF">2017-10-28T01:09:00Z</dcterms:modified>
</cp:coreProperties>
</file>