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836B" w14:textId="77777777" w:rsidR="002E235E" w:rsidRDefault="002E235E" w:rsidP="002E235E">
      <w:pPr>
        <w:jc w:val="both"/>
        <w:rPr>
          <w:rFonts w:ascii="Arial" w:hAnsi="Arial" w:cs="Arial"/>
          <w:color w:val="000000" w:themeColor="text1"/>
          <w:szCs w:val="22"/>
        </w:rPr>
      </w:pPr>
    </w:p>
    <w:p w14:paraId="6BFF8D3D" w14:textId="29E1E37B" w:rsidR="006F4273" w:rsidRDefault="00FC332C" w:rsidP="00FC332C">
      <w:pPr>
        <w:jc w:val="right"/>
        <w:rPr>
          <w:rFonts w:ascii="Arial" w:hAnsi="Arial" w:cs="Arial"/>
          <w:sz w:val="22"/>
          <w:szCs w:val="22"/>
        </w:rPr>
      </w:pPr>
      <w:r w:rsidRPr="00FC332C">
        <w:rPr>
          <w:rFonts w:ascii="Arial" w:hAnsi="Arial" w:cs="Arial"/>
          <w:sz w:val="22"/>
          <w:szCs w:val="22"/>
        </w:rPr>
        <w:t>Ibagué, ___ de ___ de ___</w:t>
      </w:r>
    </w:p>
    <w:p w14:paraId="2979A632" w14:textId="70BF7227" w:rsidR="00F435BA" w:rsidRDefault="00341C3F" w:rsidP="002E235E">
      <w:pPr>
        <w:rPr>
          <w:rFonts w:ascii="Arial" w:hAnsi="Arial" w:cs="Arial"/>
          <w:sz w:val="22"/>
          <w:szCs w:val="22"/>
        </w:rPr>
      </w:pPr>
      <w:r w:rsidRPr="00341C3F">
        <w:rPr>
          <w:rFonts w:ascii="Arial" w:hAnsi="Arial" w:cs="Arial"/>
          <w:sz w:val="22"/>
          <w:szCs w:val="22"/>
        </w:rPr>
        <w:t>Señor _____________________</w:t>
      </w:r>
    </w:p>
    <w:p w14:paraId="1ED60447" w14:textId="00864F34" w:rsidR="00CF2A9F" w:rsidRPr="00603654" w:rsidRDefault="00603654" w:rsidP="002E235E">
      <w:pPr>
        <w:tabs>
          <w:tab w:val="center" w:pos="4419"/>
          <w:tab w:val="left" w:pos="5100"/>
        </w:tabs>
        <w:jc w:val="center"/>
        <w:rPr>
          <w:rFonts w:ascii="Arial" w:hAnsi="Arial" w:cs="Arial"/>
          <w:b/>
          <w:bCs/>
          <w:color w:val="212121"/>
          <w:sz w:val="22"/>
          <w:szCs w:val="22"/>
          <w:shd w:val="clear" w:color="auto" w:fill="FFFFFF"/>
        </w:rPr>
      </w:pPr>
      <w:r>
        <w:rPr>
          <w:rFonts w:ascii="Arial" w:hAnsi="Arial" w:cs="Arial"/>
          <w:b/>
          <w:bCs/>
          <w:sz w:val="22"/>
          <w:szCs w:val="22"/>
        </w:rPr>
        <w:t>Cotización</w:t>
      </w:r>
    </w:p>
    <w:p w14:paraId="136EE280" w14:textId="2073206E" w:rsidR="002E235E" w:rsidRDefault="002E235E" w:rsidP="002E235E">
      <w:pPr>
        <w:tabs>
          <w:tab w:val="center" w:pos="4419"/>
          <w:tab w:val="left" w:pos="5100"/>
        </w:tabs>
        <w:rPr>
          <w:rFonts w:ascii="Arial" w:hAnsi="Arial" w:cs="Arial"/>
          <w:b/>
          <w:color w:val="212121"/>
          <w:sz w:val="22"/>
          <w:szCs w:val="22"/>
          <w:shd w:val="clear" w:color="auto" w:fill="FFFFFF"/>
        </w:rPr>
      </w:pPr>
    </w:p>
    <w:p w14:paraId="7BAFD08F" w14:textId="3B3E8F56" w:rsidR="00603654" w:rsidRDefault="00603654" w:rsidP="003D45A6">
      <w:pPr>
        <w:tabs>
          <w:tab w:val="center" w:pos="4419"/>
          <w:tab w:val="left" w:pos="5100"/>
        </w:tabs>
        <w:jc w:val="both"/>
        <w:rPr>
          <w:rFonts w:ascii="Arial" w:hAnsi="Arial" w:cs="Arial"/>
          <w:bCs/>
          <w:color w:val="212121"/>
          <w:sz w:val="22"/>
          <w:szCs w:val="22"/>
          <w:shd w:val="clear" w:color="auto" w:fill="FFFFFF"/>
        </w:rPr>
      </w:pPr>
      <w:r>
        <w:rPr>
          <w:rFonts w:ascii="Arial" w:hAnsi="Arial" w:cs="Arial"/>
          <w:bCs/>
          <w:color w:val="212121"/>
          <w:sz w:val="22"/>
          <w:szCs w:val="22"/>
          <w:shd w:val="clear" w:color="auto" w:fill="FFFFFF"/>
        </w:rPr>
        <w:t xml:space="preserve">Por medio de la presente remito cotización para </w:t>
      </w:r>
      <w:r w:rsidR="00F435BA">
        <w:rPr>
          <w:rFonts w:ascii="Arial" w:hAnsi="Arial" w:cs="Arial"/>
          <w:bCs/>
          <w:color w:val="212121"/>
          <w:sz w:val="22"/>
          <w:szCs w:val="22"/>
          <w:shd w:val="clear" w:color="auto" w:fill="FFFFFF"/>
        </w:rPr>
        <w:t>visitas a</w:t>
      </w:r>
      <w:r w:rsidR="00F26EB0">
        <w:rPr>
          <w:rFonts w:ascii="Arial" w:hAnsi="Arial" w:cs="Arial"/>
          <w:bCs/>
          <w:color w:val="212121"/>
          <w:sz w:val="22"/>
          <w:szCs w:val="22"/>
          <w:shd w:val="clear" w:color="auto" w:fill="FFFFFF"/>
        </w:rPr>
        <w:t xml:space="preserve"> Santafé de los Guaduales</w:t>
      </w:r>
      <w:r w:rsidR="00942136">
        <w:rPr>
          <w:rFonts w:ascii="Arial" w:hAnsi="Arial" w:cs="Arial"/>
          <w:bCs/>
          <w:color w:val="212121"/>
          <w:sz w:val="22"/>
          <w:szCs w:val="22"/>
          <w:shd w:val="clear" w:color="auto" w:fill="FFFFFF"/>
        </w:rPr>
        <w:t>.</w:t>
      </w:r>
    </w:p>
    <w:p w14:paraId="72567159" w14:textId="77777777" w:rsidR="002E235E" w:rsidRDefault="002E235E" w:rsidP="002E235E">
      <w:pPr>
        <w:tabs>
          <w:tab w:val="center" w:pos="4419"/>
          <w:tab w:val="left" w:pos="5100"/>
        </w:tabs>
        <w:rPr>
          <w:rFonts w:ascii="Arial" w:hAnsi="Arial" w:cs="Arial"/>
          <w:b/>
          <w:color w:val="212121"/>
          <w:sz w:val="22"/>
          <w:szCs w:val="22"/>
          <w:shd w:val="clear" w:color="auto" w:fill="FFFFFF"/>
        </w:rPr>
      </w:pPr>
    </w:p>
    <w:tbl>
      <w:tblPr>
        <w:tblW w:w="5999" w:type="dxa"/>
        <w:jc w:val="center"/>
        <w:tblCellMar>
          <w:left w:w="70" w:type="dxa"/>
          <w:right w:w="70" w:type="dxa"/>
        </w:tblCellMar>
        <w:tblLook w:val="04A0" w:firstRow="1" w:lastRow="0" w:firstColumn="1" w:lastColumn="0" w:noHBand="0" w:noVBand="1"/>
      </w:tblPr>
      <w:tblGrid>
        <w:gridCol w:w="1068"/>
        <w:gridCol w:w="1936"/>
        <w:gridCol w:w="1640"/>
        <w:gridCol w:w="1355"/>
      </w:tblGrid>
      <w:tr w:rsidR="00A117A5" w14:paraId="0AA3CE34" w14:textId="77777777" w:rsidTr="00A117A5">
        <w:trPr>
          <w:trHeight w:val="300"/>
          <w:jc w:val="center"/>
        </w:trPr>
        <w:tc>
          <w:tcPr>
            <w:tcW w:w="106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922CB1C" w14:textId="77777777" w:rsidR="00A117A5" w:rsidRDefault="00A117A5">
            <w:pPr>
              <w:jc w:val="center"/>
              <w:rPr>
                <w:rFonts w:ascii="Calibri" w:hAnsi="Calibri" w:cs="Calibri"/>
                <w:b/>
                <w:bCs/>
                <w:color w:val="000000"/>
                <w:sz w:val="22"/>
                <w:szCs w:val="22"/>
                <w:lang w:val="es-CO" w:eastAsia="es-CO"/>
              </w:rPr>
            </w:pPr>
            <w:r>
              <w:rPr>
                <w:rFonts w:ascii="Calibri" w:hAnsi="Calibri" w:cs="Calibri"/>
                <w:b/>
                <w:bCs/>
                <w:color w:val="000000"/>
                <w:sz w:val="22"/>
                <w:szCs w:val="22"/>
              </w:rPr>
              <w:t>Cantidad</w:t>
            </w:r>
          </w:p>
        </w:tc>
        <w:tc>
          <w:tcPr>
            <w:tcW w:w="1936" w:type="dxa"/>
            <w:tcBorders>
              <w:top w:val="single" w:sz="8" w:space="0" w:color="auto"/>
              <w:left w:val="nil"/>
              <w:bottom w:val="single" w:sz="8" w:space="0" w:color="auto"/>
              <w:right w:val="single" w:sz="8" w:space="0" w:color="auto"/>
            </w:tcBorders>
            <w:shd w:val="clear" w:color="auto" w:fill="auto"/>
            <w:noWrap/>
            <w:vAlign w:val="center"/>
            <w:hideMark/>
          </w:tcPr>
          <w:p w14:paraId="46D6DBB9"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Descripción</w:t>
            </w:r>
          </w:p>
        </w:tc>
        <w:tc>
          <w:tcPr>
            <w:tcW w:w="1640" w:type="dxa"/>
            <w:tcBorders>
              <w:top w:val="single" w:sz="8" w:space="0" w:color="auto"/>
              <w:left w:val="nil"/>
              <w:bottom w:val="single" w:sz="8" w:space="0" w:color="auto"/>
              <w:right w:val="single" w:sz="8" w:space="0" w:color="auto"/>
            </w:tcBorders>
            <w:shd w:val="clear" w:color="auto" w:fill="auto"/>
            <w:noWrap/>
            <w:vAlign w:val="center"/>
            <w:hideMark/>
          </w:tcPr>
          <w:p w14:paraId="3BB81E00"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 xml:space="preserve"> Valor Unitario </w:t>
            </w:r>
          </w:p>
        </w:tc>
        <w:tc>
          <w:tcPr>
            <w:tcW w:w="1355" w:type="dxa"/>
            <w:tcBorders>
              <w:top w:val="single" w:sz="8" w:space="0" w:color="auto"/>
              <w:left w:val="nil"/>
              <w:bottom w:val="single" w:sz="8" w:space="0" w:color="auto"/>
              <w:right w:val="single" w:sz="8" w:space="0" w:color="auto"/>
            </w:tcBorders>
            <w:shd w:val="clear" w:color="auto" w:fill="auto"/>
            <w:noWrap/>
            <w:vAlign w:val="center"/>
            <w:hideMark/>
          </w:tcPr>
          <w:p w14:paraId="2163BF04"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 xml:space="preserve"> Valor Total </w:t>
            </w:r>
          </w:p>
        </w:tc>
      </w:tr>
      <w:tr w:rsidR="00A117A5" w14:paraId="2F3E328B" w14:textId="77777777" w:rsidTr="00A117A5">
        <w:trPr>
          <w:trHeight w:val="300"/>
          <w:jc w:val="center"/>
        </w:trPr>
        <w:tc>
          <w:tcPr>
            <w:tcW w:w="1068" w:type="dxa"/>
            <w:tcBorders>
              <w:top w:val="nil"/>
              <w:left w:val="single" w:sz="8" w:space="0" w:color="auto"/>
              <w:bottom w:val="single" w:sz="8" w:space="0" w:color="auto"/>
              <w:right w:val="single" w:sz="8" w:space="0" w:color="auto"/>
            </w:tcBorders>
            <w:shd w:val="clear" w:color="auto" w:fill="auto"/>
            <w:noWrap/>
            <w:vAlign w:val="center"/>
            <w:hideMark/>
          </w:tcPr>
          <w:p w14:paraId="492A5AE3"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20</w:t>
            </w:r>
          </w:p>
        </w:tc>
        <w:tc>
          <w:tcPr>
            <w:tcW w:w="1936" w:type="dxa"/>
            <w:tcBorders>
              <w:top w:val="nil"/>
              <w:left w:val="nil"/>
              <w:bottom w:val="single" w:sz="8" w:space="0" w:color="auto"/>
              <w:right w:val="single" w:sz="8" w:space="0" w:color="auto"/>
            </w:tcBorders>
            <w:shd w:val="clear" w:color="auto" w:fill="auto"/>
            <w:noWrap/>
            <w:vAlign w:val="center"/>
            <w:hideMark/>
          </w:tcPr>
          <w:p w14:paraId="78ED8091" w14:textId="77777777" w:rsidR="00A117A5" w:rsidRDefault="00A117A5">
            <w:pPr>
              <w:rPr>
                <w:rFonts w:ascii="Calibri" w:hAnsi="Calibri" w:cs="Calibri"/>
                <w:color w:val="000000"/>
                <w:sz w:val="22"/>
                <w:szCs w:val="22"/>
              </w:rPr>
            </w:pPr>
            <w:r>
              <w:rPr>
                <w:rFonts w:ascii="Calibri" w:hAnsi="Calibri" w:cs="Calibri"/>
                <w:color w:val="000000"/>
                <w:sz w:val="22"/>
                <w:szCs w:val="22"/>
              </w:rPr>
              <w:t>Refrigerios AM</w:t>
            </w:r>
          </w:p>
        </w:tc>
        <w:tc>
          <w:tcPr>
            <w:tcW w:w="1640" w:type="dxa"/>
            <w:tcBorders>
              <w:top w:val="nil"/>
              <w:left w:val="nil"/>
              <w:bottom w:val="single" w:sz="8" w:space="0" w:color="auto"/>
              <w:right w:val="single" w:sz="8" w:space="0" w:color="auto"/>
            </w:tcBorders>
            <w:shd w:val="clear" w:color="auto" w:fill="auto"/>
            <w:noWrap/>
            <w:vAlign w:val="center"/>
            <w:hideMark/>
          </w:tcPr>
          <w:p w14:paraId="4A6A2D2A"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 xml:space="preserve">$20,000 </w:t>
            </w:r>
          </w:p>
        </w:tc>
        <w:tc>
          <w:tcPr>
            <w:tcW w:w="1355" w:type="dxa"/>
            <w:tcBorders>
              <w:top w:val="nil"/>
              <w:left w:val="nil"/>
              <w:bottom w:val="single" w:sz="8" w:space="0" w:color="auto"/>
              <w:right w:val="single" w:sz="8" w:space="0" w:color="auto"/>
            </w:tcBorders>
            <w:shd w:val="clear" w:color="auto" w:fill="auto"/>
            <w:noWrap/>
            <w:vAlign w:val="center"/>
            <w:hideMark/>
          </w:tcPr>
          <w:p w14:paraId="66539313"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 xml:space="preserve">$400,000 </w:t>
            </w:r>
          </w:p>
        </w:tc>
      </w:tr>
      <w:tr w:rsidR="00A117A5" w14:paraId="1045BB1C" w14:textId="77777777" w:rsidTr="00A117A5">
        <w:trPr>
          <w:trHeight w:val="300"/>
          <w:jc w:val="center"/>
        </w:trPr>
        <w:tc>
          <w:tcPr>
            <w:tcW w:w="1068" w:type="dxa"/>
            <w:tcBorders>
              <w:top w:val="nil"/>
              <w:left w:val="single" w:sz="8" w:space="0" w:color="auto"/>
              <w:bottom w:val="single" w:sz="8" w:space="0" w:color="auto"/>
              <w:right w:val="single" w:sz="8" w:space="0" w:color="auto"/>
            </w:tcBorders>
            <w:shd w:val="clear" w:color="auto" w:fill="auto"/>
            <w:noWrap/>
            <w:vAlign w:val="center"/>
            <w:hideMark/>
          </w:tcPr>
          <w:p w14:paraId="0025D4E5"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20</w:t>
            </w:r>
          </w:p>
        </w:tc>
        <w:tc>
          <w:tcPr>
            <w:tcW w:w="1936" w:type="dxa"/>
            <w:tcBorders>
              <w:top w:val="nil"/>
              <w:left w:val="nil"/>
              <w:bottom w:val="single" w:sz="8" w:space="0" w:color="auto"/>
              <w:right w:val="single" w:sz="8" w:space="0" w:color="auto"/>
            </w:tcBorders>
            <w:shd w:val="clear" w:color="auto" w:fill="auto"/>
            <w:noWrap/>
            <w:vAlign w:val="center"/>
            <w:hideMark/>
          </w:tcPr>
          <w:p w14:paraId="4664F2DD" w14:textId="77777777" w:rsidR="00A117A5" w:rsidRDefault="00A117A5">
            <w:pPr>
              <w:rPr>
                <w:rFonts w:ascii="Calibri" w:hAnsi="Calibri" w:cs="Calibri"/>
                <w:color w:val="000000"/>
                <w:sz w:val="22"/>
                <w:szCs w:val="22"/>
              </w:rPr>
            </w:pPr>
            <w:r>
              <w:rPr>
                <w:rFonts w:ascii="Calibri" w:hAnsi="Calibri" w:cs="Calibri"/>
                <w:color w:val="000000"/>
                <w:sz w:val="22"/>
                <w:szCs w:val="22"/>
              </w:rPr>
              <w:t>Entrada</w:t>
            </w:r>
          </w:p>
        </w:tc>
        <w:tc>
          <w:tcPr>
            <w:tcW w:w="1640" w:type="dxa"/>
            <w:tcBorders>
              <w:top w:val="nil"/>
              <w:left w:val="nil"/>
              <w:bottom w:val="single" w:sz="8" w:space="0" w:color="auto"/>
              <w:right w:val="single" w:sz="8" w:space="0" w:color="auto"/>
            </w:tcBorders>
            <w:shd w:val="clear" w:color="auto" w:fill="auto"/>
            <w:noWrap/>
            <w:vAlign w:val="center"/>
            <w:hideMark/>
          </w:tcPr>
          <w:p w14:paraId="29C5DF6E"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 xml:space="preserve">$20,000 </w:t>
            </w:r>
          </w:p>
        </w:tc>
        <w:tc>
          <w:tcPr>
            <w:tcW w:w="1355" w:type="dxa"/>
            <w:tcBorders>
              <w:top w:val="nil"/>
              <w:left w:val="nil"/>
              <w:bottom w:val="single" w:sz="8" w:space="0" w:color="auto"/>
              <w:right w:val="single" w:sz="8" w:space="0" w:color="auto"/>
            </w:tcBorders>
            <w:shd w:val="clear" w:color="auto" w:fill="auto"/>
            <w:noWrap/>
            <w:vAlign w:val="center"/>
            <w:hideMark/>
          </w:tcPr>
          <w:p w14:paraId="27194A57"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 xml:space="preserve">$400,000 </w:t>
            </w:r>
          </w:p>
        </w:tc>
      </w:tr>
      <w:tr w:rsidR="00A117A5" w14:paraId="494F6688" w14:textId="77777777" w:rsidTr="00A117A5">
        <w:trPr>
          <w:trHeight w:val="300"/>
          <w:jc w:val="center"/>
        </w:trPr>
        <w:tc>
          <w:tcPr>
            <w:tcW w:w="1068" w:type="dxa"/>
            <w:tcBorders>
              <w:top w:val="nil"/>
              <w:left w:val="single" w:sz="8" w:space="0" w:color="auto"/>
              <w:bottom w:val="single" w:sz="8" w:space="0" w:color="auto"/>
              <w:right w:val="single" w:sz="8" w:space="0" w:color="auto"/>
            </w:tcBorders>
            <w:shd w:val="clear" w:color="auto" w:fill="auto"/>
            <w:noWrap/>
            <w:vAlign w:val="center"/>
            <w:hideMark/>
          </w:tcPr>
          <w:p w14:paraId="5E27C9EE"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20</w:t>
            </w:r>
          </w:p>
        </w:tc>
        <w:tc>
          <w:tcPr>
            <w:tcW w:w="1936" w:type="dxa"/>
            <w:tcBorders>
              <w:top w:val="nil"/>
              <w:left w:val="nil"/>
              <w:bottom w:val="single" w:sz="8" w:space="0" w:color="auto"/>
              <w:right w:val="single" w:sz="8" w:space="0" w:color="auto"/>
            </w:tcBorders>
            <w:shd w:val="clear" w:color="auto" w:fill="auto"/>
            <w:noWrap/>
            <w:vAlign w:val="center"/>
            <w:hideMark/>
          </w:tcPr>
          <w:p w14:paraId="377AA879" w14:textId="77777777" w:rsidR="00A117A5" w:rsidRDefault="00A117A5">
            <w:pPr>
              <w:rPr>
                <w:rFonts w:ascii="Calibri" w:hAnsi="Calibri" w:cs="Calibri"/>
                <w:color w:val="000000"/>
                <w:sz w:val="22"/>
                <w:szCs w:val="22"/>
              </w:rPr>
            </w:pPr>
            <w:r>
              <w:rPr>
                <w:rFonts w:ascii="Calibri" w:hAnsi="Calibri" w:cs="Calibri"/>
                <w:color w:val="000000"/>
                <w:sz w:val="22"/>
                <w:szCs w:val="22"/>
              </w:rPr>
              <w:t>Descuento Pasadía</w:t>
            </w:r>
          </w:p>
        </w:tc>
        <w:tc>
          <w:tcPr>
            <w:tcW w:w="1640" w:type="dxa"/>
            <w:tcBorders>
              <w:top w:val="nil"/>
              <w:left w:val="nil"/>
              <w:bottom w:val="single" w:sz="8" w:space="0" w:color="auto"/>
              <w:right w:val="single" w:sz="8" w:space="0" w:color="auto"/>
            </w:tcBorders>
            <w:shd w:val="clear" w:color="auto" w:fill="auto"/>
            <w:noWrap/>
            <w:vAlign w:val="center"/>
            <w:hideMark/>
          </w:tcPr>
          <w:p w14:paraId="779DEAD8" w14:textId="77777777" w:rsidR="00A117A5" w:rsidRDefault="00A117A5">
            <w:pPr>
              <w:jc w:val="right"/>
              <w:rPr>
                <w:rFonts w:ascii="Calibri" w:hAnsi="Calibri" w:cs="Calibri"/>
                <w:color w:val="000000"/>
                <w:sz w:val="22"/>
                <w:szCs w:val="22"/>
              </w:rPr>
            </w:pPr>
            <w:r>
              <w:rPr>
                <w:rFonts w:ascii="Calibri" w:hAnsi="Calibri" w:cs="Calibri"/>
                <w:color w:val="FF0000"/>
                <w:sz w:val="22"/>
                <w:szCs w:val="22"/>
              </w:rPr>
              <w:t>($5,000)</w:t>
            </w:r>
          </w:p>
        </w:tc>
        <w:tc>
          <w:tcPr>
            <w:tcW w:w="1355" w:type="dxa"/>
            <w:tcBorders>
              <w:top w:val="nil"/>
              <w:left w:val="nil"/>
              <w:bottom w:val="single" w:sz="8" w:space="0" w:color="auto"/>
              <w:right w:val="single" w:sz="8" w:space="0" w:color="auto"/>
            </w:tcBorders>
            <w:shd w:val="clear" w:color="auto" w:fill="auto"/>
            <w:noWrap/>
            <w:vAlign w:val="center"/>
            <w:hideMark/>
          </w:tcPr>
          <w:p w14:paraId="004745DA" w14:textId="77777777" w:rsidR="00A117A5" w:rsidRDefault="00A117A5">
            <w:pPr>
              <w:jc w:val="right"/>
              <w:rPr>
                <w:rFonts w:ascii="Calibri" w:hAnsi="Calibri" w:cs="Calibri"/>
                <w:color w:val="000000"/>
                <w:sz w:val="22"/>
                <w:szCs w:val="22"/>
              </w:rPr>
            </w:pPr>
            <w:r>
              <w:rPr>
                <w:rFonts w:ascii="Calibri" w:hAnsi="Calibri" w:cs="Calibri"/>
                <w:color w:val="FF0000"/>
                <w:sz w:val="22"/>
                <w:szCs w:val="22"/>
              </w:rPr>
              <w:t>($100,000)</w:t>
            </w:r>
          </w:p>
        </w:tc>
      </w:tr>
      <w:tr w:rsidR="00A117A5" w14:paraId="1D50EB96" w14:textId="77777777" w:rsidTr="00A117A5">
        <w:trPr>
          <w:trHeight w:val="300"/>
          <w:jc w:val="center"/>
        </w:trPr>
        <w:tc>
          <w:tcPr>
            <w:tcW w:w="1068" w:type="dxa"/>
            <w:tcBorders>
              <w:top w:val="nil"/>
              <w:left w:val="single" w:sz="8" w:space="0" w:color="auto"/>
              <w:bottom w:val="single" w:sz="8" w:space="0" w:color="auto"/>
              <w:right w:val="nil"/>
            </w:tcBorders>
            <w:shd w:val="clear" w:color="auto" w:fill="auto"/>
            <w:noWrap/>
            <w:vAlign w:val="center"/>
            <w:hideMark/>
          </w:tcPr>
          <w:p w14:paraId="061D3AF0"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TOTAL</w:t>
            </w:r>
          </w:p>
        </w:tc>
        <w:tc>
          <w:tcPr>
            <w:tcW w:w="1936" w:type="dxa"/>
            <w:tcBorders>
              <w:top w:val="nil"/>
              <w:left w:val="nil"/>
              <w:bottom w:val="single" w:sz="8" w:space="0" w:color="auto"/>
              <w:right w:val="nil"/>
            </w:tcBorders>
            <w:shd w:val="clear" w:color="auto" w:fill="auto"/>
            <w:noWrap/>
            <w:vAlign w:val="center"/>
            <w:hideMark/>
          </w:tcPr>
          <w:p w14:paraId="2A6ACEA6"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 </w:t>
            </w:r>
          </w:p>
        </w:tc>
        <w:tc>
          <w:tcPr>
            <w:tcW w:w="1640" w:type="dxa"/>
            <w:tcBorders>
              <w:top w:val="nil"/>
              <w:left w:val="nil"/>
              <w:bottom w:val="single" w:sz="8" w:space="0" w:color="auto"/>
              <w:right w:val="nil"/>
            </w:tcBorders>
            <w:shd w:val="clear" w:color="auto" w:fill="auto"/>
            <w:noWrap/>
            <w:vAlign w:val="center"/>
            <w:hideMark/>
          </w:tcPr>
          <w:p w14:paraId="5E867864"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 </w:t>
            </w:r>
          </w:p>
        </w:tc>
        <w:tc>
          <w:tcPr>
            <w:tcW w:w="1355" w:type="dxa"/>
            <w:tcBorders>
              <w:top w:val="nil"/>
              <w:left w:val="single" w:sz="8" w:space="0" w:color="auto"/>
              <w:bottom w:val="single" w:sz="8" w:space="0" w:color="auto"/>
              <w:right w:val="single" w:sz="8" w:space="0" w:color="auto"/>
            </w:tcBorders>
            <w:shd w:val="clear" w:color="auto" w:fill="auto"/>
            <w:noWrap/>
            <w:vAlign w:val="center"/>
            <w:hideMark/>
          </w:tcPr>
          <w:p w14:paraId="67C5761C" w14:textId="77777777" w:rsidR="00A117A5" w:rsidRDefault="00A117A5">
            <w:pPr>
              <w:jc w:val="right"/>
              <w:rPr>
                <w:rFonts w:ascii="Calibri" w:hAnsi="Calibri" w:cs="Calibri"/>
                <w:b/>
                <w:bCs/>
                <w:color w:val="000000"/>
                <w:sz w:val="22"/>
                <w:szCs w:val="22"/>
              </w:rPr>
            </w:pPr>
            <w:r>
              <w:rPr>
                <w:rFonts w:ascii="Calibri" w:hAnsi="Calibri" w:cs="Calibri"/>
                <w:b/>
                <w:bCs/>
                <w:color w:val="000000"/>
                <w:sz w:val="22"/>
                <w:szCs w:val="22"/>
              </w:rPr>
              <w:t xml:space="preserve">$700,000 </w:t>
            </w:r>
          </w:p>
        </w:tc>
      </w:tr>
    </w:tbl>
    <w:p w14:paraId="7AB5AB47" w14:textId="77777777" w:rsidR="006F4273" w:rsidRDefault="006F4273" w:rsidP="00A117A5">
      <w:pPr>
        <w:ind w:left="708" w:hanging="708"/>
        <w:jc w:val="both"/>
        <w:rPr>
          <w:rFonts w:ascii="Tahoma" w:hAnsi="Tahoma" w:cs="Tahoma"/>
          <w:sz w:val="22"/>
          <w:szCs w:val="22"/>
        </w:rPr>
      </w:pPr>
    </w:p>
    <w:p w14:paraId="373B2D19" w14:textId="7822E52F" w:rsidR="00BB0C61" w:rsidRPr="00BB0C61" w:rsidRDefault="00BB0C61" w:rsidP="00BB0C61">
      <w:pPr>
        <w:rPr>
          <w:rFonts w:ascii="Tahoma" w:hAnsi="Tahoma" w:cs="Tahoma"/>
          <w:sz w:val="20"/>
          <w:szCs w:val="20"/>
        </w:rPr>
      </w:pPr>
      <w:r w:rsidRPr="00BB0C61">
        <w:rPr>
          <w:rFonts w:ascii="Tahoma" w:hAnsi="Tahoma" w:cs="Tahoma"/>
          <w:sz w:val="20"/>
          <w:szCs w:val="20"/>
        </w:rPr>
        <w:t>El hospedaje</w:t>
      </w:r>
      <w:r>
        <w:rPr>
          <w:rFonts w:ascii="Tahoma" w:hAnsi="Tahoma" w:cs="Tahoma"/>
          <w:sz w:val="20"/>
          <w:szCs w:val="20"/>
        </w:rPr>
        <w:t xml:space="preserve"> o ingreso</w:t>
      </w:r>
      <w:r w:rsidRPr="00BB0C61">
        <w:rPr>
          <w:rFonts w:ascii="Tahoma" w:hAnsi="Tahoma" w:cs="Tahoma"/>
          <w:sz w:val="20"/>
          <w:szCs w:val="20"/>
        </w:rPr>
        <w:t xml:space="preserve"> incluye</w:t>
      </w:r>
      <w:r>
        <w:rPr>
          <w:rFonts w:ascii="Tahoma" w:hAnsi="Tahoma" w:cs="Tahoma"/>
          <w:sz w:val="20"/>
          <w:szCs w:val="20"/>
        </w:rPr>
        <w:t>n</w:t>
      </w:r>
      <w:r w:rsidRPr="00BB0C61">
        <w:rPr>
          <w:rFonts w:ascii="Tahoma" w:hAnsi="Tahoma" w:cs="Tahoma"/>
          <w:sz w:val="20"/>
          <w:szCs w:val="20"/>
        </w:rPr>
        <w:t xml:space="preserve"> uso del salón de reunión y adecuación de este para proyección de video beam, caminata y uso de piscina.</w:t>
      </w:r>
    </w:p>
    <w:p w14:paraId="743DE2C8" w14:textId="77777777" w:rsidR="00BB0C61" w:rsidRPr="00BB0C61" w:rsidRDefault="00BB0C61" w:rsidP="00BB0C61">
      <w:pPr>
        <w:rPr>
          <w:rFonts w:ascii="Tahoma" w:hAnsi="Tahoma" w:cs="Tahoma"/>
          <w:sz w:val="20"/>
          <w:szCs w:val="20"/>
        </w:rPr>
      </w:pPr>
      <w:r w:rsidRPr="00BB0C61">
        <w:rPr>
          <w:rFonts w:ascii="Tahoma" w:hAnsi="Tahoma" w:cs="Tahoma"/>
          <w:sz w:val="20"/>
          <w:szCs w:val="20"/>
        </w:rPr>
        <w:t>No tenemos servicio de video beam, ni computador.</w:t>
      </w:r>
    </w:p>
    <w:p w14:paraId="05321689" w14:textId="77777777" w:rsidR="00BB0C61" w:rsidRPr="00BB0C61" w:rsidRDefault="00BB0C61" w:rsidP="00BB0C61">
      <w:pPr>
        <w:rPr>
          <w:rFonts w:ascii="Tahoma" w:hAnsi="Tahoma" w:cs="Tahoma"/>
          <w:sz w:val="20"/>
          <w:szCs w:val="20"/>
        </w:rPr>
      </w:pPr>
    </w:p>
    <w:p w14:paraId="6D972D41" w14:textId="77777777" w:rsidR="00BB0C61" w:rsidRPr="00BB0C61" w:rsidRDefault="00BB0C61" w:rsidP="00BB0C61">
      <w:pPr>
        <w:rPr>
          <w:rFonts w:ascii="Tahoma" w:hAnsi="Tahoma" w:cs="Tahoma"/>
          <w:sz w:val="20"/>
          <w:szCs w:val="20"/>
        </w:rPr>
      </w:pPr>
      <w:r w:rsidRPr="00BB0C61">
        <w:rPr>
          <w:rFonts w:ascii="Tahoma" w:hAnsi="Tahoma" w:cs="Tahoma"/>
          <w:sz w:val="20"/>
          <w:szCs w:val="20"/>
        </w:rPr>
        <w:t>Los platos que se ofrecen en la Reserva son:</w:t>
      </w:r>
    </w:p>
    <w:p w14:paraId="5BB00C40" w14:textId="77777777" w:rsidR="00BB0C61" w:rsidRPr="00BB0C61" w:rsidRDefault="00BB0C61" w:rsidP="00BB0C61">
      <w:pPr>
        <w:rPr>
          <w:rFonts w:ascii="Tahoma" w:hAnsi="Tahoma" w:cs="Tahoma"/>
          <w:b/>
          <w:bCs/>
          <w:sz w:val="20"/>
          <w:szCs w:val="20"/>
        </w:rPr>
      </w:pPr>
    </w:p>
    <w:p w14:paraId="0BD2D3FC" w14:textId="77777777" w:rsidR="00BB0C61" w:rsidRPr="00BB0C61" w:rsidRDefault="00BB0C61" w:rsidP="00BB0C61">
      <w:pPr>
        <w:rPr>
          <w:rFonts w:ascii="Tahoma" w:hAnsi="Tahoma" w:cs="Tahoma"/>
          <w:sz w:val="20"/>
          <w:szCs w:val="20"/>
        </w:rPr>
      </w:pPr>
      <w:r w:rsidRPr="00BB0C61">
        <w:rPr>
          <w:rFonts w:ascii="Tahoma" w:hAnsi="Tahoma" w:cs="Tahoma"/>
          <w:b/>
          <w:bCs/>
          <w:sz w:val="20"/>
          <w:szCs w:val="20"/>
        </w:rPr>
        <w:t xml:space="preserve">Desayunos </w:t>
      </w:r>
      <w:r w:rsidRPr="00BB0C61">
        <w:rPr>
          <w:rFonts w:ascii="Tahoma" w:hAnsi="Tahoma" w:cs="Tahoma"/>
          <w:sz w:val="20"/>
          <w:szCs w:val="20"/>
        </w:rPr>
        <w:t>(2 menú para todo el grupo)</w:t>
      </w:r>
    </w:p>
    <w:p w14:paraId="321B3121" w14:textId="77777777" w:rsidR="00BB0C61" w:rsidRPr="00BB0C61" w:rsidRDefault="00BB0C61" w:rsidP="00BB0C61">
      <w:pPr>
        <w:numPr>
          <w:ilvl w:val="0"/>
          <w:numId w:val="3"/>
        </w:numPr>
        <w:rPr>
          <w:rFonts w:ascii="Tahoma" w:hAnsi="Tahoma" w:cs="Tahoma"/>
          <w:sz w:val="20"/>
          <w:szCs w:val="20"/>
        </w:rPr>
      </w:pPr>
      <w:r w:rsidRPr="00BB0C61">
        <w:rPr>
          <w:rFonts w:ascii="Tahoma" w:hAnsi="Tahoma" w:cs="Tahoma"/>
          <w:sz w:val="20"/>
          <w:szCs w:val="20"/>
        </w:rPr>
        <w:t>Caldo de costilla</w:t>
      </w:r>
    </w:p>
    <w:p w14:paraId="58389CDF" w14:textId="77777777" w:rsidR="00BB0C61" w:rsidRPr="00BB0C61" w:rsidRDefault="00BB0C61" w:rsidP="00BB0C61">
      <w:pPr>
        <w:numPr>
          <w:ilvl w:val="0"/>
          <w:numId w:val="3"/>
        </w:numPr>
        <w:rPr>
          <w:rFonts w:ascii="Tahoma" w:hAnsi="Tahoma" w:cs="Tahoma"/>
          <w:sz w:val="20"/>
          <w:szCs w:val="20"/>
        </w:rPr>
      </w:pPr>
      <w:r w:rsidRPr="00BB0C61">
        <w:rPr>
          <w:rFonts w:ascii="Tahoma" w:hAnsi="Tahoma" w:cs="Tahoma"/>
          <w:sz w:val="20"/>
          <w:szCs w:val="20"/>
        </w:rPr>
        <w:t>⁠Tamal</w:t>
      </w:r>
    </w:p>
    <w:p w14:paraId="0EE707B5" w14:textId="77777777" w:rsidR="00BB0C61" w:rsidRPr="00BB0C61" w:rsidRDefault="00BB0C61" w:rsidP="00BB0C61">
      <w:pPr>
        <w:numPr>
          <w:ilvl w:val="0"/>
          <w:numId w:val="3"/>
        </w:numPr>
        <w:rPr>
          <w:rFonts w:ascii="Tahoma" w:hAnsi="Tahoma" w:cs="Tahoma"/>
          <w:sz w:val="20"/>
          <w:szCs w:val="20"/>
        </w:rPr>
      </w:pPr>
      <w:r w:rsidRPr="00BB0C61">
        <w:rPr>
          <w:rFonts w:ascii="Tahoma" w:hAnsi="Tahoma" w:cs="Tahoma"/>
          <w:sz w:val="20"/>
          <w:szCs w:val="20"/>
        </w:rPr>
        <w:t>⁠Huevos rancheros y caldo de pollo</w:t>
      </w:r>
    </w:p>
    <w:p w14:paraId="501F656C" w14:textId="77777777" w:rsidR="00BB0C61" w:rsidRPr="00BB0C61" w:rsidRDefault="00BB0C61" w:rsidP="00BB0C61">
      <w:pPr>
        <w:rPr>
          <w:rFonts w:ascii="Tahoma" w:hAnsi="Tahoma" w:cs="Tahoma"/>
          <w:b/>
          <w:bCs/>
          <w:sz w:val="20"/>
          <w:szCs w:val="20"/>
        </w:rPr>
      </w:pPr>
    </w:p>
    <w:p w14:paraId="5F82C2B0" w14:textId="77777777" w:rsidR="00BB0C61" w:rsidRPr="00BB0C61" w:rsidRDefault="00BB0C61" w:rsidP="00BB0C61">
      <w:pPr>
        <w:rPr>
          <w:rFonts w:ascii="Tahoma" w:hAnsi="Tahoma" w:cs="Tahoma"/>
          <w:b/>
          <w:bCs/>
          <w:sz w:val="20"/>
          <w:szCs w:val="20"/>
        </w:rPr>
      </w:pPr>
      <w:r w:rsidRPr="00BB0C61">
        <w:rPr>
          <w:rFonts w:ascii="Tahoma" w:hAnsi="Tahoma" w:cs="Tahoma"/>
          <w:b/>
          <w:bCs/>
          <w:sz w:val="20"/>
          <w:szCs w:val="20"/>
        </w:rPr>
        <w:t>Almuerzos</w:t>
      </w:r>
    </w:p>
    <w:p w14:paraId="3673CDB4"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Sancocho de pollo (mínimo 7)</w:t>
      </w:r>
    </w:p>
    <w:p w14:paraId="13A73E39"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Carne de res a la plancha</w:t>
      </w:r>
    </w:p>
    <w:p w14:paraId="120ABD4B"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Carne de cerdo a la plancha</w:t>
      </w:r>
    </w:p>
    <w:p w14:paraId="410C9CA5"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Pechuga a la plancha</w:t>
      </w:r>
    </w:p>
    <w:p w14:paraId="1BE23AD6"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Mojarra frita</w:t>
      </w:r>
    </w:p>
    <w:p w14:paraId="50F7F5DD" w14:textId="77777777" w:rsidR="00BB0C61" w:rsidRPr="00BB0C61" w:rsidRDefault="00BB0C61" w:rsidP="00BB0C61">
      <w:pPr>
        <w:rPr>
          <w:rFonts w:ascii="Tahoma" w:hAnsi="Tahoma" w:cs="Tahoma"/>
          <w:sz w:val="20"/>
          <w:szCs w:val="20"/>
        </w:rPr>
      </w:pPr>
    </w:p>
    <w:p w14:paraId="539FFC1F" w14:textId="77777777" w:rsidR="00BB0C61" w:rsidRPr="00BB0C61" w:rsidRDefault="00BB0C61" w:rsidP="00BB0C61">
      <w:pPr>
        <w:rPr>
          <w:rFonts w:ascii="Tahoma" w:hAnsi="Tahoma" w:cs="Tahoma"/>
          <w:b/>
          <w:bCs/>
          <w:sz w:val="20"/>
          <w:szCs w:val="20"/>
        </w:rPr>
      </w:pPr>
      <w:r w:rsidRPr="00BB0C61">
        <w:rPr>
          <w:rFonts w:ascii="Tahoma" w:hAnsi="Tahoma" w:cs="Tahoma"/>
          <w:b/>
          <w:bCs/>
          <w:sz w:val="20"/>
          <w:szCs w:val="20"/>
        </w:rPr>
        <w:t xml:space="preserve">Cenas </w:t>
      </w:r>
      <w:r w:rsidRPr="00BB0C61">
        <w:rPr>
          <w:rFonts w:ascii="Tahoma" w:hAnsi="Tahoma" w:cs="Tahoma"/>
          <w:sz w:val="20"/>
          <w:szCs w:val="20"/>
        </w:rPr>
        <w:t>(un mismo menú para todo el grupo)</w:t>
      </w:r>
    </w:p>
    <w:p w14:paraId="3B980D20"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 xml:space="preserve">Pechuga con arroz, ensalada y crema de champiñones </w:t>
      </w:r>
    </w:p>
    <w:p w14:paraId="533C52A0"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⁠Picada (res, cerdo, pollo, papa criolla, morcilla, butifarra y chorizo)</w:t>
      </w:r>
    </w:p>
    <w:p w14:paraId="4C3AA156"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⁠Cerdo en salsa de caramelo, pure de papa y ensalada.</w:t>
      </w:r>
    </w:p>
    <w:p w14:paraId="004C3896" w14:textId="77777777" w:rsidR="00BB0C61" w:rsidRPr="00BB0C61" w:rsidRDefault="00BB0C61" w:rsidP="00BB0C61">
      <w:pPr>
        <w:rPr>
          <w:rFonts w:ascii="Tahoma" w:hAnsi="Tahoma" w:cs="Tahoma"/>
          <w:sz w:val="20"/>
          <w:szCs w:val="20"/>
        </w:rPr>
      </w:pPr>
    </w:p>
    <w:p w14:paraId="07238BE4" w14:textId="77777777" w:rsidR="00BB0C61" w:rsidRPr="00BB0C61" w:rsidRDefault="00BB0C61" w:rsidP="00BB0C61">
      <w:pPr>
        <w:rPr>
          <w:rFonts w:ascii="Tahoma" w:hAnsi="Tahoma" w:cs="Tahoma"/>
          <w:sz w:val="20"/>
          <w:szCs w:val="20"/>
        </w:rPr>
      </w:pPr>
      <w:r w:rsidRPr="00BB0C61">
        <w:rPr>
          <w:rFonts w:ascii="Tahoma" w:hAnsi="Tahoma" w:cs="Tahoma"/>
          <w:b/>
          <w:bCs/>
          <w:sz w:val="20"/>
          <w:szCs w:val="20"/>
        </w:rPr>
        <w:t>Refrigerios</w:t>
      </w:r>
      <w:r w:rsidRPr="00BB0C61">
        <w:rPr>
          <w:rFonts w:ascii="Tahoma" w:hAnsi="Tahoma" w:cs="Tahoma"/>
          <w:sz w:val="20"/>
          <w:szCs w:val="20"/>
        </w:rPr>
        <w:t xml:space="preserve"> (un mismo menú para todo el grupo)</w:t>
      </w:r>
    </w:p>
    <w:p w14:paraId="79BA628C"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Salpicón con helado</w:t>
      </w:r>
    </w:p>
    <w:p w14:paraId="7E639054"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Sándwich</w:t>
      </w:r>
    </w:p>
    <w:p w14:paraId="4CA4E4C5"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Ensalada de frutas</w:t>
      </w:r>
    </w:p>
    <w:p w14:paraId="6CE935F3"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Alitas con papas fritas</w:t>
      </w:r>
    </w:p>
    <w:p w14:paraId="49C7AA0E"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Hamburguesa</w:t>
      </w:r>
    </w:p>
    <w:p w14:paraId="0BD3C1D1"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Patacona con carne desmechada</w:t>
      </w:r>
    </w:p>
    <w:p w14:paraId="55BF2386" w14:textId="77777777" w:rsidR="00BB0C61" w:rsidRPr="00BB0C61" w:rsidRDefault="00BB0C61" w:rsidP="00BB0C61">
      <w:pPr>
        <w:rPr>
          <w:rFonts w:ascii="Tahoma" w:hAnsi="Tahoma" w:cs="Tahoma"/>
          <w:sz w:val="20"/>
          <w:szCs w:val="20"/>
        </w:rPr>
      </w:pPr>
    </w:p>
    <w:p w14:paraId="20C2B927" w14:textId="77777777" w:rsidR="00BB0C61" w:rsidRPr="00BB0C61" w:rsidRDefault="00BB0C61" w:rsidP="00BB0C61">
      <w:pPr>
        <w:rPr>
          <w:rFonts w:ascii="Tahoma" w:hAnsi="Tahoma" w:cs="Tahoma"/>
          <w:sz w:val="20"/>
          <w:szCs w:val="20"/>
        </w:rPr>
      </w:pPr>
      <w:r w:rsidRPr="00BB0C61">
        <w:rPr>
          <w:rFonts w:ascii="Tahoma" w:hAnsi="Tahoma" w:cs="Tahoma"/>
          <w:sz w:val="20"/>
          <w:szCs w:val="20"/>
        </w:rPr>
        <w:t>Todos los desayunos van acompañados de chocolate, pan, queso y arepa.</w:t>
      </w:r>
    </w:p>
    <w:p w14:paraId="6945CF1A" w14:textId="77777777" w:rsidR="00BB0C61" w:rsidRPr="00BB0C61" w:rsidRDefault="00BB0C61" w:rsidP="00BB0C61">
      <w:pPr>
        <w:rPr>
          <w:rFonts w:ascii="Tahoma" w:hAnsi="Tahoma" w:cs="Tahoma"/>
          <w:sz w:val="20"/>
          <w:szCs w:val="20"/>
        </w:rPr>
      </w:pPr>
    </w:p>
    <w:p w14:paraId="362712A7" w14:textId="77777777" w:rsidR="00BB0C61" w:rsidRPr="00BB0C61" w:rsidRDefault="00BB0C61" w:rsidP="00BB0C61">
      <w:pPr>
        <w:rPr>
          <w:rFonts w:ascii="Tahoma" w:hAnsi="Tahoma" w:cs="Tahoma"/>
          <w:sz w:val="20"/>
          <w:szCs w:val="20"/>
        </w:rPr>
      </w:pPr>
    </w:p>
    <w:p w14:paraId="14037453" w14:textId="77777777" w:rsidR="00BB0C61" w:rsidRPr="00BB0C61" w:rsidRDefault="00BB0C61" w:rsidP="00BB0C61">
      <w:pPr>
        <w:rPr>
          <w:rFonts w:ascii="Tahoma" w:hAnsi="Tahoma" w:cs="Tahoma"/>
          <w:sz w:val="20"/>
          <w:szCs w:val="20"/>
        </w:rPr>
      </w:pPr>
      <w:r w:rsidRPr="00BB0C61">
        <w:rPr>
          <w:rFonts w:ascii="Tahoma" w:hAnsi="Tahoma" w:cs="Tahoma"/>
          <w:sz w:val="20"/>
          <w:szCs w:val="20"/>
        </w:rPr>
        <w:t>Nota: Los precios acá mencionados no incluyen retenciones.</w:t>
      </w:r>
    </w:p>
    <w:p w14:paraId="63925DF4" w14:textId="77777777" w:rsidR="00BB0C61" w:rsidRPr="00BB0C61" w:rsidRDefault="00BB0C61" w:rsidP="00BB0C61">
      <w:pPr>
        <w:rPr>
          <w:rFonts w:ascii="Tahoma" w:hAnsi="Tahoma" w:cs="Tahoma"/>
          <w:sz w:val="20"/>
          <w:szCs w:val="20"/>
        </w:rPr>
      </w:pPr>
      <w:r w:rsidRPr="00BB0C61">
        <w:rPr>
          <w:rFonts w:ascii="Tahoma" w:hAnsi="Tahoma" w:cs="Tahoma"/>
          <w:sz w:val="20"/>
          <w:szCs w:val="20"/>
        </w:rPr>
        <w:t>Por favor, ten en cuenta que no está permitido el ingreso de bebidas ni alimentos. ¡Nos encantan las mascotas! Son bienvenidas, pero no pueden acceder al área de la piscina. Además, sus dueños deben llevar bolsas para recoger sus desechos.</w:t>
      </w:r>
    </w:p>
    <w:p w14:paraId="012B56A0" w14:textId="77777777" w:rsidR="00BB0C61" w:rsidRPr="00BB0C61" w:rsidRDefault="00BB0C61" w:rsidP="00BB0C61">
      <w:pPr>
        <w:rPr>
          <w:rFonts w:ascii="Tahoma" w:hAnsi="Tahoma" w:cs="Tahoma"/>
          <w:sz w:val="20"/>
          <w:szCs w:val="20"/>
        </w:rPr>
      </w:pPr>
    </w:p>
    <w:p w14:paraId="76A6EAB3" w14:textId="77777777" w:rsidR="00BB0C61" w:rsidRPr="00BB0C61" w:rsidRDefault="00BB0C61" w:rsidP="00BB0C61">
      <w:pPr>
        <w:rPr>
          <w:rFonts w:ascii="Tahoma" w:hAnsi="Tahoma" w:cs="Tahoma"/>
          <w:sz w:val="20"/>
          <w:szCs w:val="20"/>
        </w:rPr>
      </w:pPr>
      <w:r w:rsidRPr="00BB0C61">
        <w:rPr>
          <w:rFonts w:ascii="Tahoma" w:hAnsi="Tahoma" w:cs="Tahoma"/>
          <w:sz w:val="20"/>
          <w:szCs w:val="20"/>
        </w:rPr>
        <w:t>Estamos a su servicio y esperamos poder atenderlos en una próxima oportunidad.</w:t>
      </w:r>
    </w:p>
    <w:p w14:paraId="463A7123" w14:textId="77777777" w:rsidR="00A117A5" w:rsidRPr="00221BAD" w:rsidRDefault="00A117A5" w:rsidP="00A117A5">
      <w:pPr>
        <w:rPr>
          <w:rFonts w:ascii="Tw Cen MT" w:hAnsi="Tw Cen MT" w:cs="Tahoma"/>
          <w:sz w:val="20"/>
          <w:szCs w:val="20"/>
        </w:rPr>
      </w:pPr>
    </w:p>
    <w:p w14:paraId="4B132986" w14:textId="77777777" w:rsidR="00A117A5" w:rsidRPr="00221BAD" w:rsidRDefault="00A117A5" w:rsidP="00A117A5">
      <w:pPr>
        <w:rPr>
          <w:rFonts w:ascii="Tahoma" w:hAnsi="Tahoma" w:cs="Tahoma"/>
          <w:sz w:val="20"/>
          <w:szCs w:val="20"/>
        </w:rPr>
      </w:pPr>
      <w:r w:rsidRPr="00221BAD">
        <w:rPr>
          <w:rFonts w:ascii="Tahoma" w:hAnsi="Tahoma" w:cs="Tahoma"/>
          <w:sz w:val="20"/>
          <w:szCs w:val="20"/>
        </w:rPr>
        <w:t>Atentamente,</w:t>
      </w:r>
    </w:p>
    <w:p w14:paraId="392CE367" w14:textId="77777777" w:rsidR="00A117A5" w:rsidRPr="00221BAD" w:rsidRDefault="00A117A5" w:rsidP="00A117A5">
      <w:pPr>
        <w:rPr>
          <w:rFonts w:ascii="Tahoma" w:hAnsi="Tahoma" w:cs="Tahoma"/>
          <w:sz w:val="20"/>
          <w:szCs w:val="20"/>
        </w:rPr>
      </w:pPr>
    </w:p>
    <w:p w14:paraId="0A1CCB93" w14:textId="77777777" w:rsidR="00A117A5" w:rsidRPr="00221BAD" w:rsidRDefault="00A117A5" w:rsidP="00A117A5">
      <w:pPr>
        <w:rPr>
          <w:rFonts w:ascii="Tahoma" w:hAnsi="Tahoma" w:cs="Tahoma"/>
          <w:sz w:val="20"/>
          <w:szCs w:val="20"/>
        </w:rPr>
      </w:pPr>
      <w:r w:rsidRPr="00221BAD">
        <w:rPr>
          <w:rFonts w:ascii="Tahoma" w:hAnsi="Tahoma" w:cs="Tahoma"/>
          <w:noProof/>
          <w:sz w:val="20"/>
          <w:szCs w:val="20"/>
          <w:lang w:val="es-CO" w:eastAsia="es-CO"/>
        </w:rPr>
        <w:drawing>
          <wp:inline distT="0" distB="0" distL="0" distR="0" wp14:anchorId="7F59DB81" wp14:editId="3546DB4D">
            <wp:extent cx="1628775" cy="685800"/>
            <wp:effectExtent l="0" t="0" r="9525" b="0"/>
            <wp:docPr id="1" name="Imagen 1" descr="FIRMA P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MA PAP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8775" cy="685800"/>
                    </a:xfrm>
                    <a:prstGeom prst="rect">
                      <a:avLst/>
                    </a:prstGeom>
                    <a:noFill/>
                    <a:ln>
                      <a:noFill/>
                    </a:ln>
                  </pic:spPr>
                </pic:pic>
              </a:graphicData>
            </a:graphic>
          </wp:inline>
        </w:drawing>
      </w:r>
    </w:p>
    <w:p w14:paraId="0DBA8220" w14:textId="77777777" w:rsidR="00A117A5" w:rsidRPr="00221BAD" w:rsidRDefault="00A117A5" w:rsidP="00A117A5">
      <w:pPr>
        <w:rPr>
          <w:rFonts w:ascii="Tahoma" w:hAnsi="Tahoma" w:cs="Tahoma"/>
          <w:b/>
          <w:sz w:val="20"/>
          <w:szCs w:val="20"/>
        </w:rPr>
      </w:pPr>
      <w:r w:rsidRPr="00221BAD">
        <w:rPr>
          <w:rFonts w:ascii="Tahoma" w:hAnsi="Tahoma" w:cs="Tahoma"/>
          <w:b/>
          <w:sz w:val="20"/>
          <w:szCs w:val="20"/>
        </w:rPr>
        <w:t>Raul Polanco Triana</w:t>
      </w:r>
    </w:p>
    <w:p w14:paraId="471EB02F" w14:textId="77777777" w:rsidR="00A117A5" w:rsidRPr="00E04269" w:rsidRDefault="00A117A5" w:rsidP="00A117A5">
      <w:pPr>
        <w:rPr>
          <w:sz w:val="20"/>
          <w:szCs w:val="20"/>
          <w:lang w:val="es-CO"/>
        </w:rPr>
      </w:pPr>
      <w:r w:rsidRPr="00221BAD">
        <w:rPr>
          <w:rFonts w:ascii="Tahoma" w:hAnsi="Tahoma" w:cs="Tahoma"/>
          <w:sz w:val="20"/>
          <w:szCs w:val="20"/>
        </w:rPr>
        <w:t>Gerente</w:t>
      </w:r>
    </w:p>
    <w:p w14:paraId="752D8928" w14:textId="6EF3B126" w:rsidR="00A76948" w:rsidRDefault="00A76948" w:rsidP="00A117A5">
      <w:pPr>
        <w:jc w:val="both"/>
        <w:rPr>
          <w:rFonts w:ascii="Tahoma" w:hAnsi="Tahoma" w:cs="Tahoma"/>
          <w:sz w:val="22"/>
          <w:szCs w:val="22"/>
        </w:rPr>
      </w:pPr>
    </w:p>
    <w:sectPr w:rsidR="00A76948" w:rsidSect="006F4273">
      <w:headerReference w:type="default" r:id="rId8"/>
      <w:pgSz w:w="12240" w:h="15840"/>
      <w:pgMar w:top="2880" w:right="1080" w:bottom="144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C74D" w14:textId="77777777" w:rsidR="00880064" w:rsidRDefault="00880064">
      <w:r>
        <w:separator/>
      </w:r>
    </w:p>
  </w:endnote>
  <w:endnote w:type="continuationSeparator" w:id="0">
    <w:p w14:paraId="5EC2BF21" w14:textId="77777777" w:rsidR="00880064" w:rsidRDefault="00880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F9AB6" w14:textId="77777777" w:rsidR="00880064" w:rsidRDefault="00880064">
      <w:r>
        <w:separator/>
      </w:r>
    </w:p>
  </w:footnote>
  <w:footnote w:type="continuationSeparator" w:id="0">
    <w:p w14:paraId="7C5C5C27" w14:textId="77777777" w:rsidR="00880064" w:rsidRDefault="00880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ED9A" w14:textId="77777777" w:rsidR="00780518" w:rsidRDefault="00000000">
    <w:pPr>
      <w:pStyle w:val="Header"/>
    </w:pPr>
    <w:r>
      <w:rPr>
        <w:noProof/>
        <w:lang w:val="es-CO" w:eastAsia="es-CO"/>
      </w:rPr>
      <w:object w:dxaOrig="1440" w:dyaOrig="1440" w14:anchorId="13D05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81.1pt;margin-top:-37.9pt;width:636.7pt;height:109.3pt;z-index:-251658752">
          <v:imagedata r:id="rId1" o:title=""/>
        </v:shape>
        <o:OLEObject Type="Embed" ProgID="CorelDRAW.Graphic.13" ShapeID="_x0000_s1025" DrawAspect="Content" ObjectID="_1806486902"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A6566"/>
    <w:multiLevelType w:val="hybridMultilevel"/>
    <w:tmpl w:val="A6AC9FAE"/>
    <w:lvl w:ilvl="0" w:tplc="67CEAAF2">
      <w:numFmt w:val="bullet"/>
      <w:lvlText w:val="•"/>
      <w:lvlJc w:val="left"/>
      <w:pPr>
        <w:ind w:left="720" w:hanging="360"/>
      </w:pPr>
      <w:rPr>
        <w:rFonts w:ascii="Tahoma" w:eastAsia="Times New Roman" w:hAnsi="Tahoma"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B74777"/>
    <w:multiLevelType w:val="hybridMultilevel"/>
    <w:tmpl w:val="E2F8046E"/>
    <w:lvl w:ilvl="0" w:tplc="85FA586E">
      <w:numFmt w:val="bullet"/>
      <w:lvlText w:val=""/>
      <w:lvlJc w:val="left"/>
      <w:pPr>
        <w:ind w:left="720" w:hanging="360"/>
      </w:pPr>
      <w:rPr>
        <w:rFonts w:ascii="Symbol" w:eastAsia="Times New Roman" w:hAnsi="Symbol"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29503459">
    <w:abstractNumId w:val="0"/>
  </w:num>
  <w:num w:numId="2" w16cid:durableId="1857766722">
    <w:abstractNumId w:val="1"/>
  </w:num>
  <w:num w:numId="3" w16cid:durableId="453526739">
    <w:abstractNumId w:val="1"/>
  </w:num>
  <w:num w:numId="4" w16cid:durableId="111012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35E"/>
    <w:rsid w:val="000A4F64"/>
    <w:rsid w:val="000A5A30"/>
    <w:rsid w:val="001218BF"/>
    <w:rsid w:val="00131226"/>
    <w:rsid w:val="0017329F"/>
    <w:rsid w:val="00177A53"/>
    <w:rsid w:val="001C7B29"/>
    <w:rsid w:val="0025267A"/>
    <w:rsid w:val="002E235E"/>
    <w:rsid w:val="002F2CC9"/>
    <w:rsid w:val="00302432"/>
    <w:rsid w:val="00341C3F"/>
    <w:rsid w:val="003501EC"/>
    <w:rsid w:val="003737CB"/>
    <w:rsid w:val="003D45A6"/>
    <w:rsid w:val="003E44E0"/>
    <w:rsid w:val="004979EC"/>
    <w:rsid w:val="005066EB"/>
    <w:rsid w:val="005F2B4E"/>
    <w:rsid w:val="005F4A0D"/>
    <w:rsid w:val="00603654"/>
    <w:rsid w:val="00646846"/>
    <w:rsid w:val="00677BC3"/>
    <w:rsid w:val="006841D5"/>
    <w:rsid w:val="00695B93"/>
    <w:rsid w:val="006F4273"/>
    <w:rsid w:val="00780518"/>
    <w:rsid w:val="0078232C"/>
    <w:rsid w:val="007B4575"/>
    <w:rsid w:val="00805FB2"/>
    <w:rsid w:val="00825CA5"/>
    <w:rsid w:val="00860D2D"/>
    <w:rsid w:val="00880064"/>
    <w:rsid w:val="008907BC"/>
    <w:rsid w:val="008D6E55"/>
    <w:rsid w:val="00910F61"/>
    <w:rsid w:val="00925216"/>
    <w:rsid w:val="00942136"/>
    <w:rsid w:val="00986F57"/>
    <w:rsid w:val="00991F09"/>
    <w:rsid w:val="009A2EC3"/>
    <w:rsid w:val="009A37A8"/>
    <w:rsid w:val="009B443C"/>
    <w:rsid w:val="00A0502A"/>
    <w:rsid w:val="00A117A5"/>
    <w:rsid w:val="00A761D3"/>
    <w:rsid w:val="00A76948"/>
    <w:rsid w:val="00AC149C"/>
    <w:rsid w:val="00AC6168"/>
    <w:rsid w:val="00B00B28"/>
    <w:rsid w:val="00B52EB3"/>
    <w:rsid w:val="00B847ED"/>
    <w:rsid w:val="00BB0C61"/>
    <w:rsid w:val="00CA3630"/>
    <w:rsid w:val="00CB56C9"/>
    <w:rsid w:val="00CF2A9F"/>
    <w:rsid w:val="00D03B9B"/>
    <w:rsid w:val="00D3361F"/>
    <w:rsid w:val="00D57214"/>
    <w:rsid w:val="00D82D67"/>
    <w:rsid w:val="00DF17A3"/>
    <w:rsid w:val="00E0211F"/>
    <w:rsid w:val="00E701F0"/>
    <w:rsid w:val="00F26EB0"/>
    <w:rsid w:val="00F338B7"/>
    <w:rsid w:val="00F37585"/>
    <w:rsid w:val="00F435BA"/>
    <w:rsid w:val="00FC332C"/>
    <w:rsid w:val="00FC4AE5"/>
    <w:rsid w:val="00FD5D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CB294"/>
  <w15:docId w15:val="{78F23FB7-D1E4-49B1-A557-4F8FB59A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7A3"/>
    <w:pPr>
      <w:spacing w:after="0" w:line="240" w:lineRule="auto"/>
    </w:pPr>
    <w:rPr>
      <w:rFonts w:ascii="Times New Roman" w:eastAsia="Times New Roman" w:hAnsi="Times New Roman" w:cs="Times New Roman"/>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235E"/>
    <w:pPr>
      <w:tabs>
        <w:tab w:val="center" w:pos="4419"/>
        <w:tab w:val="right" w:pos="8838"/>
      </w:tabs>
    </w:pPr>
  </w:style>
  <w:style w:type="character" w:customStyle="1" w:styleId="HeaderChar">
    <w:name w:val="Header Char"/>
    <w:basedOn w:val="DefaultParagraphFont"/>
    <w:link w:val="Header"/>
    <w:uiPriority w:val="99"/>
    <w:rsid w:val="002E235E"/>
    <w:rPr>
      <w:rFonts w:ascii="Times New Roman" w:eastAsia="Times New Roman" w:hAnsi="Times New Roman" w:cs="Times New Roman"/>
      <w:sz w:val="24"/>
      <w:szCs w:val="24"/>
      <w:lang w:val="es-ES" w:eastAsia="es-ES"/>
    </w:rPr>
  </w:style>
  <w:style w:type="paragraph" w:styleId="BalloonText">
    <w:name w:val="Balloon Text"/>
    <w:basedOn w:val="Normal"/>
    <w:link w:val="BalloonTextChar"/>
    <w:uiPriority w:val="99"/>
    <w:semiHidden/>
    <w:unhideWhenUsed/>
    <w:rsid w:val="00CF2A9F"/>
    <w:rPr>
      <w:rFonts w:ascii="Tahoma" w:hAnsi="Tahoma" w:cs="Tahoma"/>
      <w:sz w:val="16"/>
      <w:szCs w:val="16"/>
    </w:rPr>
  </w:style>
  <w:style w:type="character" w:customStyle="1" w:styleId="BalloonTextChar">
    <w:name w:val="Balloon Text Char"/>
    <w:basedOn w:val="DefaultParagraphFont"/>
    <w:link w:val="BalloonText"/>
    <w:uiPriority w:val="99"/>
    <w:semiHidden/>
    <w:rsid w:val="00CF2A9F"/>
    <w:rPr>
      <w:rFonts w:ascii="Tahoma" w:eastAsia="Times New Roman" w:hAnsi="Tahoma" w:cs="Tahoma"/>
      <w:sz w:val="16"/>
      <w:szCs w:val="16"/>
      <w:lang w:val="es-ES" w:eastAsia="es-ES"/>
    </w:rPr>
  </w:style>
  <w:style w:type="paragraph" w:styleId="ListParagraph">
    <w:name w:val="List Paragraph"/>
    <w:basedOn w:val="Normal"/>
    <w:uiPriority w:val="34"/>
    <w:qFormat/>
    <w:rsid w:val="00D57214"/>
    <w:pPr>
      <w:ind w:left="720"/>
      <w:contextualSpacing/>
    </w:pPr>
  </w:style>
  <w:style w:type="paragraph" w:styleId="Footer">
    <w:name w:val="footer"/>
    <w:basedOn w:val="Normal"/>
    <w:link w:val="FooterChar"/>
    <w:uiPriority w:val="99"/>
    <w:unhideWhenUsed/>
    <w:rsid w:val="006F4273"/>
    <w:pPr>
      <w:tabs>
        <w:tab w:val="center" w:pos="4419"/>
        <w:tab w:val="right" w:pos="8838"/>
      </w:tabs>
    </w:pPr>
  </w:style>
  <w:style w:type="character" w:customStyle="1" w:styleId="FooterChar">
    <w:name w:val="Footer Char"/>
    <w:basedOn w:val="DefaultParagraphFont"/>
    <w:link w:val="Footer"/>
    <w:uiPriority w:val="99"/>
    <w:rsid w:val="006F4273"/>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806556">
      <w:bodyDiv w:val="1"/>
      <w:marLeft w:val="0"/>
      <w:marRight w:val="0"/>
      <w:marTop w:val="0"/>
      <w:marBottom w:val="0"/>
      <w:divBdr>
        <w:top w:val="none" w:sz="0" w:space="0" w:color="auto"/>
        <w:left w:val="none" w:sz="0" w:space="0" w:color="auto"/>
        <w:bottom w:val="none" w:sz="0" w:space="0" w:color="auto"/>
        <w:right w:val="none" w:sz="0" w:space="0" w:color="auto"/>
      </w:divBdr>
    </w:div>
    <w:div w:id="419065295">
      <w:bodyDiv w:val="1"/>
      <w:marLeft w:val="0"/>
      <w:marRight w:val="0"/>
      <w:marTop w:val="0"/>
      <w:marBottom w:val="0"/>
      <w:divBdr>
        <w:top w:val="none" w:sz="0" w:space="0" w:color="auto"/>
        <w:left w:val="none" w:sz="0" w:space="0" w:color="auto"/>
        <w:bottom w:val="none" w:sz="0" w:space="0" w:color="auto"/>
        <w:right w:val="none" w:sz="0" w:space="0" w:color="auto"/>
      </w:divBdr>
    </w:div>
    <w:div w:id="837231939">
      <w:bodyDiv w:val="1"/>
      <w:marLeft w:val="0"/>
      <w:marRight w:val="0"/>
      <w:marTop w:val="0"/>
      <w:marBottom w:val="0"/>
      <w:divBdr>
        <w:top w:val="none" w:sz="0" w:space="0" w:color="auto"/>
        <w:left w:val="none" w:sz="0" w:space="0" w:color="auto"/>
        <w:bottom w:val="none" w:sz="0" w:space="0" w:color="auto"/>
        <w:right w:val="none" w:sz="0" w:space="0" w:color="auto"/>
      </w:divBdr>
    </w:div>
    <w:div w:id="1066493916">
      <w:bodyDiv w:val="1"/>
      <w:marLeft w:val="0"/>
      <w:marRight w:val="0"/>
      <w:marTop w:val="0"/>
      <w:marBottom w:val="0"/>
      <w:divBdr>
        <w:top w:val="none" w:sz="0" w:space="0" w:color="auto"/>
        <w:left w:val="none" w:sz="0" w:space="0" w:color="auto"/>
        <w:bottom w:val="none" w:sz="0" w:space="0" w:color="auto"/>
        <w:right w:val="none" w:sz="0" w:space="0" w:color="auto"/>
      </w:divBdr>
    </w:div>
    <w:div w:id="1144930190">
      <w:bodyDiv w:val="1"/>
      <w:marLeft w:val="0"/>
      <w:marRight w:val="0"/>
      <w:marTop w:val="0"/>
      <w:marBottom w:val="0"/>
      <w:divBdr>
        <w:top w:val="none" w:sz="0" w:space="0" w:color="auto"/>
        <w:left w:val="none" w:sz="0" w:space="0" w:color="auto"/>
        <w:bottom w:val="none" w:sz="0" w:space="0" w:color="auto"/>
        <w:right w:val="none" w:sz="0" w:space="0" w:color="auto"/>
      </w:divBdr>
    </w:div>
    <w:div w:id="1169712869">
      <w:bodyDiv w:val="1"/>
      <w:marLeft w:val="0"/>
      <w:marRight w:val="0"/>
      <w:marTop w:val="0"/>
      <w:marBottom w:val="0"/>
      <w:divBdr>
        <w:top w:val="none" w:sz="0" w:space="0" w:color="auto"/>
        <w:left w:val="none" w:sz="0" w:space="0" w:color="auto"/>
        <w:bottom w:val="none" w:sz="0" w:space="0" w:color="auto"/>
        <w:right w:val="none" w:sz="0" w:space="0" w:color="auto"/>
      </w:divBdr>
    </w:div>
    <w:div w:id="1466776565">
      <w:bodyDiv w:val="1"/>
      <w:marLeft w:val="0"/>
      <w:marRight w:val="0"/>
      <w:marTop w:val="0"/>
      <w:marBottom w:val="0"/>
      <w:divBdr>
        <w:top w:val="none" w:sz="0" w:space="0" w:color="auto"/>
        <w:left w:val="none" w:sz="0" w:space="0" w:color="auto"/>
        <w:bottom w:val="none" w:sz="0" w:space="0" w:color="auto"/>
        <w:right w:val="none" w:sz="0" w:space="0" w:color="auto"/>
      </w:divBdr>
    </w:div>
    <w:div w:id="1508905777">
      <w:bodyDiv w:val="1"/>
      <w:marLeft w:val="0"/>
      <w:marRight w:val="0"/>
      <w:marTop w:val="0"/>
      <w:marBottom w:val="0"/>
      <w:divBdr>
        <w:top w:val="none" w:sz="0" w:space="0" w:color="auto"/>
        <w:left w:val="none" w:sz="0" w:space="0" w:color="auto"/>
        <w:bottom w:val="none" w:sz="0" w:space="0" w:color="auto"/>
        <w:right w:val="none" w:sz="0" w:space="0" w:color="auto"/>
      </w:divBdr>
    </w:div>
    <w:div w:id="1780224700">
      <w:bodyDiv w:val="1"/>
      <w:marLeft w:val="0"/>
      <w:marRight w:val="0"/>
      <w:marTop w:val="0"/>
      <w:marBottom w:val="0"/>
      <w:divBdr>
        <w:top w:val="none" w:sz="0" w:space="0" w:color="auto"/>
        <w:left w:val="none" w:sz="0" w:space="0" w:color="auto"/>
        <w:bottom w:val="none" w:sz="0" w:space="0" w:color="auto"/>
        <w:right w:val="none" w:sz="0" w:space="0" w:color="auto"/>
      </w:divBdr>
    </w:div>
    <w:div w:id="1785032632">
      <w:bodyDiv w:val="1"/>
      <w:marLeft w:val="0"/>
      <w:marRight w:val="0"/>
      <w:marTop w:val="0"/>
      <w:marBottom w:val="0"/>
      <w:divBdr>
        <w:top w:val="none" w:sz="0" w:space="0" w:color="auto"/>
        <w:left w:val="none" w:sz="0" w:space="0" w:color="auto"/>
        <w:bottom w:val="none" w:sz="0" w:space="0" w:color="auto"/>
        <w:right w:val="none" w:sz="0" w:space="0" w:color="auto"/>
      </w:divBdr>
    </w:div>
    <w:div w:id="179405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258</Words>
  <Characters>1421</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MARIA</dc:creator>
  <cp:lastModifiedBy>raul polanco echeverry</cp:lastModifiedBy>
  <cp:revision>8</cp:revision>
  <cp:lastPrinted>2021-03-02T04:29:00Z</cp:lastPrinted>
  <dcterms:created xsi:type="dcterms:W3CDTF">2025-04-10T19:35:00Z</dcterms:created>
  <dcterms:modified xsi:type="dcterms:W3CDTF">2025-04-18T18:09:00Z</dcterms:modified>
</cp:coreProperties>
</file>