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CA6" w:rsidRPr="00F97219" w:rsidRDefault="00BD7CA6" w:rsidP="00F97219">
      <w:pPr>
        <w:jc w:val="center"/>
        <w:rPr>
          <w:sz w:val="44"/>
          <w:szCs w:val="44"/>
        </w:rPr>
      </w:pPr>
      <w:r w:rsidRPr="00F97219">
        <w:rPr>
          <w:sz w:val="44"/>
          <w:szCs w:val="44"/>
        </w:rPr>
        <w:t xml:space="preserve">ECE 254: </w:t>
      </w:r>
      <w:proofErr w:type="spellStart"/>
      <w:r w:rsidRPr="00F97219">
        <w:rPr>
          <w:sz w:val="44"/>
          <w:szCs w:val="44"/>
        </w:rPr>
        <w:t>Prelab</w:t>
      </w:r>
      <w:proofErr w:type="spellEnd"/>
      <w:r w:rsidRPr="00F97219">
        <w:rPr>
          <w:sz w:val="44"/>
          <w:szCs w:val="44"/>
        </w:rPr>
        <w:t xml:space="preserve"> 1</w:t>
      </w:r>
    </w:p>
    <w:p w:rsidR="00D030E4" w:rsidRPr="00F97219" w:rsidRDefault="00D030E4" w:rsidP="00D030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2"/>
        </w:rPr>
      </w:pPr>
      <w:r w:rsidRPr="00F97219">
        <w:rPr>
          <w:rFonts w:cs="CMR12"/>
        </w:rPr>
        <w:t xml:space="preserve">What are the purpose of </w:t>
      </w:r>
      <w:proofErr w:type="spellStart"/>
      <w:r w:rsidRPr="00F97219">
        <w:rPr>
          <w:rFonts w:cs="CMTT12"/>
        </w:rPr>
        <w:t>p_lnk</w:t>
      </w:r>
      <w:proofErr w:type="spellEnd"/>
      <w:r w:rsidRPr="00F97219">
        <w:rPr>
          <w:rFonts w:cs="CMTT12"/>
        </w:rPr>
        <w:t xml:space="preserve">, </w:t>
      </w:r>
      <w:proofErr w:type="spellStart"/>
      <w:r w:rsidRPr="00F97219">
        <w:rPr>
          <w:rFonts w:cs="CMTT12"/>
        </w:rPr>
        <w:t>p_rlnk</w:t>
      </w:r>
      <w:proofErr w:type="spellEnd"/>
      <w:r w:rsidRPr="00F97219">
        <w:rPr>
          <w:rFonts w:cs="CMTT12"/>
        </w:rPr>
        <w:t xml:space="preserve">, </w:t>
      </w:r>
      <w:proofErr w:type="spellStart"/>
      <w:r w:rsidRPr="00F97219">
        <w:rPr>
          <w:rFonts w:cs="CMTT12"/>
        </w:rPr>
        <w:t>p_dlnk</w:t>
      </w:r>
      <w:proofErr w:type="spellEnd"/>
      <w:r w:rsidRPr="00F97219">
        <w:rPr>
          <w:rFonts w:cs="CMTT12"/>
        </w:rPr>
        <w:t xml:space="preserve">, </w:t>
      </w:r>
      <w:r w:rsidRPr="00F97219">
        <w:rPr>
          <w:rFonts w:cs="CMR12"/>
        </w:rPr>
        <w:t xml:space="preserve">and </w:t>
      </w:r>
      <w:proofErr w:type="spellStart"/>
      <w:r w:rsidRPr="00F97219">
        <w:rPr>
          <w:rFonts w:cs="CMTT12"/>
        </w:rPr>
        <w:t>p_blnk</w:t>
      </w:r>
      <w:proofErr w:type="spellEnd"/>
      <w:r w:rsidRPr="00F97219">
        <w:rPr>
          <w:rFonts w:cs="CMTT12"/>
        </w:rPr>
        <w:t xml:space="preserve"> </w:t>
      </w:r>
      <w:r w:rsidRPr="00F97219">
        <w:rPr>
          <w:rFonts w:cs="CMR12"/>
        </w:rPr>
        <w:t>variables in</w:t>
      </w:r>
    </w:p>
    <w:p w:rsidR="00244F6C" w:rsidRPr="00F97219" w:rsidRDefault="00D030E4" w:rsidP="00244F6C">
      <w:pPr>
        <w:ind w:left="360"/>
        <w:rPr>
          <w:rFonts w:cs="CMR12"/>
        </w:rPr>
      </w:pPr>
      <w:proofErr w:type="spellStart"/>
      <w:proofErr w:type="gramStart"/>
      <w:r w:rsidRPr="00F97219">
        <w:rPr>
          <w:rFonts w:cs="CMTT12"/>
        </w:rPr>
        <w:t>struct</w:t>
      </w:r>
      <w:proofErr w:type="spellEnd"/>
      <w:proofErr w:type="gramEnd"/>
      <w:r w:rsidRPr="00F97219">
        <w:rPr>
          <w:rFonts w:cs="CMTT12"/>
        </w:rPr>
        <w:t xml:space="preserve"> OS_TCB</w:t>
      </w:r>
      <w:r w:rsidRPr="00F97219">
        <w:rPr>
          <w:rFonts w:cs="CMR12"/>
        </w:rPr>
        <w:t>?</w:t>
      </w:r>
    </w:p>
    <w:p w:rsidR="00244F6C" w:rsidRPr="00244F6C" w:rsidRDefault="00244F6C" w:rsidP="00244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eastAsia="Times New Roman" w:cs="Consolas"/>
          <w:color w:val="000000"/>
          <w:lang w:eastAsia="en-CA"/>
        </w:rPr>
      </w:pPr>
      <w:proofErr w:type="spellStart"/>
      <w:r w:rsidRPr="00244F6C">
        <w:rPr>
          <w:rFonts w:eastAsia="Times New Roman" w:cs="Consolas"/>
          <w:b/>
          <w:color w:val="000000"/>
          <w:lang w:eastAsia="en-CA"/>
        </w:rPr>
        <w:t>p_lnk</w:t>
      </w:r>
      <w:proofErr w:type="spellEnd"/>
      <w:r w:rsidRPr="00F97219">
        <w:rPr>
          <w:rFonts w:eastAsia="Times New Roman" w:cs="Consolas"/>
          <w:b/>
          <w:color w:val="000000"/>
          <w:lang w:eastAsia="en-CA"/>
        </w:rPr>
        <w:t>:</w:t>
      </w:r>
      <w:r w:rsidRPr="00244F6C">
        <w:rPr>
          <w:rFonts w:eastAsia="Times New Roman" w:cs="Consolas"/>
          <w:color w:val="000000"/>
          <w:lang w:eastAsia="en-CA"/>
        </w:rPr>
        <w:t xml:space="preserve"> Link </w:t>
      </w:r>
      <w:r w:rsidRPr="00F97219">
        <w:rPr>
          <w:rFonts w:eastAsia="Times New Roman" w:cs="Consolas"/>
          <w:color w:val="000000"/>
          <w:lang w:eastAsia="en-CA"/>
        </w:rPr>
        <w:t>pointer for ready/</w:t>
      </w:r>
      <w:proofErr w:type="spellStart"/>
      <w:r w:rsidRPr="00F97219">
        <w:rPr>
          <w:rFonts w:eastAsia="Times New Roman" w:cs="Consolas"/>
          <w:color w:val="000000"/>
          <w:lang w:eastAsia="en-CA"/>
        </w:rPr>
        <w:t>sem</w:t>
      </w:r>
      <w:proofErr w:type="spellEnd"/>
      <w:r w:rsidRPr="00F97219">
        <w:rPr>
          <w:rFonts w:eastAsia="Times New Roman" w:cs="Consolas"/>
          <w:color w:val="000000"/>
          <w:lang w:eastAsia="en-CA"/>
        </w:rPr>
        <w:t>, used for waitlist</w:t>
      </w:r>
      <w:r w:rsidRPr="00244F6C">
        <w:rPr>
          <w:rFonts w:eastAsia="Times New Roman" w:cs="Consolas"/>
          <w:color w:val="000000"/>
          <w:lang w:eastAsia="en-CA"/>
        </w:rPr>
        <w:t xml:space="preserve">  </w:t>
      </w:r>
    </w:p>
    <w:p w:rsidR="00244F6C" w:rsidRPr="00244F6C" w:rsidRDefault="00244F6C" w:rsidP="00244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eastAsia="Times New Roman" w:cs="Consolas"/>
          <w:color w:val="000000"/>
          <w:lang w:eastAsia="en-CA"/>
        </w:rPr>
      </w:pPr>
      <w:proofErr w:type="spellStart"/>
      <w:r w:rsidRPr="00244F6C">
        <w:rPr>
          <w:rFonts w:eastAsia="Times New Roman" w:cs="Consolas"/>
          <w:b/>
          <w:color w:val="000000"/>
          <w:lang w:eastAsia="en-CA"/>
        </w:rPr>
        <w:t>p_rlnk</w:t>
      </w:r>
      <w:proofErr w:type="spellEnd"/>
      <w:r w:rsidRPr="00F97219">
        <w:rPr>
          <w:rFonts w:eastAsia="Times New Roman" w:cs="Consolas"/>
          <w:color w:val="000000"/>
          <w:lang w:eastAsia="en-CA"/>
        </w:rPr>
        <w:t>:</w:t>
      </w:r>
      <w:r w:rsidRPr="00244F6C">
        <w:rPr>
          <w:rFonts w:eastAsia="Times New Roman" w:cs="Consolas"/>
          <w:color w:val="000000"/>
          <w:lang w:eastAsia="en-CA"/>
        </w:rPr>
        <w:t xml:space="preserve"> Link pointer for semaphore / mailbox l</w:t>
      </w:r>
      <w:r w:rsidRPr="00F97219">
        <w:rPr>
          <w:rFonts w:eastAsia="Times New Roman" w:cs="Consolas"/>
          <w:color w:val="000000"/>
          <w:lang w:eastAsia="en-CA"/>
        </w:rPr>
        <w:t>is</w:t>
      </w:r>
      <w:r w:rsidRPr="00244F6C">
        <w:rPr>
          <w:rFonts w:eastAsia="Times New Roman" w:cs="Consolas"/>
          <w:color w:val="000000"/>
          <w:lang w:eastAsia="en-CA"/>
        </w:rPr>
        <w:t>t</w:t>
      </w:r>
      <w:r w:rsidRPr="00F97219">
        <w:rPr>
          <w:rFonts w:eastAsia="Times New Roman" w:cs="Consolas"/>
          <w:color w:val="000000"/>
          <w:lang w:eastAsia="en-CA"/>
        </w:rPr>
        <w:t>, implemented backwards</w:t>
      </w:r>
      <w:r w:rsidRPr="00244F6C">
        <w:rPr>
          <w:rFonts w:eastAsia="Times New Roman" w:cs="Consolas"/>
          <w:color w:val="000000"/>
          <w:lang w:eastAsia="en-CA"/>
        </w:rPr>
        <w:t xml:space="preserve"> </w:t>
      </w:r>
      <w:proofErr w:type="spellStart"/>
      <w:r w:rsidRPr="00244F6C">
        <w:rPr>
          <w:rFonts w:eastAsia="Times New Roman" w:cs="Consolas"/>
          <w:color w:val="000000"/>
          <w:lang w:eastAsia="en-CA"/>
        </w:rPr>
        <w:t>backwards</w:t>
      </w:r>
      <w:proofErr w:type="spellEnd"/>
    </w:p>
    <w:p w:rsidR="00244F6C" w:rsidRPr="00244F6C" w:rsidRDefault="00244F6C" w:rsidP="00244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eastAsia="Times New Roman" w:cs="Consolas"/>
          <w:color w:val="000000"/>
          <w:lang w:eastAsia="en-CA"/>
        </w:rPr>
      </w:pPr>
      <w:proofErr w:type="spellStart"/>
      <w:r w:rsidRPr="00244F6C">
        <w:rPr>
          <w:rFonts w:eastAsia="Times New Roman" w:cs="Consolas"/>
          <w:b/>
          <w:color w:val="000000"/>
          <w:lang w:eastAsia="en-CA"/>
        </w:rPr>
        <w:t>p_dlnk</w:t>
      </w:r>
      <w:proofErr w:type="spellEnd"/>
      <w:r w:rsidRPr="00F97219">
        <w:rPr>
          <w:rFonts w:eastAsia="Times New Roman" w:cs="Consolas"/>
          <w:color w:val="000000"/>
          <w:lang w:eastAsia="en-CA"/>
        </w:rPr>
        <w:t xml:space="preserve">: </w:t>
      </w:r>
      <w:r w:rsidRPr="00244F6C">
        <w:rPr>
          <w:rFonts w:eastAsia="Times New Roman" w:cs="Consolas"/>
          <w:color w:val="000000"/>
          <w:lang w:eastAsia="en-CA"/>
        </w:rPr>
        <w:t xml:space="preserve">Link pointer for </w:t>
      </w:r>
      <w:r w:rsidRPr="00F97219">
        <w:rPr>
          <w:rFonts w:eastAsia="Times New Roman" w:cs="Consolas"/>
          <w:color w:val="000000"/>
          <w:lang w:eastAsia="en-CA"/>
        </w:rPr>
        <w:t xml:space="preserve">the </w:t>
      </w:r>
      <w:r w:rsidRPr="00244F6C">
        <w:rPr>
          <w:rFonts w:eastAsia="Times New Roman" w:cs="Consolas"/>
          <w:color w:val="000000"/>
          <w:lang w:eastAsia="en-CA"/>
        </w:rPr>
        <w:t>delay list            </w:t>
      </w:r>
    </w:p>
    <w:p w:rsidR="00244F6C" w:rsidRPr="00244F6C" w:rsidRDefault="00244F6C" w:rsidP="00244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eastAsia="Times New Roman" w:cs="Consolas"/>
          <w:color w:val="000000"/>
          <w:lang w:eastAsia="en-CA"/>
        </w:rPr>
      </w:pPr>
      <w:proofErr w:type="spellStart"/>
      <w:r w:rsidRPr="00244F6C">
        <w:rPr>
          <w:rFonts w:eastAsia="Times New Roman" w:cs="Consolas"/>
          <w:b/>
          <w:color w:val="000000"/>
          <w:lang w:eastAsia="en-CA"/>
        </w:rPr>
        <w:t>p_blnk</w:t>
      </w:r>
      <w:proofErr w:type="spellEnd"/>
      <w:r w:rsidRPr="00F97219">
        <w:rPr>
          <w:rFonts w:eastAsia="Times New Roman" w:cs="Consolas"/>
          <w:b/>
          <w:color w:val="000000"/>
          <w:lang w:eastAsia="en-CA"/>
        </w:rPr>
        <w:t>:</w:t>
      </w:r>
      <w:r w:rsidRPr="00244F6C">
        <w:rPr>
          <w:rFonts w:eastAsia="Times New Roman" w:cs="Consolas"/>
          <w:color w:val="000000"/>
          <w:lang w:eastAsia="en-CA"/>
        </w:rPr>
        <w:t xml:space="preserve"> Link pointer for delay list</w:t>
      </w:r>
      <w:r w:rsidRPr="00F97219">
        <w:rPr>
          <w:rFonts w:eastAsia="Times New Roman" w:cs="Consolas"/>
          <w:color w:val="000000"/>
          <w:lang w:eastAsia="en-CA"/>
        </w:rPr>
        <w:t>, implemented</w:t>
      </w:r>
      <w:r w:rsidRPr="00244F6C">
        <w:rPr>
          <w:rFonts w:eastAsia="Times New Roman" w:cs="Consolas"/>
          <w:color w:val="000000"/>
          <w:lang w:eastAsia="en-CA"/>
        </w:rPr>
        <w:t xml:space="preserve"> backwards  </w:t>
      </w:r>
    </w:p>
    <w:p w:rsidR="00244F6C" w:rsidRPr="00F97219" w:rsidRDefault="00244F6C" w:rsidP="00244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eastAsia="Times New Roman" w:cs="Consolas"/>
          <w:color w:val="000000"/>
          <w:lang w:eastAsia="en-CA"/>
        </w:rPr>
      </w:pPr>
      <w:proofErr w:type="spellStart"/>
      <w:r w:rsidRPr="00244F6C">
        <w:rPr>
          <w:rFonts w:eastAsia="Times New Roman" w:cs="Consolas"/>
          <w:b/>
          <w:color w:val="000000"/>
          <w:lang w:eastAsia="en-CA"/>
        </w:rPr>
        <w:t>ret_val</w:t>
      </w:r>
      <w:proofErr w:type="spellEnd"/>
      <w:r w:rsidRPr="00F97219">
        <w:rPr>
          <w:rFonts w:eastAsia="Times New Roman" w:cs="Consolas"/>
          <w:b/>
          <w:color w:val="000000"/>
          <w:lang w:eastAsia="en-CA"/>
        </w:rPr>
        <w:t>:</w:t>
      </w:r>
      <w:r w:rsidRPr="00F97219">
        <w:rPr>
          <w:rFonts w:eastAsia="Times New Roman" w:cs="Consolas"/>
          <w:color w:val="000000"/>
          <w:lang w:eastAsia="en-CA"/>
        </w:rPr>
        <w:t xml:space="preserve"> It i</w:t>
      </w:r>
      <w:r w:rsidRPr="00244F6C">
        <w:rPr>
          <w:rFonts w:eastAsia="Times New Roman" w:cs="Consolas"/>
          <w:color w:val="000000"/>
          <w:lang w:eastAsia="en-CA"/>
        </w:rPr>
        <w:t>s</w:t>
      </w:r>
      <w:r w:rsidRPr="00F97219">
        <w:rPr>
          <w:rFonts w:eastAsia="Times New Roman" w:cs="Consolas"/>
          <w:color w:val="000000"/>
          <w:lang w:eastAsia="en-CA"/>
        </w:rPr>
        <w:t xml:space="preserve"> the</w:t>
      </w:r>
      <w:r w:rsidRPr="00244F6C">
        <w:rPr>
          <w:rFonts w:eastAsia="Times New Roman" w:cs="Consolas"/>
          <w:color w:val="000000"/>
          <w:lang w:eastAsia="en-CA"/>
        </w:rPr>
        <w:t xml:space="preserve"> return value upon</w:t>
      </w:r>
      <w:r w:rsidRPr="00F97219">
        <w:rPr>
          <w:rFonts w:eastAsia="Times New Roman" w:cs="Consolas"/>
          <w:color w:val="000000"/>
          <w:lang w:eastAsia="en-CA"/>
        </w:rPr>
        <w:t xml:space="preserve"> the completion of a wait</w:t>
      </w:r>
    </w:p>
    <w:p w:rsidR="00244F6C" w:rsidRPr="00F97219" w:rsidRDefault="00244F6C" w:rsidP="00244F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2"/>
        </w:rPr>
      </w:pPr>
      <w:r w:rsidRPr="00F97219">
        <w:rPr>
          <w:rFonts w:cs="CMR12"/>
        </w:rPr>
        <w:t xml:space="preserve">Read the </w:t>
      </w:r>
      <w:proofErr w:type="spellStart"/>
      <w:r w:rsidRPr="00F97219">
        <w:rPr>
          <w:rFonts w:cs="CMTT12"/>
        </w:rPr>
        <w:t>rt_Task.c</w:t>
      </w:r>
      <w:proofErr w:type="spellEnd"/>
      <w:r w:rsidRPr="00F97219">
        <w:rPr>
          <w:rFonts w:cs="CMTT12"/>
        </w:rPr>
        <w:t xml:space="preserve"> </w:t>
      </w:r>
      <w:r w:rsidRPr="00F97219">
        <w:rPr>
          <w:rFonts w:cs="CMR12"/>
        </w:rPr>
        <w:t xml:space="preserve">and </w:t>
      </w:r>
      <w:proofErr w:type="spellStart"/>
      <w:r w:rsidRPr="00F97219">
        <w:rPr>
          <w:rFonts w:cs="CMTT12"/>
        </w:rPr>
        <w:t>RTX_lib.c</w:t>
      </w:r>
      <w:proofErr w:type="spellEnd"/>
      <w:r w:rsidRPr="00F97219">
        <w:rPr>
          <w:rFonts w:cs="CMTT12"/>
        </w:rPr>
        <w:t xml:space="preserve"> </w:t>
      </w:r>
      <w:r w:rsidRPr="00F97219">
        <w:rPr>
          <w:rFonts w:cs="CMR12"/>
        </w:rPr>
        <w:t xml:space="preserve">_les and answer the following question. What is the purpose of variables </w:t>
      </w:r>
      <w:proofErr w:type="spellStart"/>
      <w:r w:rsidRPr="00F97219">
        <w:rPr>
          <w:rFonts w:cs="CMTT12"/>
        </w:rPr>
        <w:t>mp_tcb</w:t>
      </w:r>
      <w:proofErr w:type="spellEnd"/>
      <w:r w:rsidRPr="00F97219">
        <w:rPr>
          <w:rFonts w:cs="CMTT12"/>
        </w:rPr>
        <w:t xml:space="preserve"> </w:t>
      </w:r>
      <w:r w:rsidRPr="00F97219">
        <w:rPr>
          <w:rFonts w:cs="CMR12"/>
        </w:rPr>
        <w:t xml:space="preserve">and </w:t>
      </w:r>
      <w:proofErr w:type="spellStart"/>
      <w:r w:rsidRPr="00F97219">
        <w:rPr>
          <w:rFonts w:cs="CMTT12"/>
        </w:rPr>
        <w:t>mp_stk</w:t>
      </w:r>
      <w:proofErr w:type="spellEnd"/>
      <w:r w:rsidRPr="00F97219">
        <w:rPr>
          <w:rFonts w:cs="CMR12"/>
        </w:rPr>
        <w:t>?</w:t>
      </w:r>
    </w:p>
    <w:p w:rsidR="00244F6C" w:rsidRPr="00F97219" w:rsidRDefault="00244F6C" w:rsidP="00244F6C">
      <w:pPr>
        <w:autoSpaceDE w:val="0"/>
        <w:autoSpaceDN w:val="0"/>
        <w:adjustRightInd w:val="0"/>
        <w:spacing w:after="0" w:line="240" w:lineRule="auto"/>
        <w:rPr>
          <w:rFonts w:cs="CMR12"/>
        </w:rPr>
      </w:pPr>
    </w:p>
    <w:p w:rsidR="00244F6C" w:rsidRPr="00F97219" w:rsidRDefault="00F97219" w:rsidP="00244F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2"/>
        </w:rPr>
      </w:pPr>
      <w:proofErr w:type="spellStart"/>
      <w:r>
        <w:rPr>
          <w:rFonts w:cs="CMR12"/>
        </w:rPr>
        <w:t>m</w:t>
      </w:r>
      <w:r w:rsidR="00244F6C" w:rsidRPr="00F97219">
        <w:rPr>
          <w:rFonts w:cs="CMR12"/>
        </w:rPr>
        <w:t>p_tcb</w:t>
      </w:r>
      <w:proofErr w:type="spellEnd"/>
      <w:r w:rsidR="00244F6C" w:rsidRPr="00F97219">
        <w:rPr>
          <w:rFonts w:cs="CMR12"/>
        </w:rPr>
        <w:t xml:space="preserve"> is the name for the memory pool to allocate the TCB in memory</w:t>
      </w:r>
    </w:p>
    <w:p w:rsidR="00244F6C" w:rsidRPr="00F97219" w:rsidRDefault="00F97219" w:rsidP="00244F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2"/>
        </w:rPr>
      </w:pPr>
      <w:proofErr w:type="spellStart"/>
      <w:r>
        <w:rPr>
          <w:rFonts w:cs="CMR12"/>
        </w:rPr>
        <w:t>m</w:t>
      </w:r>
      <w:r w:rsidR="00244F6C" w:rsidRPr="00F97219">
        <w:rPr>
          <w:rFonts w:cs="CMR12"/>
        </w:rPr>
        <w:t>p_stk</w:t>
      </w:r>
      <w:proofErr w:type="spellEnd"/>
      <w:r w:rsidR="00244F6C" w:rsidRPr="00F97219">
        <w:rPr>
          <w:rFonts w:cs="CMR12"/>
        </w:rPr>
        <w:t xml:space="preserve"> is the name of the memory pool for the </w:t>
      </w:r>
      <w:proofErr w:type="spellStart"/>
      <w:r w:rsidR="00244F6C" w:rsidRPr="00F97219">
        <w:rPr>
          <w:rFonts w:cs="CMR12"/>
        </w:rPr>
        <w:t>os_idle_demon</w:t>
      </w:r>
      <w:proofErr w:type="spellEnd"/>
      <w:r w:rsidR="00244F6C" w:rsidRPr="00F97219">
        <w:rPr>
          <w:rFonts w:cs="CMR12"/>
        </w:rPr>
        <w:t xml:space="preserve"> and system allocation of the stack</w:t>
      </w:r>
    </w:p>
    <w:p w:rsidR="00244F6C" w:rsidRPr="00F97219" w:rsidRDefault="00244F6C" w:rsidP="00244F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MR12"/>
        </w:rPr>
      </w:pPr>
    </w:p>
    <w:p w:rsidR="00244F6C" w:rsidRPr="00F97219" w:rsidRDefault="00244F6C" w:rsidP="008B03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2"/>
        </w:rPr>
      </w:pPr>
      <w:r w:rsidRPr="00F97219">
        <w:rPr>
          <w:rFonts w:cs="CMR12"/>
        </w:rPr>
        <w:t xml:space="preserve">Read the </w:t>
      </w:r>
      <w:r w:rsidRPr="00F97219">
        <w:rPr>
          <w:rFonts w:cs="CMTT12"/>
        </w:rPr>
        <w:t xml:space="preserve">HAL_CM3.c </w:t>
      </w:r>
      <w:r w:rsidRPr="00F97219">
        <w:rPr>
          <w:rFonts w:cs="CMR12"/>
        </w:rPr>
        <w:t>_le and answer the following questions</w:t>
      </w:r>
      <w:r w:rsidR="008B0365" w:rsidRPr="00F97219">
        <w:rPr>
          <w:rFonts w:cs="CMR12"/>
        </w:rPr>
        <w:t xml:space="preserve">. </w:t>
      </w:r>
      <w:r w:rsidRPr="00F97219">
        <w:rPr>
          <w:rFonts w:cs="CMR12"/>
        </w:rPr>
        <w:t xml:space="preserve">What registers are saved on the task stack? (Hint: check </w:t>
      </w:r>
      <w:proofErr w:type="spellStart"/>
      <w:r w:rsidRPr="00F97219">
        <w:rPr>
          <w:rFonts w:cs="CMTT12"/>
        </w:rPr>
        <w:t>init_stack</w:t>
      </w:r>
      <w:proofErr w:type="spellEnd"/>
      <w:r w:rsidRPr="00F97219">
        <w:rPr>
          <w:rFonts w:cs="CMTT12"/>
        </w:rPr>
        <w:t xml:space="preserve"> </w:t>
      </w:r>
      <w:r w:rsidRPr="00F97219">
        <w:rPr>
          <w:rFonts w:cs="CMR12"/>
        </w:rPr>
        <w:t>function)</w:t>
      </w:r>
      <w:r w:rsidR="008B0365" w:rsidRPr="00F97219">
        <w:rPr>
          <w:rFonts w:cs="CMR12"/>
        </w:rPr>
        <w:t xml:space="preserve">. </w:t>
      </w:r>
      <w:r w:rsidRPr="00F97219">
        <w:rPr>
          <w:rFonts w:cs="CMR12"/>
        </w:rPr>
        <w:t>How to determine the start and end address of a task stack?</w:t>
      </w:r>
      <w:r w:rsidR="008B0365" w:rsidRPr="00F97219">
        <w:rPr>
          <w:rFonts w:cs="CMR12"/>
        </w:rPr>
        <w:t xml:space="preserve"> </w:t>
      </w:r>
      <w:r w:rsidRPr="00F97219">
        <w:rPr>
          <w:rFonts w:cs="CMR12"/>
        </w:rPr>
        <w:t>How to determine the current stack pointer of a task?</w:t>
      </w:r>
    </w:p>
    <w:p w:rsidR="008B0365" w:rsidRPr="00F97219" w:rsidRDefault="008B0365" w:rsidP="008B036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MR12"/>
        </w:rPr>
      </w:pPr>
      <w:r w:rsidRPr="00F97219">
        <w:rPr>
          <w:rFonts w:cs="Consolas"/>
          <w:color w:val="000000"/>
          <w:shd w:val="clear" w:color="auto" w:fill="FFFFFF"/>
        </w:rPr>
        <w:t xml:space="preserve">R1-R12, </w:t>
      </w:r>
      <w:r w:rsidR="00F97219" w:rsidRPr="00F97219">
        <w:rPr>
          <w:rFonts w:cs="Consolas"/>
          <w:color w:val="000000"/>
          <w:shd w:val="clear" w:color="auto" w:fill="FFFFFF"/>
        </w:rPr>
        <w:t>PSR</w:t>
      </w:r>
      <w:r w:rsidR="00F97219">
        <w:rPr>
          <w:rFonts w:cs="Consolas"/>
          <w:color w:val="000000"/>
          <w:shd w:val="clear" w:color="auto" w:fill="FFFFFF"/>
        </w:rPr>
        <w:t>,</w:t>
      </w:r>
      <w:r w:rsidR="00F97219" w:rsidRPr="00F97219">
        <w:rPr>
          <w:rFonts w:cs="Consolas"/>
          <w:color w:val="000000"/>
          <w:shd w:val="clear" w:color="auto" w:fill="FFFFFF"/>
        </w:rPr>
        <w:t xml:space="preserve"> </w:t>
      </w:r>
      <w:r w:rsidRPr="00F97219">
        <w:rPr>
          <w:rFonts w:cs="Consolas"/>
          <w:color w:val="000000"/>
          <w:shd w:val="clear" w:color="auto" w:fill="FFFFFF"/>
        </w:rPr>
        <w:t>LR,</w:t>
      </w:r>
      <w:r w:rsidR="00F97219">
        <w:rPr>
          <w:rFonts w:cs="Consolas"/>
          <w:color w:val="000000"/>
          <w:shd w:val="clear" w:color="auto" w:fill="FFFFFF"/>
        </w:rPr>
        <w:t xml:space="preserve"> and</w:t>
      </w:r>
      <w:r w:rsidRPr="00F97219">
        <w:rPr>
          <w:rFonts w:cs="Consolas"/>
          <w:color w:val="000000"/>
          <w:shd w:val="clear" w:color="auto" w:fill="FFFFFF"/>
        </w:rPr>
        <w:t xml:space="preserve"> initial PC </w:t>
      </w:r>
      <w:proofErr w:type="spellStart"/>
      <w:r w:rsidRPr="00F97219">
        <w:rPr>
          <w:rFonts w:cs="Consolas"/>
          <w:color w:val="000000"/>
          <w:shd w:val="clear" w:color="auto" w:fill="FFFFFF"/>
        </w:rPr>
        <w:t>task_body</w:t>
      </w:r>
      <w:proofErr w:type="spellEnd"/>
    </w:p>
    <w:p w:rsidR="008B0365" w:rsidRPr="00F97219" w:rsidRDefault="008B0365" w:rsidP="008B03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MR12"/>
        </w:rPr>
      </w:pPr>
      <w:r w:rsidRPr="00F97219">
        <w:rPr>
          <w:rFonts w:cs="CMR12"/>
        </w:rPr>
        <w:t xml:space="preserve">To get end address of task stack, use </w:t>
      </w:r>
      <w:proofErr w:type="spellStart"/>
      <w:r w:rsidRPr="00F97219">
        <w:rPr>
          <w:rFonts w:cs="CMR12"/>
        </w:rPr>
        <w:t>p_task</w:t>
      </w:r>
      <w:proofErr w:type="spellEnd"/>
      <w:r w:rsidRPr="00F97219">
        <w:rPr>
          <w:rFonts w:cs="Consolas"/>
          <w:color w:val="000000"/>
          <w:shd w:val="clear" w:color="auto" w:fill="FFFFFF"/>
        </w:rPr>
        <w:t>-&gt;stack</w:t>
      </w:r>
      <w:r w:rsidR="00AE50E5">
        <w:rPr>
          <w:rFonts w:cs="Consolas"/>
          <w:color w:val="000000"/>
          <w:shd w:val="clear" w:color="auto" w:fill="FFFFFF"/>
        </w:rPr>
        <w:t xml:space="preserve"> and st</w:t>
      </w:r>
      <w:r w:rsidR="00321F5E">
        <w:rPr>
          <w:rFonts w:cs="Consolas"/>
          <w:color w:val="000000"/>
          <w:shd w:val="clear" w:color="auto" w:fill="FFFFFF"/>
        </w:rPr>
        <w:t xml:space="preserve">art address can be found by end address of </w:t>
      </w:r>
      <w:r w:rsidR="00AE50E5">
        <w:rPr>
          <w:rFonts w:cs="Consolas"/>
          <w:color w:val="000000"/>
          <w:shd w:val="clear" w:color="auto" w:fill="FFFFFF"/>
        </w:rPr>
        <w:t>stack + stack</w:t>
      </w:r>
      <w:r w:rsidR="00321F5E">
        <w:rPr>
          <w:rFonts w:cs="Consolas"/>
          <w:color w:val="000000"/>
          <w:shd w:val="clear" w:color="auto" w:fill="FFFFFF"/>
        </w:rPr>
        <w:t xml:space="preserve"> size</w:t>
      </w:r>
    </w:p>
    <w:p w:rsidR="008B0365" w:rsidRPr="00F97219" w:rsidRDefault="008B0365" w:rsidP="00F9721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MR12"/>
        </w:rPr>
      </w:pPr>
      <w:r w:rsidRPr="00F97219">
        <w:rPr>
          <w:rFonts w:cs="Consolas"/>
          <w:color w:val="000000"/>
          <w:shd w:val="clear" w:color="auto" w:fill="FFFFFF"/>
        </w:rPr>
        <w:t xml:space="preserve">To get the current stack pointer, use </w:t>
      </w:r>
      <w:proofErr w:type="spellStart"/>
      <w:r w:rsidRPr="00F97219">
        <w:rPr>
          <w:rFonts w:cs="Consolas"/>
          <w:color w:val="000000"/>
          <w:shd w:val="clear" w:color="auto" w:fill="FFFFFF"/>
        </w:rPr>
        <w:t>p_task</w:t>
      </w:r>
      <w:proofErr w:type="spellEnd"/>
      <w:r w:rsidRPr="00F97219">
        <w:rPr>
          <w:rFonts w:cs="Consolas"/>
          <w:color w:val="000000"/>
          <w:shd w:val="clear" w:color="auto" w:fill="FFFFFF"/>
        </w:rPr>
        <w:t>-&gt;</w:t>
      </w:r>
      <w:proofErr w:type="spellStart"/>
      <w:r w:rsidRPr="00F97219">
        <w:rPr>
          <w:rFonts w:cs="Consolas"/>
          <w:color w:val="000000"/>
          <w:shd w:val="clear" w:color="auto" w:fill="FFFFFF"/>
        </w:rPr>
        <w:t>tsk_stack</w:t>
      </w:r>
      <w:proofErr w:type="spellEnd"/>
      <w:r w:rsidRPr="00F97219">
        <w:rPr>
          <w:rFonts w:cs="Consolas"/>
          <w:color w:val="000000"/>
          <w:shd w:val="clear" w:color="auto" w:fill="FFFFFF"/>
        </w:rPr>
        <w:t xml:space="preserve"> </w:t>
      </w:r>
      <w:bookmarkStart w:id="0" w:name="_GoBack"/>
      <w:bookmarkEnd w:id="0"/>
      <w:r w:rsidRPr="00F97219">
        <w:rPr>
          <w:rFonts w:cs="Consolas"/>
          <w:color w:val="000000"/>
          <w:shd w:val="clear" w:color="auto" w:fill="FFFFFF"/>
        </w:rPr>
        <w:t xml:space="preserve">for a non-running task, and </w:t>
      </w:r>
      <w:proofErr w:type="spellStart"/>
      <w:r w:rsidRPr="00F97219">
        <w:rPr>
          <w:rFonts w:cs="Consolas"/>
          <w:color w:val="000000"/>
          <w:shd w:val="clear" w:color="auto" w:fill="FFFFFF"/>
        </w:rPr>
        <w:t>current_stack_ptr</w:t>
      </w:r>
      <w:proofErr w:type="spellEnd"/>
      <w:r w:rsidRPr="00F97219">
        <w:rPr>
          <w:rFonts w:cs="Consolas"/>
          <w:color w:val="000000"/>
          <w:shd w:val="clear" w:color="auto" w:fill="FFFFFF"/>
        </w:rPr>
        <w:t xml:space="preserve"> = </w:t>
      </w:r>
      <w:proofErr w:type="spellStart"/>
      <w:r w:rsidRPr="00F97219">
        <w:rPr>
          <w:rFonts w:cs="Consolas"/>
          <w:color w:val="000000"/>
          <w:shd w:val="clear" w:color="auto" w:fill="FFFFFF"/>
        </w:rPr>
        <w:t>rt_get_PSP</w:t>
      </w:r>
      <w:proofErr w:type="spellEnd"/>
      <w:r w:rsidRPr="00F97219">
        <w:rPr>
          <w:rFonts w:cs="Consolas"/>
          <w:color w:val="000000"/>
          <w:shd w:val="clear" w:color="auto" w:fill="FFFFFF"/>
        </w:rPr>
        <w:t>() for a running task</w:t>
      </w:r>
    </w:p>
    <w:p w:rsidR="00F97219" w:rsidRDefault="008B0365" w:rsidP="00F972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eastAsia="Times New Roman" w:cs="Consolas"/>
          <w:color w:val="000000"/>
          <w:lang w:eastAsia="en-CA"/>
        </w:rPr>
      </w:pPr>
      <w:r w:rsidRPr="008B0365">
        <w:rPr>
          <w:rFonts w:eastAsia="Times New Roman" w:cs="Consolas"/>
          <w:color w:val="000000"/>
          <w:lang w:eastAsia="en-CA"/>
        </w:rPr>
        <w:t>OS_R_TMO</w:t>
      </w:r>
      <w:r w:rsidRPr="00F97219">
        <w:rPr>
          <w:rFonts w:eastAsia="Times New Roman" w:cs="Consolas"/>
          <w:color w:val="000000"/>
          <w:lang w:eastAsia="en-CA"/>
        </w:rPr>
        <w:t>;</w:t>
      </w:r>
      <w:r w:rsidRPr="008B0365">
        <w:rPr>
          <w:rFonts w:eastAsia="Times New Roman" w:cs="Consolas"/>
          <w:color w:val="000000"/>
          <w:lang w:eastAsia="en-CA"/>
        </w:rPr>
        <w:t xml:space="preserve"> </w:t>
      </w:r>
      <w:r w:rsidRPr="00F97219">
        <w:rPr>
          <w:rFonts w:eastAsia="Times New Roman" w:cs="Consolas"/>
          <w:color w:val="000000"/>
          <w:lang w:eastAsia="en-CA"/>
        </w:rPr>
        <w:t>Yes, the answer to above question is OS_R_TMO because that is what is returned</w:t>
      </w:r>
      <w:r w:rsidRPr="008B0365">
        <w:rPr>
          <w:rFonts w:eastAsia="Times New Roman" w:cs="Consolas"/>
          <w:color w:val="000000"/>
          <w:lang w:eastAsia="en-CA"/>
        </w:rPr>
        <w:t xml:space="preserve"> after the task is resumed</w:t>
      </w:r>
      <w:r w:rsidRPr="00F97219">
        <w:rPr>
          <w:rFonts w:eastAsia="Times New Roman" w:cs="Consolas"/>
          <w:color w:val="000000"/>
          <w:lang w:eastAsia="en-CA"/>
        </w:rPr>
        <w:t xml:space="preserve">, if the task was blocked before. Hence, once it resumes, it stops waiting on WAIT_MBX and returns that instead. </w:t>
      </w:r>
    </w:p>
    <w:p w:rsidR="00F97219" w:rsidRPr="00F97219" w:rsidRDefault="00F97219" w:rsidP="00F97219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eastAsia="Times New Roman" w:cs="Consolas"/>
          <w:color w:val="000000"/>
          <w:lang w:eastAsia="en-CA"/>
        </w:rPr>
      </w:pPr>
    </w:p>
    <w:p w:rsidR="008B0365" w:rsidRPr="00F97219" w:rsidRDefault="00F97219" w:rsidP="008B0365">
      <w:pPr>
        <w:pStyle w:val="ListParagraph"/>
        <w:numPr>
          <w:ilvl w:val="0"/>
          <w:numId w:val="3"/>
        </w:numPr>
      </w:pPr>
      <w:r w:rsidRPr="00F97219">
        <w:t xml:space="preserve">The ordered list, </w:t>
      </w:r>
      <w:proofErr w:type="spellStart"/>
      <w:r w:rsidRPr="00F97219">
        <w:rPr>
          <w:b/>
        </w:rPr>
        <w:t>os_</w:t>
      </w:r>
      <w:r w:rsidR="008B0365" w:rsidRPr="00F97219">
        <w:rPr>
          <w:b/>
        </w:rPr>
        <w:t>dly</w:t>
      </w:r>
      <w:proofErr w:type="spellEnd"/>
      <w:r w:rsidRPr="00F97219">
        <w:t xml:space="preserve"> is </w:t>
      </w:r>
      <w:proofErr w:type="spellStart"/>
      <w:r w:rsidRPr="00F97219">
        <w:t>incharge</w:t>
      </w:r>
      <w:proofErr w:type="spellEnd"/>
      <w:r w:rsidRPr="00F97219">
        <w:t xml:space="preserve"> of setting up the delay list and initially sets it up to be empty. It can later be used to </w:t>
      </w:r>
      <w:proofErr w:type="spellStart"/>
      <w:r w:rsidRPr="00F97219">
        <w:t>enqueue</w:t>
      </w:r>
      <w:proofErr w:type="spellEnd"/>
      <w:r w:rsidRPr="00F97219">
        <w:t xml:space="preserve"> TCBs which are waiting to get access to the memory pool with the </w:t>
      </w:r>
      <w:proofErr w:type="spellStart"/>
      <w:r w:rsidRPr="00F97219">
        <w:t>os_dly.p_dlink</w:t>
      </w:r>
      <w:proofErr w:type="spellEnd"/>
      <w:r w:rsidRPr="00F97219">
        <w:t xml:space="preserve"> pointer to the delay list. Since tasks are run and unblocked based on priorities, TCB entering the </w:t>
      </w:r>
      <w:proofErr w:type="spellStart"/>
      <w:r w:rsidRPr="00F97219">
        <w:t>os_dly</w:t>
      </w:r>
      <w:proofErr w:type="spellEnd"/>
      <w:r w:rsidR="008B0365" w:rsidRPr="00F97219">
        <w:t xml:space="preserve"> </w:t>
      </w:r>
      <w:r w:rsidRPr="00F97219">
        <w:t xml:space="preserve">are also </w:t>
      </w:r>
      <w:proofErr w:type="spellStart"/>
      <w:r w:rsidRPr="00F97219">
        <w:t>enqueued</w:t>
      </w:r>
      <w:proofErr w:type="spellEnd"/>
      <w:r w:rsidRPr="00F97219">
        <w:t xml:space="preserve"> based on the priorities set by their calling tasks. </w:t>
      </w:r>
    </w:p>
    <w:p w:rsidR="008B0365" w:rsidRPr="00F97219" w:rsidRDefault="008B0365" w:rsidP="00F97219">
      <w:pPr>
        <w:autoSpaceDE w:val="0"/>
        <w:autoSpaceDN w:val="0"/>
        <w:adjustRightInd w:val="0"/>
        <w:spacing w:after="0" w:line="240" w:lineRule="auto"/>
        <w:ind w:left="360"/>
        <w:rPr>
          <w:rFonts w:cs="CMR12"/>
        </w:rPr>
      </w:pPr>
    </w:p>
    <w:p w:rsidR="00244F6C" w:rsidRPr="00F97219" w:rsidRDefault="00244F6C" w:rsidP="00244F6C">
      <w:pPr>
        <w:autoSpaceDE w:val="0"/>
        <w:autoSpaceDN w:val="0"/>
        <w:adjustRightInd w:val="0"/>
        <w:spacing w:after="0" w:line="240" w:lineRule="auto"/>
        <w:rPr>
          <w:rFonts w:cs="CMR12"/>
        </w:rPr>
      </w:pPr>
    </w:p>
    <w:p w:rsidR="00244F6C" w:rsidRPr="00F97219" w:rsidRDefault="00244F6C" w:rsidP="00244F6C">
      <w:pPr>
        <w:autoSpaceDE w:val="0"/>
        <w:autoSpaceDN w:val="0"/>
        <w:adjustRightInd w:val="0"/>
        <w:spacing w:after="0" w:line="240" w:lineRule="auto"/>
        <w:rPr>
          <w:rFonts w:cs="CMR12"/>
        </w:rPr>
      </w:pPr>
    </w:p>
    <w:p w:rsidR="00244F6C" w:rsidRPr="00F97219" w:rsidRDefault="00244F6C" w:rsidP="00244F6C">
      <w:pPr>
        <w:autoSpaceDE w:val="0"/>
        <w:autoSpaceDN w:val="0"/>
        <w:adjustRightInd w:val="0"/>
        <w:spacing w:after="0" w:line="240" w:lineRule="auto"/>
        <w:rPr>
          <w:rFonts w:cs="CMR12"/>
        </w:rPr>
      </w:pPr>
    </w:p>
    <w:p w:rsidR="00244F6C" w:rsidRPr="00F97219" w:rsidRDefault="00244F6C" w:rsidP="00244F6C">
      <w:pPr>
        <w:autoSpaceDE w:val="0"/>
        <w:autoSpaceDN w:val="0"/>
        <w:adjustRightInd w:val="0"/>
        <w:spacing w:after="0" w:line="240" w:lineRule="auto"/>
        <w:rPr>
          <w:rFonts w:cs="CMR12"/>
        </w:rPr>
      </w:pPr>
    </w:p>
    <w:p w:rsidR="00244F6C" w:rsidRPr="00F97219" w:rsidRDefault="00244F6C" w:rsidP="00244F6C">
      <w:pPr>
        <w:autoSpaceDE w:val="0"/>
        <w:autoSpaceDN w:val="0"/>
        <w:adjustRightInd w:val="0"/>
        <w:spacing w:after="0" w:line="240" w:lineRule="auto"/>
        <w:rPr>
          <w:rFonts w:cs="CMR12"/>
        </w:rPr>
      </w:pPr>
    </w:p>
    <w:p w:rsidR="00244F6C" w:rsidRPr="00F97219" w:rsidRDefault="00244F6C" w:rsidP="00244F6C">
      <w:pPr>
        <w:autoSpaceDE w:val="0"/>
        <w:autoSpaceDN w:val="0"/>
        <w:adjustRightInd w:val="0"/>
        <w:spacing w:after="0" w:line="240" w:lineRule="auto"/>
        <w:rPr>
          <w:rFonts w:cs="CMR12"/>
        </w:rPr>
      </w:pPr>
    </w:p>
    <w:p w:rsidR="00BD7CA6" w:rsidRPr="00F97219" w:rsidRDefault="00BD7CA6" w:rsidP="00BD7CA6">
      <w:pPr>
        <w:pStyle w:val="ListParagraph"/>
        <w:numPr>
          <w:ilvl w:val="0"/>
          <w:numId w:val="1"/>
        </w:numPr>
      </w:pPr>
      <w:proofErr w:type="spellStart"/>
      <w:proofErr w:type="gramStart"/>
      <w:r w:rsidRPr="00F97219">
        <w:t>os.dly</w:t>
      </w:r>
      <w:proofErr w:type="spellEnd"/>
      <w:proofErr w:type="gramEnd"/>
      <w:r w:rsidRPr="00F97219">
        <w:t xml:space="preserve"> sets up the delay list and sets it up as initially empty .It can be used to en-queue TCBs that are waiting for memory block</w:t>
      </w:r>
      <w:r w:rsidR="00D030E4" w:rsidRPr="00F97219">
        <w:t xml:space="preserve"> with </w:t>
      </w:r>
      <w:proofErr w:type="spellStart"/>
      <w:r w:rsidRPr="00F97219">
        <w:t>os_dly.p_dlnk</w:t>
      </w:r>
      <w:proofErr w:type="spellEnd"/>
      <w:r w:rsidRPr="00F97219">
        <w:t xml:space="preserve"> </w:t>
      </w:r>
      <w:r w:rsidR="00D030E4" w:rsidRPr="00F97219">
        <w:t xml:space="preserve">which is a </w:t>
      </w:r>
      <w:r w:rsidRPr="00F97219">
        <w:t xml:space="preserve">Link pointer </w:t>
      </w:r>
      <w:r w:rsidR="00D030E4" w:rsidRPr="00F97219">
        <w:t>to a</w:t>
      </w:r>
      <w:r w:rsidRPr="00F97219">
        <w:t xml:space="preserve"> delay list</w:t>
      </w:r>
      <w:r w:rsidR="00D030E4" w:rsidRPr="00F97219">
        <w:t xml:space="preserve">. The tasks are </w:t>
      </w:r>
      <w:proofErr w:type="spellStart"/>
      <w:r w:rsidR="00D030E4" w:rsidRPr="00F97219">
        <w:t>enqueued</w:t>
      </w:r>
      <w:proofErr w:type="spellEnd"/>
      <w:r w:rsidR="00D030E4" w:rsidRPr="00F97219">
        <w:t xml:space="preserve"> based on priorities of the tasks that are run, and need to delay. </w:t>
      </w:r>
      <w:r w:rsidRPr="00F97219">
        <w:t xml:space="preserve">   </w:t>
      </w:r>
    </w:p>
    <w:sectPr w:rsidR="00BD7CA6" w:rsidRPr="00F9721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219" w:rsidRDefault="00F97219" w:rsidP="00F97219">
      <w:pPr>
        <w:spacing w:after="0" w:line="240" w:lineRule="auto"/>
      </w:pPr>
      <w:r>
        <w:separator/>
      </w:r>
    </w:p>
  </w:endnote>
  <w:endnote w:type="continuationSeparator" w:id="0">
    <w:p w:rsidR="00F97219" w:rsidRDefault="00F97219" w:rsidP="00F9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219" w:rsidRDefault="00F97219" w:rsidP="00F97219">
      <w:pPr>
        <w:spacing w:after="0" w:line="240" w:lineRule="auto"/>
      </w:pPr>
      <w:r>
        <w:separator/>
      </w:r>
    </w:p>
  </w:footnote>
  <w:footnote w:type="continuationSeparator" w:id="0">
    <w:p w:rsidR="00F97219" w:rsidRDefault="00F97219" w:rsidP="00F97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219" w:rsidRDefault="00F97219">
    <w:pPr>
      <w:pStyle w:val="Header"/>
    </w:pPr>
    <w:proofErr w:type="spellStart"/>
    <w:r>
      <w:t>Raunaq</w:t>
    </w:r>
    <w:proofErr w:type="spellEnd"/>
    <w:r>
      <w:t xml:space="preserve"> </w:t>
    </w:r>
    <w:proofErr w:type="spellStart"/>
    <w:r>
      <w:t>Sawhney</w:t>
    </w:r>
    <w:proofErr w:type="spellEnd"/>
    <w:r>
      <w:t xml:space="preserve"> (</w:t>
    </w:r>
    <w:proofErr w:type="spellStart"/>
    <w:r>
      <w:t>rsawhney</w:t>
    </w:r>
    <w:proofErr w:type="spellEnd"/>
    <w:r>
      <w:t>)</w:t>
    </w:r>
  </w:p>
  <w:p w:rsidR="00F97219" w:rsidRDefault="00F97219">
    <w:pPr>
      <w:pStyle w:val="Header"/>
    </w:pPr>
    <w:proofErr w:type="spellStart"/>
    <w:r>
      <w:t>Simarpreet</w:t>
    </w:r>
    <w:proofErr w:type="spellEnd"/>
    <w:r>
      <w:t xml:space="preserve"> Singh (s244sing)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A95"/>
    <w:multiLevelType w:val="hybridMultilevel"/>
    <w:tmpl w:val="1FF41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E38A7"/>
    <w:multiLevelType w:val="hybridMultilevel"/>
    <w:tmpl w:val="2064246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A926F4"/>
    <w:multiLevelType w:val="hybridMultilevel"/>
    <w:tmpl w:val="0EFE6B4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270ACA"/>
    <w:multiLevelType w:val="multilevel"/>
    <w:tmpl w:val="490E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F64B90"/>
    <w:multiLevelType w:val="hybridMultilevel"/>
    <w:tmpl w:val="14D0D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8524A"/>
    <w:multiLevelType w:val="hybridMultilevel"/>
    <w:tmpl w:val="3F4CA7D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CFB5EEE"/>
    <w:multiLevelType w:val="hybridMultilevel"/>
    <w:tmpl w:val="51B29A8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F02418"/>
    <w:multiLevelType w:val="hybridMultilevel"/>
    <w:tmpl w:val="13BA3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1358C"/>
    <w:multiLevelType w:val="hybridMultilevel"/>
    <w:tmpl w:val="6E646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741A0"/>
    <w:multiLevelType w:val="hybridMultilevel"/>
    <w:tmpl w:val="B36E2F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1C0501"/>
    <w:multiLevelType w:val="hybridMultilevel"/>
    <w:tmpl w:val="4112B6F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A9330F5"/>
    <w:multiLevelType w:val="hybridMultilevel"/>
    <w:tmpl w:val="02A4875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5F7FE6"/>
    <w:multiLevelType w:val="hybridMultilevel"/>
    <w:tmpl w:val="DE1EC9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DA0D48"/>
    <w:multiLevelType w:val="hybridMultilevel"/>
    <w:tmpl w:val="D3E6C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633A64"/>
    <w:multiLevelType w:val="multilevel"/>
    <w:tmpl w:val="B9F2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D117AA"/>
    <w:multiLevelType w:val="hybridMultilevel"/>
    <w:tmpl w:val="39BE9E2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11"/>
  </w:num>
  <w:num w:numId="11">
    <w:abstractNumId w:val="1"/>
  </w:num>
  <w:num w:numId="12">
    <w:abstractNumId w:val="10"/>
  </w:num>
  <w:num w:numId="13">
    <w:abstractNumId w:val="6"/>
  </w:num>
  <w:num w:numId="14">
    <w:abstractNumId w:val="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CA6"/>
    <w:rsid w:val="00244F6C"/>
    <w:rsid w:val="00321F5E"/>
    <w:rsid w:val="006E7E4B"/>
    <w:rsid w:val="008308C0"/>
    <w:rsid w:val="008B0365"/>
    <w:rsid w:val="00AE50E5"/>
    <w:rsid w:val="00BD7CA6"/>
    <w:rsid w:val="00D030E4"/>
    <w:rsid w:val="00F9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44F6C"/>
  </w:style>
  <w:style w:type="paragraph" w:styleId="Header">
    <w:name w:val="header"/>
    <w:basedOn w:val="Normal"/>
    <w:link w:val="HeaderChar"/>
    <w:uiPriority w:val="99"/>
    <w:unhideWhenUsed/>
    <w:rsid w:val="00F9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219"/>
  </w:style>
  <w:style w:type="paragraph" w:styleId="Footer">
    <w:name w:val="footer"/>
    <w:basedOn w:val="Normal"/>
    <w:link w:val="FooterChar"/>
    <w:uiPriority w:val="99"/>
    <w:unhideWhenUsed/>
    <w:rsid w:val="00F9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44F6C"/>
  </w:style>
  <w:style w:type="paragraph" w:styleId="Header">
    <w:name w:val="header"/>
    <w:basedOn w:val="Normal"/>
    <w:link w:val="HeaderChar"/>
    <w:uiPriority w:val="99"/>
    <w:unhideWhenUsed/>
    <w:rsid w:val="00F9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219"/>
  </w:style>
  <w:style w:type="paragraph" w:styleId="Footer">
    <w:name w:val="footer"/>
    <w:basedOn w:val="Normal"/>
    <w:link w:val="FooterChar"/>
    <w:uiPriority w:val="99"/>
    <w:unhideWhenUsed/>
    <w:rsid w:val="00F9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13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737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38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971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43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69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97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190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363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468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79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8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96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723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573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Sawhney, Raunaq</dc:creator>
  <cp:lastModifiedBy>Sawhney, Raunaq</cp:lastModifiedBy>
  <cp:revision>3</cp:revision>
  <dcterms:created xsi:type="dcterms:W3CDTF">2013-10-30T22:26:00Z</dcterms:created>
  <dcterms:modified xsi:type="dcterms:W3CDTF">2013-10-30T23:32:00Z</dcterms:modified>
</cp:coreProperties>
</file>