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80"/>
      </w:tblGrid>
      <w:tr w:rsidR="001C5B8B" w:rsidTr="00CC0A5C">
        <w:trPr>
          <w:trHeight w:val="658"/>
        </w:trPr>
        <w:tc>
          <w:tcPr>
            <w:tcW w:w="8780" w:type="dxa"/>
            <w:vAlign w:val="center"/>
          </w:tcPr>
          <w:p w:rsidR="001C5B8B" w:rsidRPr="004C1BAC" w:rsidRDefault="001C5B8B" w:rsidP="001C5B8B">
            <w:pPr>
              <w:jc w:val="center"/>
              <w:rPr>
                <w:rFonts w:ascii="Times New Roman" w:hAnsi="Times New Roman" w:cs="Times New Roman"/>
                <w:b/>
                <w:sz w:val="46"/>
                <w:szCs w:val="46"/>
              </w:rPr>
            </w:pPr>
            <w:r w:rsidRPr="004C1BAC">
              <w:rPr>
                <w:rFonts w:ascii="Times New Roman" w:hAnsi="Times New Roman" w:cs="Times New Roman"/>
                <w:b/>
                <w:sz w:val="46"/>
                <w:szCs w:val="46"/>
              </w:rPr>
              <w:t>UNIVERSIDAD NACIONAL MAYOR</w:t>
            </w:r>
            <w:r w:rsidR="00CC0A5C" w:rsidRPr="004C1BAC">
              <w:rPr>
                <w:rFonts w:ascii="Times New Roman" w:hAnsi="Times New Roman" w:cs="Times New Roman"/>
                <w:b/>
                <w:sz w:val="46"/>
                <w:szCs w:val="46"/>
              </w:rPr>
              <w:t xml:space="preserve"> </w:t>
            </w:r>
            <w:r w:rsidRPr="004C1BAC">
              <w:rPr>
                <w:rFonts w:ascii="Times New Roman" w:hAnsi="Times New Roman" w:cs="Times New Roman"/>
                <w:b/>
                <w:sz w:val="46"/>
                <w:szCs w:val="46"/>
              </w:rPr>
              <w:t xml:space="preserve"> DE SAN MARCOS</w:t>
            </w:r>
          </w:p>
          <w:p w:rsidR="00CC0A5C" w:rsidRPr="00EF4B3D" w:rsidRDefault="00CC0A5C" w:rsidP="001C5B8B">
            <w:pPr>
              <w:jc w:val="center"/>
              <w:rPr>
                <w:rFonts w:ascii="Constantia" w:hAnsi="Constantia" w:cs="Times New Roman"/>
                <w:b/>
                <w:sz w:val="46"/>
                <w:szCs w:val="46"/>
              </w:rPr>
            </w:pPr>
          </w:p>
          <w:p w:rsidR="001C5B8B" w:rsidRDefault="001C5B8B" w:rsidP="001C5B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C5B8B" w:rsidRPr="004C1BAC" w:rsidTr="00CC0A5C">
        <w:trPr>
          <w:trHeight w:val="407"/>
        </w:trPr>
        <w:tc>
          <w:tcPr>
            <w:tcW w:w="8780" w:type="dxa"/>
            <w:vAlign w:val="center"/>
          </w:tcPr>
          <w:p w:rsidR="001C5B8B" w:rsidRPr="004C1BAC" w:rsidRDefault="001C5B8B" w:rsidP="001C5B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1BAC">
              <w:rPr>
                <w:rFonts w:ascii="Times New Roman" w:hAnsi="Times New Roman" w:cs="Times New Roman"/>
                <w:b/>
                <w:sz w:val="28"/>
                <w:szCs w:val="28"/>
              </w:rPr>
              <w:t>FACULTAD DE DERECHO Y CIENCIA POLÍTICA</w:t>
            </w:r>
          </w:p>
          <w:p w:rsidR="001C5B8B" w:rsidRPr="004C1BAC" w:rsidRDefault="001C5B8B" w:rsidP="001C5B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C5B8B" w:rsidRPr="004C1BAC" w:rsidTr="00CC0A5C">
        <w:trPr>
          <w:trHeight w:val="471"/>
        </w:trPr>
        <w:tc>
          <w:tcPr>
            <w:tcW w:w="8780" w:type="dxa"/>
            <w:vAlign w:val="center"/>
          </w:tcPr>
          <w:p w:rsidR="001C5B8B" w:rsidRPr="004C1BAC" w:rsidRDefault="001C5B8B" w:rsidP="001C5B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1BAC">
              <w:rPr>
                <w:rFonts w:ascii="Times New Roman" w:hAnsi="Times New Roman" w:cs="Times New Roman"/>
                <w:b/>
                <w:sz w:val="28"/>
                <w:szCs w:val="28"/>
              </w:rPr>
              <w:t>ESCUELA ACADÉMICO PROFESIONAL DE CIENCIA POLÍTICA</w:t>
            </w:r>
          </w:p>
          <w:p w:rsidR="001C5B8B" w:rsidRPr="004C1BAC" w:rsidRDefault="001C5B8B" w:rsidP="001C5B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C5B8B" w:rsidTr="00CC0A5C">
        <w:trPr>
          <w:trHeight w:val="3953"/>
        </w:trPr>
        <w:tc>
          <w:tcPr>
            <w:tcW w:w="8780" w:type="dxa"/>
          </w:tcPr>
          <w:p w:rsidR="001C5B8B" w:rsidRDefault="001C5B8B" w:rsidP="00134A9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C5B8B" w:rsidRDefault="001C5B8B" w:rsidP="00134A9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C5B8B" w:rsidRDefault="001C5B8B" w:rsidP="00134A9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C5B8B" w:rsidRDefault="001C5B8B" w:rsidP="00134A9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C5B8B" w:rsidRDefault="001C5B8B" w:rsidP="00134A9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C5B8B" w:rsidRDefault="001C5B8B" w:rsidP="00134A9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C5B8B" w:rsidRDefault="001C5B8B" w:rsidP="00134A9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C5B8B" w:rsidRDefault="001C5B8B" w:rsidP="00134A9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C5B8B" w:rsidRDefault="001C5B8B" w:rsidP="00134A9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C5B8B" w:rsidRDefault="001C5B8B" w:rsidP="00134A9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C5B8B" w:rsidRDefault="001C5B8B" w:rsidP="00134A9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C5B8B" w:rsidRDefault="001C5B8B" w:rsidP="00134A9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C5B8B" w:rsidRDefault="00CC0A5C" w:rsidP="00134A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es-PE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1597025</wp:posOffset>
                  </wp:positionH>
                  <wp:positionV relativeFrom="paragraph">
                    <wp:posOffset>-1897380</wp:posOffset>
                  </wp:positionV>
                  <wp:extent cx="2207895" cy="2573020"/>
                  <wp:effectExtent l="19050" t="0" r="1905" b="0"/>
                  <wp:wrapSquare wrapText="bothSides"/>
                  <wp:docPr id="2" name="0 Imagen" descr="s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.jpg"/>
                          <pic:cNvPicPr/>
                        </pic:nvPicPr>
                        <pic:blipFill>
                          <a:blip r:embed="rId5">
                            <a:grayscl/>
                            <a:lum contras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895" cy="257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C5B8B" w:rsidTr="009B3DE2">
        <w:trPr>
          <w:trHeight w:val="2276"/>
        </w:trPr>
        <w:tc>
          <w:tcPr>
            <w:tcW w:w="8780" w:type="dxa"/>
          </w:tcPr>
          <w:p w:rsidR="001C5B8B" w:rsidRDefault="001C5B8B" w:rsidP="00134A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es-PE"/>
              </w:rPr>
              <w:pict>
                <v:group id="_x0000_s1028" style="position:absolute;left:0;text-align:left;margin-left:1.95pt;margin-top:16.2pt;width:423.75pt;height:55.55pt;z-index:251661312;mso-position-horizontal-relative:text;mso-position-vertical-relative:text" coordorigin="1740,9555" coordsize="8475,1020">
                  <v:roundrect id="_x0000_s1026" style="position:absolute;left:1740;top:9555;width:8475;height:1020" arcsize="10923f" strokecolor="#272727 [2749]" strokeweight="3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left:1950;top:9675;width:8100;height:750" stroked="f">
                    <v:textbox style="mso-next-textbox:#_x0000_s1027">
                      <w:txbxContent>
                        <w:p w:rsidR="009B3DE2" w:rsidRPr="009B3DE2" w:rsidRDefault="009B3DE2" w:rsidP="009B3DE2">
                          <w:pPr>
                            <w:pStyle w:val="Prrafodelista"/>
                            <w:ind w:left="426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9B3DE2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IDENTIFICACIÓN DEL REPERTORIO DE CONTIENDA EN LA PROTESTA UNIVERSITARIA (1917-2017)</w:t>
                          </w:r>
                        </w:p>
                        <w:p w:rsidR="001C5B8B" w:rsidRDefault="001C5B8B"/>
                      </w:txbxContent>
                    </v:textbox>
                  </v:shape>
                </v:group>
              </w:pict>
            </w:r>
          </w:p>
        </w:tc>
      </w:tr>
      <w:tr w:rsidR="00CC0A5C" w:rsidTr="009B3DE2">
        <w:trPr>
          <w:trHeight w:val="320"/>
        </w:trPr>
        <w:tc>
          <w:tcPr>
            <w:tcW w:w="8780" w:type="dxa"/>
            <w:vAlign w:val="center"/>
          </w:tcPr>
          <w:p w:rsidR="00CC0A5C" w:rsidRPr="004C1BAC" w:rsidRDefault="00CC0A5C" w:rsidP="009B3DE2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1BAC">
              <w:rPr>
                <w:rFonts w:ascii="Times New Roman" w:hAnsi="Times New Roman" w:cs="Times New Roman"/>
                <w:b/>
                <w:sz w:val="28"/>
                <w:szCs w:val="28"/>
              </w:rPr>
              <w:t>TESIS PRESENTADA POR EL BACHILLER:</w:t>
            </w:r>
          </w:p>
        </w:tc>
      </w:tr>
      <w:tr w:rsidR="00CC0A5C" w:rsidTr="009B3DE2">
        <w:trPr>
          <w:trHeight w:val="348"/>
        </w:trPr>
        <w:tc>
          <w:tcPr>
            <w:tcW w:w="8780" w:type="dxa"/>
            <w:vAlign w:val="center"/>
          </w:tcPr>
          <w:p w:rsidR="00CC0A5C" w:rsidRPr="004C1BAC" w:rsidRDefault="00CC0A5C" w:rsidP="009B3D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BAC">
              <w:rPr>
                <w:rFonts w:ascii="Times New Roman" w:hAnsi="Times New Roman" w:cs="Times New Roman"/>
                <w:sz w:val="28"/>
                <w:szCs w:val="28"/>
              </w:rPr>
              <w:t>RENZO OVIDIO AURAZO DIAZ</w:t>
            </w:r>
          </w:p>
        </w:tc>
      </w:tr>
      <w:tr w:rsidR="00CC0A5C" w:rsidTr="009B3DE2">
        <w:trPr>
          <w:trHeight w:val="296"/>
        </w:trPr>
        <w:tc>
          <w:tcPr>
            <w:tcW w:w="8780" w:type="dxa"/>
            <w:vAlign w:val="center"/>
          </w:tcPr>
          <w:p w:rsidR="00CC0A5C" w:rsidRPr="004C1BAC" w:rsidRDefault="00CC0A5C" w:rsidP="009B3DE2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1BAC">
              <w:rPr>
                <w:rFonts w:ascii="Times New Roman" w:hAnsi="Times New Roman" w:cs="Times New Roman"/>
                <w:b/>
                <w:sz w:val="28"/>
                <w:szCs w:val="28"/>
              </w:rPr>
              <w:t>PARA OPTAR POR AL TÍTULO PROFESIONAL DE:</w:t>
            </w:r>
          </w:p>
        </w:tc>
      </w:tr>
      <w:tr w:rsidR="00CC0A5C" w:rsidTr="009B3DE2">
        <w:trPr>
          <w:trHeight w:val="336"/>
        </w:trPr>
        <w:tc>
          <w:tcPr>
            <w:tcW w:w="8780" w:type="dxa"/>
            <w:vAlign w:val="center"/>
          </w:tcPr>
          <w:p w:rsidR="00CC0A5C" w:rsidRPr="004C1BAC" w:rsidRDefault="00CC0A5C" w:rsidP="009B3D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BAC">
              <w:rPr>
                <w:rFonts w:ascii="Times New Roman" w:hAnsi="Times New Roman" w:cs="Times New Roman"/>
                <w:sz w:val="28"/>
                <w:szCs w:val="28"/>
              </w:rPr>
              <w:t>LICENCIADO EN CIENCIA POLÍTICA</w:t>
            </w:r>
          </w:p>
        </w:tc>
      </w:tr>
      <w:tr w:rsidR="00CC0A5C" w:rsidTr="009B3DE2">
        <w:trPr>
          <w:trHeight w:val="264"/>
        </w:trPr>
        <w:tc>
          <w:tcPr>
            <w:tcW w:w="8780" w:type="dxa"/>
            <w:vAlign w:val="center"/>
          </w:tcPr>
          <w:p w:rsidR="00CC0A5C" w:rsidRPr="004C1BAC" w:rsidRDefault="00CC0A5C" w:rsidP="009B3DE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CC0A5C" w:rsidTr="009B3DE2">
        <w:trPr>
          <w:trHeight w:val="140"/>
        </w:trPr>
        <w:tc>
          <w:tcPr>
            <w:tcW w:w="8780" w:type="dxa"/>
            <w:vAlign w:val="center"/>
          </w:tcPr>
          <w:p w:rsidR="00CC0A5C" w:rsidRPr="004C1BAC" w:rsidRDefault="00CC0A5C" w:rsidP="009B3D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1BAC">
              <w:rPr>
                <w:rFonts w:ascii="Times New Roman" w:hAnsi="Times New Roman" w:cs="Times New Roman"/>
                <w:b/>
                <w:sz w:val="28"/>
                <w:szCs w:val="28"/>
              </w:rPr>
              <w:t>LIMA-PERÚ</w:t>
            </w:r>
          </w:p>
        </w:tc>
      </w:tr>
      <w:tr w:rsidR="009B3DE2" w:rsidTr="009B3DE2">
        <w:trPr>
          <w:trHeight w:val="140"/>
        </w:trPr>
        <w:tc>
          <w:tcPr>
            <w:tcW w:w="8780" w:type="dxa"/>
            <w:vAlign w:val="center"/>
          </w:tcPr>
          <w:p w:rsidR="009B3DE2" w:rsidRPr="004C1BAC" w:rsidRDefault="009B3DE2" w:rsidP="009B3D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1BAC">
              <w:rPr>
                <w:rFonts w:ascii="Times New Roman" w:hAnsi="Times New Roman" w:cs="Times New Roman"/>
                <w:b/>
                <w:sz w:val="28"/>
                <w:szCs w:val="28"/>
              </w:rPr>
              <w:t>2018</w:t>
            </w:r>
          </w:p>
        </w:tc>
      </w:tr>
    </w:tbl>
    <w:p w:rsidR="00CC0A5C" w:rsidRDefault="00CC0A5C" w:rsidP="00134A9C">
      <w:pPr>
        <w:jc w:val="center"/>
        <w:rPr>
          <w:rFonts w:ascii="Times New Roman" w:hAnsi="Times New Roman" w:cs="Times New Roman"/>
          <w:b/>
        </w:rPr>
      </w:pPr>
    </w:p>
    <w:p w:rsidR="00CC0A5C" w:rsidRDefault="00CC0A5C" w:rsidP="00134A9C">
      <w:pPr>
        <w:jc w:val="center"/>
        <w:rPr>
          <w:rFonts w:ascii="Times New Roman" w:hAnsi="Times New Roman" w:cs="Times New Roman"/>
          <w:b/>
        </w:rPr>
      </w:pPr>
    </w:p>
    <w:p w:rsidR="00E3273A" w:rsidRPr="00D50BA6" w:rsidRDefault="00134A9C" w:rsidP="00D50BA6">
      <w:pPr>
        <w:pStyle w:val="Ttulo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0BA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PROYECTO DE INVESTIGACIÓN</w:t>
      </w:r>
    </w:p>
    <w:p w:rsidR="00D50BA6" w:rsidRPr="00D50BA6" w:rsidRDefault="00D50BA6" w:rsidP="00D50BA6">
      <w:pPr>
        <w:rPr>
          <w:sz w:val="24"/>
          <w:szCs w:val="24"/>
        </w:rPr>
      </w:pPr>
    </w:p>
    <w:p w:rsidR="00134A9C" w:rsidRPr="00D50BA6" w:rsidRDefault="00134A9C" w:rsidP="00134A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0BA6">
        <w:rPr>
          <w:rFonts w:ascii="Times New Roman" w:hAnsi="Times New Roman" w:cs="Times New Roman"/>
          <w:b/>
          <w:sz w:val="24"/>
          <w:szCs w:val="24"/>
        </w:rPr>
        <w:t xml:space="preserve">TÍTULO: </w:t>
      </w:r>
    </w:p>
    <w:p w:rsidR="00F41A51" w:rsidRPr="00D50BA6" w:rsidRDefault="00F41A51" w:rsidP="00F41A51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F41A51" w:rsidRDefault="009B3DE2" w:rsidP="009B3DE2">
      <w:pPr>
        <w:pStyle w:val="Prrafodelista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D50BA6">
        <w:rPr>
          <w:rFonts w:ascii="Times New Roman" w:hAnsi="Times New Roman" w:cs="Times New Roman"/>
          <w:sz w:val="24"/>
          <w:szCs w:val="24"/>
        </w:rPr>
        <w:t>IDENTIFICACIÓN DEL REPERTORIO DE CONTIENDA EN LA PROTESTA UNIVERSITARIA (1917-2017)</w:t>
      </w:r>
    </w:p>
    <w:p w:rsidR="00D50BA6" w:rsidRPr="00D50BA6" w:rsidRDefault="00D50BA6" w:rsidP="009B3DE2">
      <w:pPr>
        <w:pStyle w:val="Prrafodelista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A21DC" w:rsidRDefault="00134A9C" w:rsidP="00D50B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0BA6">
        <w:rPr>
          <w:rFonts w:ascii="Times New Roman" w:hAnsi="Times New Roman" w:cs="Times New Roman"/>
          <w:b/>
          <w:sz w:val="24"/>
          <w:szCs w:val="24"/>
        </w:rPr>
        <w:t xml:space="preserve">PROBLEMA DE INVESTIGACIÓN </w:t>
      </w:r>
    </w:p>
    <w:p w:rsidR="00D50BA6" w:rsidRPr="00D50BA6" w:rsidRDefault="00D50BA6" w:rsidP="00D50BA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34A9C" w:rsidRDefault="00134A9C" w:rsidP="00134A9C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50BA6">
        <w:rPr>
          <w:rFonts w:ascii="Times New Roman" w:hAnsi="Times New Roman" w:cs="Times New Roman"/>
          <w:b/>
          <w:sz w:val="24"/>
          <w:szCs w:val="24"/>
        </w:rPr>
        <w:t xml:space="preserve">PLANTEAMIENTO DEL PROBLEMA </w:t>
      </w:r>
    </w:p>
    <w:p w:rsidR="00D50BA6" w:rsidRDefault="00D50BA6" w:rsidP="00134A9C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D50BA6" w:rsidRPr="004C1BAC" w:rsidRDefault="00D50BA6" w:rsidP="004C1BAC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la intención de postular un análisis representativo de la protesta universitaria que permita identificar cambios en el accionar colectivo de esta categoría socia</w:t>
      </w:r>
      <w:r w:rsidR="004C1BAC">
        <w:rPr>
          <w:rFonts w:ascii="Times New Roman" w:hAnsi="Times New Roman" w:cs="Times New Roman"/>
          <w:sz w:val="24"/>
          <w:szCs w:val="24"/>
        </w:rPr>
        <w:t>l como respuesta al respectivo contexto que lo vincula</w:t>
      </w:r>
      <w:r w:rsidR="000557CB">
        <w:rPr>
          <w:rFonts w:ascii="Times New Roman" w:hAnsi="Times New Roman" w:cs="Times New Roman"/>
          <w:sz w:val="24"/>
          <w:szCs w:val="24"/>
        </w:rPr>
        <w:t>,</w:t>
      </w:r>
      <w:r w:rsidR="004C1BAC">
        <w:rPr>
          <w:rFonts w:ascii="Times New Roman" w:hAnsi="Times New Roman" w:cs="Times New Roman"/>
          <w:sz w:val="24"/>
          <w:szCs w:val="24"/>
        </w:rPr>
        <w:t xml:space="preserve"> </w:t>
      </w:r>
      <w:r w:rsidRPr="004C1BAC">
        <w:rPr>
          <w:rFonts w:ascii="Times New Roman" w:hAnsi="Times New Roman" w:cs="Times New Roman"/>
          <w:sz w:val="24"/>
          <w:szCs w:val="24"/>
        </w:rPr>
        <w:t xml:space="preserve">se plantean las siguientes preguntas de investigación: </w:t>
      </w:r>
    </w:p>
    <w:p w:rsidR="00D50BA6" w:rsidRPr="00D50BA6" w:rsidRDefault="00D50BA6" w:rsidP="00134A9C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34A9C" w:rsidRPr="00D50BA6" w:rsidRDefault="00134A9C" w:rsidP="00134A9C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50BA6">
        <w:rPr>
          <w:rFonts w:ascii="Times New Roman" w:hAnsi="Times New Roman" w:cs="Times New Roman"/>
          <w:b/>
          <w:sz w:val="24"/>
          <w:szCs w:val="24"/>
        </w:rPr>
        <w:t>PROBLEMA GENERAL</w:t>
      </w:r>
    </w:p>
    <w:p w:rsidR="00234C24" w:rsidRPr="00D50BA6" w:rsidRDefault="00234C24" w:rsidP="00134A9C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34A9C" w:rsidRPr="00D50BA6" w:rsidRDefault="00DA21DC" w:rsidP="00D50BA6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D50BA6">
        <w:rPr>
          <w:rFonts w:ascii="Times New Roman" w:hAnsi="Times New Roman" w:cs="Times New Roman"/>
          <w:sz w:val="24"/>
          <w:szCs w:val="24"/>
        </w:rPr>
        <w:t>¿Cómo se constitu</w:t>
      </w:r>
      <w:r w:rsidR="00EF4B3D" w:rsidRPr="00D50BA6">
        <w:rPr>
          <w:rFonts w:ascii="Times New Roman" w:hAnsi="Times New Roman" w:cs="Times New Roman"/>
          <w:sz w:val="24"/>
          <w:szCs w:val="24"/>
        </w:rPr>
        <w:t>yó el repertorio de contienda en</w:t>
      </w:r>
      <w:r w:rsidRPr="00D50BA6">
        <w:rPr>
          <w:rFonts w:ascii="Times New Roman" w:hAnsi="Times New Roman" w:cs="Times New Roman"/>
          <w:sz w:val="24"/>
          <w:szCs w:val="24"/>
        </w:rPr>
        <w:t xml:space="preserve"> la protesta  </w:t>
      </w:r>
      <w:r w:rsidR="00EF4B3D" w:rsidRPr="00D50BA6">
        <w:rPr>
          <w:rFonts w:ascii="Times New Roman" w:hAnsi="Times New Roman" w:cs="Times New Roman"/>
          <w:sz w:val="24"/>
          <w:szCs w:val="24"/>
        </w:rPr>
        <w:t>universitaria comprendida entre los años 1917 y 2017?</w:t>
      </w:r>
    </w:p>
    <w:p w:rsidR="00234C24" w:rsidRPr="00D50BA6" w:rsidRDefault="00234C24" w:rsidP="00EF4B3D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34A9C" w:rsidRPr="00D50BA6" w:rsidRDefault="00134A9C" w:rsidP="00134A9C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50BA6">
        <w:rPr>
          <w:rFonts w:ascii="Times New Roman" w:hAnsi="Times New Roman" w:cs="Times New Roman"/>
          <w:b/>
          <w:sz w:val="24"/>
          <w:szCs w:val="24"/>
        </w:rPr>
        <w:t xml:space="preserve">PROBLEMAS ESPECÍFICOS </w:t>
      </w:r>
    </w:p>
    <w:p w:rsidR="00234C24" w:rsidRPr="00D50BA6" w:rsidRDefault="00234C24" w:rsidP="00134A9C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EF4B3D" w:rsidRPr="00D50BA6" w:rsidRDefault="00EF4B3D" w:rsidP="00234C24">
      <w:pPr>
        <w:pStyle w:val="Prrafodelista"/>
        <w:numPr>
          <w:ilvl w:val="0"/>
          <w:numId w:val="2"/>
        </w:numPr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D50BA6">
        <w:rPr>
          <w:rFonts w:ascii="Times New Roman" w:hAnsi="Times New Roman" w:cs="Times New Roman"/>
          <w:sz w:val="24"/>
          <w:szCs w:val="24"/>
        </w:rPr>
        <w:t>¿</w:t>
      </w:r>
      <w:r w:rsidR="00234C24" w:rsidRPr="00D50BA6">
        <w:rPr>
          <w:rFonts w:ascii="Times New Roman" w:hAnsi="Times New Roman" w:cs="Times New Roman"/>
          <w:sz w:val="24"/>
          <w:szCs w:val="24"/>
        </w:rPr>
        <w:t>C</w:t>
      </w:r>
      <w:r w:rsidRPr="00D50BA6">
        <w:rPr>
          <w:rFonts w:ascii="Times New Roman" w:hAnsi="Times New Roman" w:cs="Times New Roman"/>
          <w:sz w:val="24"/>
          <w:szCs w:val="24"/>
        </w:rPr>
        <w:t xml:space="preserve">uáles fueron los </w:t>
      </w:r>
      <w:r w:rsidR="006F05A7" w:rsidRPr="00D50BA6">
        <w:rPr>
          <w:rFonts w:ascii="Times New Roman" w:hAnsi="Times New Roman" w:cs="Times New Roman"/>
          <w:sz w:val="24"/>
          <w:szCs w:val="24"/>
        </w:rPr>
        <w:t xml:space="preserve">medios de acción o </w:t>
      </w:r>
      <w:r w:rsidR="006F05A7" w:rsidRPr="00D50BA6">
        <w:rPr>
          <w:rFonts w:ascii="Times New Roman" w:hAnsi="Times New Roman" w:cs="Times New Roman"/>
          <w:i/>
          <w:sz w:val="24"/>
          <w:szCs w:val="24"/>
        </w:rPr>
        <w:t>performances</w:t>
      </w:r>
      <w:r w:rsidR="006F05A7" w:rsidRPr="00D50BA6">
        <w:rPr>
          <w:rFonts w:ascii="Times New Roman" w:hAnsi="Times New Roman" w:cs="Times New Roman"/>
          <w:sz w:val="24"/>
          <w:szCs w:val="24"/>
        </w:rPr>
        <w:t xml:space="preserve"> empleados en la protesta universitaria</w:t>
      </w:r>
      <w:r w:rsidR="00234C24" w:rsidRPr="00D50BA6">
        <w:rPr>
          <w:rFonts w:ascii="Times New Roman" w:hAnsi="Times New Roman" w:cs="Times New Roman"/>
          <w:sz w:val="24"/>
          <w:szCs w:val="24"/>
        </w:rPr>
        <w:t>?</w:t>
      </w:r>
    </w:p>
    <w:p w:rsidR="00EF4B3D" w:rsidRPr="00D50BA6" w:rsidRDefault="00234C24" w:rsidP="00234C24">
      <w:pPr>
        <w:pStyle w:val="Prrafodelista"/>
        <w:numPr>
          <w:ilvl w:val="0"/>
          <w:numId w:val="2"/>
        </w:numPr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D50BA6">
        <w:rPr>
          <w:rFonts w:ascii="Times New Roman" w:hAnsi="Times New Roman" w:cs="Times New Roman"/>
          <w:sz w:val="24"/>
          <w:szCs w:val="24"/>
        </w:rPr>
        <w:t xml:space="preserve">¿Quiénes se constituyeron como los </w:t>
      </w:r>
      <w:r w:rsidRPr="00D50BA6">
        <w:rPr>
          <w:rFonts w:ascii="Times New Roman" w:hAnsi="Times New Roman" w:cs="Times New Roman"/>
          <w:i/>
          <w:sz w:val="24"/>
          <w:szCs w:val="24"/>
        </w:rPr>
        <w:t>objetos</w:t>
      </w:r>
      <w:r w:rsidRPr="00D50BA6">
        <w:rPr>
          <w:rFonts w:ascii="Times New Roman" w:hAnsi="Times New Roman" w:cs="Times New Roman"/>
          <w:sz w:val="24"/>
          <w:szCs w:val="24"/>
        </w:rPr>
        <w:t xml:space="preserve"> o albos de la protesta universitaria?</w:t>
      </w:r>
    </w:p>
    <w:p w:rsidR="00EF4B3D" w:rsidRPr="00D50BA6" w:rsidRDefault="00234C24" w:rsidP="00D50BA6">
      <w:pPr>
        <w:pStyle w:val="Prrafodelista"/>
        <w:numPr>
          <w:ilvl w:val="0"/>
          <w:numId w:val="2"/>
        </w:numPr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D50BA6">
        <w:rPr>
          <w:rFonts w:ascii="Times New Roman" w:hAnsi="Times New Roman" w:cs="Times New Roman"/>
          <w:sz w:val="24"/>
          <w:szCs w:val="24"/>
        </w:rPr>
        <w:t xml:space="preserve">¿Cuáles fueron las reivindicaciones o </w:t>
      </w:r>
      <w:r w:rsidRPr="00D50BA6">
        <w:rPr>
          <w:rFonts w:ascii="Times New Roman" w:hAnsi="Times New Roman" w:cs="Times New Roman"/>
          <w:i/>
          <w:sz w:val="24"/>
          <w:szCs w:val="24"/>
        </w:rPr>
        <w:t>demandas</w:t>
      </w:r>
      <w:r w:rsidRPr="00D50BA6">
        <w:rPr>
          <w:rFonts w:ascii="Times New Roman" w:hAnsi="Times New Roman" w:cs="Times New Roman"/>
          <w:sz w:val="24"/>
          <w:szCs w:val="24"/>
        </w:rPr>
        <w:t xml:space="preserve"> que motivaron la protesta universitaria?</w:t>
      </w:r>
    </w:p>
    <w:p w:rsidR="00EF4B3D" w:rsidRPr="00D50BA6" w:rsidRDefault="00EF4B3D" w:rsidP="00EF4B3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34A9C" w:rsidRDefault="00134A9C" w:rsidP="00134A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0BA6">
        <w:rPr>
          <w:rFonts w:ascii="Times New Roman" w:hAnsi="Times New Roman" w:cs="Times New Roman"/>
          <w:b/>
          <w:sz w:val="24"/>
          <w:szCs w:val="24"/>
        </w:rPr>
        <w:t xml:space="preserve">JUSTIFICACIÓN </w:t>
      </w:r>
    </w:p>
    <w:p w:rsidR="000557CB" w:rsidRDefault="000557CB" w:rsidP="000557CB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557CB" w:rsidRDefault="00140E82" w:rsidP="00140E82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Dejarnos guiar por las definiciones de “universidad” difícilmente ayudaría a entender porqué las calles tantas veces han logrado </w:t>
      </w:r>
      <w:r w:rsidR="000E270E">
        <w:rPr>
          <w:rFonts w:ascii="Times New Roman" w:hAnsi="Times New Roman" w:cs="Times New Roman"/>
          <w:sz w:val="24"/>
          <w:szCs w:val="24"/>
        </w:rPr>
        <w:t>reemplazar las sal</w:t>
      </w:r>
      <w:r>
        <w:rPr>
          <w:rFonts w:ascii="Times New Roman" w:hAnsi="Times New Roman" w:cs="Times New Roman"/>
          <w:sz w:val="24"/>
          <w:szCs w:val="24"/>
        </w:rPr>
        <w:t xml:space="preserve">as de aulas universitarias. </w:t>
      </w:r>
      <w:r w:rsidR="000E270E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la Real Academia Española</w:t>
      </w:r>
      <w:r w:rsidR="000E27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 define</w:t>
      </w:r>
      <w:r w:rsidR="0028185A">
        <w:rPr>
          <w:rFonts w:ascii="Times New Roman" w:hAnsi="Times New Roman" w:cs="Times New Roman"/>
          <w:sz w:val="24"/>
          <w:szCs w:val="24"/>
        </w:rPr>
        <w:t xml:space="preserve"> en términos concretos </w:t>
      </w:r>
      <w:r>
        <w:rPr>
          <w:rFonts w:ascii="Times New Roman" w:hAnsi="Times New Roman" w:cs="Times New Roman"/>
          <w:sz w:val="24"/>
          <w:szCs w:val="24"/>
        </w:rPr>
        <w:t xml:space="preserve">como la “institución” de enseñanza, </w:t>
      </w:r>
      <w:r w:rsidR="000E270E">
        <w:rPr>
          <w:rFonts w:ascii="Times New Roman" w:hAnsi="Times New Roman" w:cs="Times New Roman"/>
          <w:sz w:val="24"/>
          <w:szCs w:val="24"/>
        </w:rPr>
        <w:t>que comprende facultades,</w:t>
      </w:r>
      <w:r>
        <w:rPr>
          <w:rFonts w:ascii="Times New Roman" w:hAnsi="Times New Roman" w:cs="Times New Roman"/>
          <w:sz w:val="24"/>
          <w:szCs w:val="24"/>
        </w:rPr>
        <w:t xml:space="preserve"> encargada</w:t>
      </w:r>
      <w:r w:rsidR="000E270E">
        <w:rPr>
          <w:rFonts w:ascii="Times New Roman" w:hAnsi="Times New Roman" w:cs="Times New Roman"/>
          <w:sz w:val="24"/>
          <w:szCs w:val="24"/>
        </w:rPr>
        <w:t xml:space="preserve"> de otorgar grados académicos; desde la normatividad peruana,</w:t>
      </w:r>
      <w:r>
        <w:rPr>
          <w:rFonts w:ascii="Times New Roman" w:hAnsi="Times New Roman" w:cs="Times New Roman"/>
          <w:sz w:val="24"/>
          <w:szCs w:val="24"/>
        </w:rPr>
        <w:t xml:space="preserve"> la Ley N° 30220, Ley Universitaria </w:t>
      </w:r>
      <w:r w:rsidR="0028185A">
        <w:rPr>
          <w:rFonts w:ascii="Times New Roman" w:hAnsi="Times New Roman" w:cs="Times New Roman"/>
          <w:sz w:val="24"/>
          <w:szCs w:val="24"/>
        </w:rPr>
        <w:t xml:space="preserve">en su Artículo de número tres </w:t>
      </w:r>
      <w:r>
        <w:rPr>
          <w:rFonts w:ascii="Times New Roman" w:hAnsi="Times New Roman" w:cs="Times New Roman"/>
          <w:sz w:val="24"/>
          <w:szCs w:val="24"/>
        </w:rPr>
        <w:t xml:space="preserve">la concibe como la “comunidad” </w:t>
      </w:r>
      <w:r w:rsidR="0028185A">
        <w:rPr>
          <w:rFonts w:ascii="Times New Roman" w:hAnsi="Times New Roman" w:cs="Times New Roman"/>
          <w:sz w:val="24"/>
          <w:szCs w:val="24"/>
        </w:rPr>
        <w:t xml:space="preserve">académica </w:t>
      </w:r>
      <w:r w:rsidR="000E270E">
        <w:rPr>
          <w:rFonts w:ascii="Times New Roman" w:hAnsi="Times New Roman" w:cs="Times New Roman"/>
          <w:sz w:val="24"/>
          <w:szCs w:val="24"/>
        </w:rPr>
        <w:t>–docentes, estudiantes y  graduados-</w:t>
      </w:r>
      <w:r w:rsidR="0028185A">
        <w:rPr>
          <w:rFonts w:ascii="Times New Roman" w:hAnsi="Times New Roman" w:cs="Times New Roman"/>
          <w:sz w:val="24"/>
          <w:szCs w:val="24"/>
        </w:rPr>
        <w:t xml:space="preserve">orientada a la investigación y la docencia. </w:t>
      </w:r>
    </w:p>
    <w:p w:rsidR="000E270E" w:rsidRDefault="00F93332" w:rsidP="00140E82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Entender a la universidad des</w:t>
      </w:r>
      <w:r w:rsidR="00567BFC">
        <w:rPr>
          <w:rFonts w:ascii="Times New Roman" w:hAnsi="Times New Roman" w:cs="Times New Roman"/>
          <w:sz w:val="24"/>
          <w:szCs w:val="24"/>
        </w:rPr>
        <w:t>de un punto de vista funcional</w:t>
      </w:r>
      <w:r w:rsidR="0055447D">
        <w:rPr>
          <w:rFonts w:ascii="Times New Roman" w:hAnsi="Times New Roman" w:cs="Times New Roman"/>
          <w:sz w:val="24"/>
          <w:szCs w:val="24"/>
        </w:rPr>
        <w:t xml:space="preserve">-corporativo, vale decir, en función de sus atribuciones como institución al respecto de sus componentes nos aleja un tanto de </w:t>
      </w:r>
      <w:r w:rsidR="00555A74">
        <w:rPr>
          <w:rFonts w:ascii="Times New Roman" w:hAnsi="Times New Roman" w:cs="Times New Roman"/>
          <w:sz w:val="24"/>
          <w:szCs w:val="24"/>
        </w:rPr>
        <w:t xml:space="preserve">aquello que buscó representar </w:t>
      </w:r>
      <w:r w:rsidR="00555A74">
        <w:rPr>
          <w:rFonts w:ascii="Times New Roman" w:hAnsi="Times New Roman" w:cs="Times New Roman"/>
          <w:sz w:val="24"/>
          <w:szCs w:val="24"/>
        </w:rPr>
        <w:lastRenderedPageBreak/>
        <w:t>inicialmente</w:t>
      </w:r>
      <w:r w:rsidR="0055447D">
        <w:rPr>
          <w:rFonts w:ascii="Times New Roman" w:hAnsi="Times New Roman" w:cs="Times New Roman"/>
          <w:sz w:val="24"/>
          <w:szCs w:val="24"/>
        </w:rPr>
        <w:t>:</w:t>
      </w:r>
      <w:r w:rsidR="00555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47D">
        <w:rPr>
          <w:rFonts w:ascii="Times New Roman" w:hAnsi="Times New Roman" w:cs="Times New Roman"/>
          <w:i/>
          <w:sz w:val="24"/>
          <w:szCs w:val="24"/>
        </w:rPr>
        <w:t>universitas</w:t>
      </w:r>
      <w:proofErr w:type="spellEnd"/>
      <w:r w:rsidR="00FC6C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C6CA0">
        <w:rPr>
          <w:rFonts w:ascii="Times New Roman" w:hAnsi="Times New Roman" w:cs="Times New Roman"/>
          <w:i/>
          <w:sz w:val="24"/>
          <w:szCs w:val="24"/>
        </w:rPr>
        <w:t>magistrorum</w:t>
      </w:r>
      <w:proofErr w:type="spellEnd"/>
      <w:r w:rsidR="00FC6CA0">
        <w:rPr>
          <w:rFonts w:ascii="Times New Roman" w:hAnsi="Times New Roman" w:cs="Times New Roman"/>
          <w:i/>
          <w:sz w:val="24"/>
          <w:szCs w:val="24"/>
        </w:rPr>
        <w:t xml:space="preserve"> et </w:t>
      </w:r>
      <w:proofErr w:type="spellStart"/>
      <w:r w:rsidR="00FC6CA0">
        <w:rPr>
          <w:rFonts w:ascii="Times New Roman" w:hAnsi="Times New Roman" w:cs="Times New Roman"/>
          <w:i/>
          <w:sz w:val="24"/>
          <w:szCs w:val="24"/>
        </w:rPr>
        <w:t>scholarium</w:t>
      </w:r>
      <w:proofErr w:type="spellEnd"/>
      <w:r w:rsidR="0055447D">
        <w:rPr>
          <w:rFonts w:ascii="Times New Roman" w:hAnsi="Times New Roman" w:cs="Times New Roman"/>
          <w:sz w:val="24"/>
          <w:szCs w:val="24"/>
        </w:rPr>
        <w:t>.</w:t>
      </w:r>
      <w:r w:rsidR="00FC6CA0">
        <w:rPr>
          <w:rFonts w:ascii="Times New Roman" w:hAnsi="Times New Roman" w:cs="Times New Roman"/>
          <w:sz w:val="24"/>
          <w:szCs w:val="24"/>
        </w:rPr>
        <w:t xml:space="preserve"> </w:t>
      </w:r>
      <w:r w:rsidR="0055447D">
        <w:rPr>
          <w:rFonts w:ascii="Times New Roman" w:hAnsi="Times New Roman" w:cs="Times New Roman"/>
          <w:sz w:val="24"/>
          <w:szCs w:val="24"/>
        </w:rPr>
        <w:t xml:space="preserve">Desde su origen, la universidad surgió no como un centro o institución orientada a impartir conocimiento, sino </w:t>
      </w:r>
      <w:r w:rsidR="00FC6CA0">
        <w:rPr>
          <w:rFonts w:ascii="Times New Roman" w:hAnsi="Times New Roman" w:cs="Times New Roman"/>
          <w:sz w:val="24"/>
          <w:szCs w:val="24"/>
        </w:rPr>
        <w:t xml:space="preserve">como </w:t>
      </w:r>
      <w:r w:rsidR="0055447D">
        <w:rPr>
          <w:rFonts w:ascii="Times New Roman" w:hAnsi="Times New Roman" w:cs="Times New Roman"/>
          <w:sz w:val="24"/>
          <w:szCs w:val="24"/>
        </w:rPr>
        <w:t xml:space="preserve">representación de una colectividad </w:t>
      </w:r>
      <w:r w:rsidR="00FC6CA0">
        <w:rPr>
          <w:rFonts w:ascii="Times New Roman" w:hAnsi="Times New Roman" w:cs="Times New Roman"/>
          <w:sz w:val="24"/>
          <w:szCs w:val="24"/>
        </w:rPr>
        <w:t xml:space="preserve">encargada de garantizar los intereses de </w:t>
      </w:r>
      <w:r w:rsidR="00555A74">
        <w:rPr>
          <w:rFonts w:ascii="Times New Roman" w:hAnsi="Times New Roman" w:cs="Times New Roman"/>
          <w:sz w:val="24"/>
          <w:szCs w:val="24"/>
        </w:rPr>
        <w:t>aquellos dedicado</w:t>
      </w:r>
      <w:r w:rsidR="00FC6CA0">
        <w:rPr>
          <w:rFonts w:ascii="Times New Roman" w:hAnsi="Times New Roman" w:cs="Times New Roman"/>
          <w:sz w:val="24"/>
          <w:szCs w:val="24"/>
        </w:rPr>
        <w:t>s a la enseñanza.</w:t>
      </w:r>
      <w:r w:rsidR="00555A74">
        <w:rPr>
          <w:rFonts w:ascii="Times New Roman" w:hAnsi="Times New Roman" w:cs="Times New Roman"/>
          <w:sz w:val="24"/>
          <w:szCs w:val="24"/>
        </w:rPr>
        <w:t xml:space="preserve"> </w:t>
      </w:r>
      <w:r w:rsidR="00FC6CA0">
        <w:rPr>
          <w:rFonts w:ascii="Times New Roman" w:hAnsi="Times New Roman" w:cs="Times New Roman"/>
          <w:sz w:val="24"/>
          <w:szCs w:val="24"/>
        </w:rPr>
        <w:t xml:space="preserve">En </w:t>
      </w:r>
      <w:r w:rsidR="00555A74">
        <w:rPr>
          <w:rFonts w:ascii="Times New Roman" w:hAnsi="Times New Roman" w:cs="Times New Roman"/>
          <w:sz w:val="24"/>
          <w:szCs w:val="24"/>
        </w:rPr>
        <w:t>otras palabras, la</w:t>
      </w:r>
      <w:r w:rsidR="00210FC1">
        <w:rPr>
          <w:rFonts w:ascii="Times New Roman" w:hAnsi="Times New Roman" w:cs="Times New Roman"/>
          <w:sz w:val="24"/>
          <w:szCs w:val="24"/>
        </w:rPr>
        <w:t xml:space="preserve"> </w:t>
      </w:r>
      <w:r w:rsidR="00555A74">
        <w:rPr>
          <w:rFonts w:ascii="Times New Roman" w:hAnsi="Times New Roman" w:cs="Times New Roman"/>
          <w:sz w:val="24"/>
          <w:szCs w:val="24"/>
        </w:rPr>
        <w:t>importancia de la universidad radicó en su</w:t>
      </w:r>
      <w:r w:rsidR="00210FC1">
        <w:rPr>
          <w:rFonts w:ascii="Times New Roman" w:hAnsi="Times New Roman" w:cs="Times New Roman"/>
          <w:sz w:val="24"/>
          <w:szCs w:val="24"/>
        </w:rPr>
        <w:t xml:space="preserve"> constitución como</w:t>
      </w:r>
      <w:r w:rsidR="00555A74">
        <w:rPr>
          <w:rFonts w:ascii="Times New Roman" w:hAnsi="Times New Roman" w:cs="Times New Roman"/>
          <w:sz w:val="24"/>
          <w:szCs w:val="24"/>
        </w:rPr>
        <w:t xml:space="preserve"> el</w:t>
      </w:r>
      <w:r w:rsidR="00210FC1">
        <w:rPr>
          <w:rFonts w:ascii="Times New Roman" w:hAnsi="Times New Roman" w:cs="Times New Roman"/>
          <w:sz w:val="24"/>
          <w:szCs w:val="24"/>
        </w:rPr>
        <w:t xml:space="preserve"> </w:t>
      </w:r>
      <w:r w:rsidR="00210FC1" w:rsidRPr="00210FC1">
        <w:rPr>
          <w:rFonts w:ascii="Times New Roman" w:hAnsi="Times New Roman" w:cs="Times New Roman"/>
          <w:i/>
          <w:sz w:val="24"/>
          <w:szCs w:val="24"/>
        </w:rPr>
        <w:t>espacio</w:t>
      </w:r>
      <w:r w:rsidR="00210FC1">
        <w:rPr>
          <w:rFonts w:ascii="Times New Roman" w:hAnsi="Times New Roman" w:cs="Times New Roman"/>
          <w:sz w:val="24"/>
          <w:szCs w:val="24"/>
        </w:rPr>
        <w:t xml:space="preserve"> de naturaleza colectiva </w:t>
      </w:r>
      <w:r w:rsidR="00555A74">
        <w:rPr>
          <w:rFonts w:ascii="Times New Roman" w:hAnsi="Times New Roman" w:cs="Times New Roman"/>
          <w:sz w:val="24"/>
          <w:szCs w:val="24"/>
        </w:rPr>
        <w:t>encargado</w:t>
      </w:r>
      <w:r w:rsidR="00575F38">
        <w:rPr>
          <w:rFonts w:ascii="Times New Roman" w:hAnsi="Times New Roman" w:cs="Times New Roman"/>
          <w:sz w:val="24"/>
          <w:szCs w:val="24"/>
        </w:rPr>
        <w:t xml:space="preserve"> de garantizar el acceso al saber o </w:t>
      </w:r>
      <w:proofErr w:type="spellStart"/>
      <w:r w:rsidR="00575F38" w:rsidRPr="00575F38">
        <w:rPr>
          <w:rFonts w:ascii="Times New Roman" w:hAnsi="Times New Roman" w:cs="Times New Roman"/>
          <w:i/>
          <w:sz w:val="24"/>
          <w:szCs w:val="24"/>
        </w:rPr>
        <w:t>scientia</w:t>
      </w:r>
      <w:proofErr w:type="spellEnd"/>
      <w:r w:rsidR="00575F38">
        <w:rPr>
          <w:rFonts w:ascii="Times New Roman" w:hAnsi="Times New Roman" w:cs="Times New Roman"/>
          <w:sz w:val="24"/>
          <w:szCs w:val="24"/>
        </w:rPr>
        <w:t xml:space="preserve">. </w:t>
      </w:r>
      <w:r w:rsidR="00210F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5A74" w:rsidRDefault="00555A74" w:rsidP="00140E82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espacio, que comenzó </w:t>
      </w:r>
      <w:r w:rsidR="006F0B00">
        <w:rPr>
          <w:rFonts w:ascii="Times New Roman" w:hAnsi="Times New Roman" w:cs="Times New Roman"/>
          <w:sz w:val="24"/>
          <w:szCs w:val="24"/>
        </w:rPr>
        <w:t>en el regazo clerical, supo independizarse y se exigió ser más ampl</w:t>
      </w:r>
      <w:r w:rsidR="008F55D8">
        <w:rPr>
          <w:rFonts w:ascii="Times New Roman" w:hAnsi="Times New Roman" w:cs="Times New Roman"/>
          <w:sz w:val="24"/>
          <w:szCs w:val="24"/>
        </w:rPr>
        <w:t>io e inclusivo, dispuso</w:t>
      </w:r>
      <w:r w:rsidR="006F0B00">
        <w:rPr>
          <w:rFonts w:ascii="Times New Roman" w:hAnsi="Times New Roman" w:cs="Times New Roman"/>
          <w:sz w:val="24"/>
          <w:szCs w:val="24"/>
        </w:rPr>
        <w:t xml:space="preserve"> ser democrático</w:t>
      </w:r>
      <w:r w:rsidR="005820A6">
        <w:rPr>
          <w:rFonts w:ascii="Times New Roman" w:hAnsi="Times New Roman" w:cs="Times New Roman"/>
          <w:sz w:val="24"/>
          <w:szCs w:val="24"/>
        </w:rPr>
        <w:t xml:space="preserve"> a través del cogobierno,</w:t>
      </w:r>
      <w:r w:rsidR="006F0B00">
        <w:rPr>
          <w:rFonts w:ascii="Times New Roman" w:hAnsi="Times New Roman" w:cs="Times New Roman"/>
          <w:sz w:val="24"/>
          <w:szCs w:val="24"/>
        </w:rPr>
        <w:t xml:space="preserve"> </w:t>
      </w:r>
      <w:r w:rsidR="008F55D8">
        <w:rPr>
          <w:rFonts w:ascii="Times New Roman" w:hAnsi="Times New Roman" w:cs="Times New Roman"/>
          <w:sz w:val="24"/>
          <w:szCs w:val="24"/>
        </w:rPr>
        <w:t>para fin</w:t>
      </w:r>
      <w:r w:rsidR="005820A6">
        <w:rPr>
          <w:rFonts w:ascii="Times New Roman" w:hAnsi="Times New Roman" w:cs="Times New Roman"/>
          <w:sz w:val="24"/>
          <w:szCs w:val="24"/>
        </w:rPr>
        <w:t>almente consagrarse autónomo y deci</w:t>
      </w:r>
      <w:r w:rsidR="008F55D8">
        <w:rPr>
          <w:rFonts w:ascii="Times New Roman" w:hAnsi="Times New Roman" w:cs="Times New Roman"/>
          <w:sz w:val="24"/>
          <w:szCs w:val="24"/>
        </w:rPr>
        <w:t>dir cómo</w:t>
      </w:r>
      <w:r w:rsidR="007C3724">
        <w:rPr>
          <w:rFonts w:ascii="Times New Roman" w:hAnsi="Times New Roman" w:cs="Times New Roman"/>
          <w:sz w:val="24"/>
          <w:szCs w:val="24"/>
        </w:rPr>
        <w:t xml:space="preserve"> dirigirse normativa, gubernamental, académica, administrativa y económicamente</w:t>
      </w:r>
      <w:r w:rsidR="005820A6">
        <w:rPr>
          <w:rFonts w:ascii="Times New Roman" w:hAnsi="Times New Roman" w:cs="Times New Roman"/>
          <w:sz w:val="24"/>
          <w:szCs w:val="24"/>
        </w:rPr>
        <w:t>. Así, est</w:t>
      </w:r>
      <w:r w:rsidR="00774F00">
        <w:rPr>
          <w:rFonts w:ascii="Times New Roman" w:hAnsi="Times New Roman" w:cs="Times New Roman"/>
          <w:sz w:val="24"/>
          <w:szCs w:val="24"/>
        </w:rPr>
        <w:t>e</w:t>
      </w:r>
      <w:r w:rsidR="005820A6">
        <w:rPr>
          <w:rFonts w:ascii="Times New Roman" w:hAnsi="Times New Roman" w:cs="Times New Roman"/>
          <w:sz w:val="24"/>
          <w:szCs w:val="24"/>
        </w:rPr>
        <w:t xml:space="preserve"> desenvolver, </w:t>
      </w:r>
      <w:r w:rsidR="00774F00">
        <w:rPr>
          <w:rFonts w:ascii="Times New Roman" w:hAnsi="Times New Roman" w:cs="Times New Roman"/>
          <w:sz w:val="24"/>
          <w:szCs w:val="24"/>
        </w:rPr>
        <w:t xml:space="preserve">permite caracterizar </w:t>
      </w:r>
      <w:r w:rsidR="00591CFC">
        <w:rPr>
          <w:rFonts w:ascii="Times New Roman" w:hAnsi="Times New Roman" w:cs="Times New Roman"/>
          <w:sz w:val="24"/>
          <w:szCs w:val="24"/>
        </w:rPr>
        <w:t>a la universidad como un espacio activo,</w:t>
      </w:r>
      <w:r w:rsidR="00FF57AB">
        <w:rPr>
          <w:rFonts w:ascii="Times New Roman" w:hAnsi="Times New Roman" w:cs="Times New Roman"/>
          <w:sz w:val="24"/>
          <w:szCs w:val="24"/>
        </w:rPr>
        <w:t xml:space="preserve"> dinámico, vale decir</w:t>
      </w:r>
      <w:r w:rsidR="00591CFC">
        <w:rPr>
          <w:rFonts w:ascii="Times New Roman" w:hAnsi="Times New Roman" w:cs="Times New Roman"/>
          <w:sz w:val="24"/>
          <w:szCs w:val="24"/>
        </w:rPr>
        <w:t xml:space="preserve">, en </w:t>
      </w:r>
      <w:r w:rsidR="00774F00">
        <w:rPr>
          <w:rFonts w:ascii="Times New Roman" w:hAnsi="Times New Roman" w:cs="Times New Roman"/>
          <w:sz w:val="24"/>
          <w:szCs w:val="24"/>
        </w:rPr>
        <w:t xml:space="preserve"> </w:t>
      </w:r>
      <w:r w:rsidR="00591CFC">
        <w:rPr>
          <w:rFonts w:ascii="Times New Roman" w:hAnsi="Times New Roman" w:cs="Times New Roman"/>
          <w:sz w:val="24"/>
          <w:szCs w:val="24"/>
        </w:rPr>
        <w:t xml:space="preserve">movimiento; condición que </w:t>
      </w:r>
      <w:r w:rsidR="00774F00">
        <w:rPr>
          <w:rFonts w:ascii="Times New Roman" w:hAnsi="Times New Roman" w:cs="Times New Roman"/>
          <w:sz w:val="24"/>
          <w:szCs w:val="24"/>
        </w:rPr>
        <w:t>asimismo</w:t>
      </w:r>
      <w:r w:rsidR="00591CFC">
        <w:rPr>
          <w:rFonts w:ascii="Times New Roman" w:hAnsi="Times New Roman" w:cs="Times New Roman"/>
          <w:sz w:val="24"/>
          <w:szCs w:val="24"/>
        </w:rPr>
        <w:t xml:space="preserve"> </w:t>
      </w:r>
      <w:r w:rsidR="00FF57AB">
        <w:rPr>
          <w:rFonts w:ascii="Times New Roman" w:hAnsi="Times New Roman" w:cs="Times New Roman"/>
          <w:sz w:val="24"/>
          <w:szCs w:val="24"/>
        </w:rPr>
        <w:t>ha servido para</w:t>
      </w:r>
      <w:r w:rsidR="00591CFC">
        <w:rPr>
          <w:rFonts w:ascii="Times New Roman" w:hAnsi="Times New Roman" w:cs="Times New Roman"/>
          <w:sz w:val="24"/>
          <w:szCs w:val="24"/>
        </w:rPr>
        <w:t xml:space="preserve"> explicar o ayudar a entender las muchas ocasiones </w:t>
      </w:r>
      <w:r w:rsidR="007048FB">
        <w:rPr>
          <w:rFonts w:ascii="Times New Roman" w:hAnsi="Times New Roman" w:cs="Times New Roman"/>
          <w:sz w:val="24"/>
          <w:szCs w:val="24"/>
        </w:rPr>
        <w:t xml:space="preserve">que se cambiaron las cátedras por las plazas públicas. </w:t>
      </w:r>
      <w:r w:rsidR="00B03459">
        <w:rPr>
          <w:rFonts w:ascii="Times New Roman" w:hAnsi="Times New Roman" w:cs="Times New Roman"/>
          <w:sz w:val="24"/>
          <w:szCs w:val="24"/>
        </w:rPr>
        <w:t xml:space="preserve">Sin </w:t>
      </w:r>
      <w:r w:rsidR="00BF4BC3">
        <w:rPr>
          <w:rFonts w:ascii="Times New Roman" w:hAnsi="Times New Roman" w:cs="Times New Roman"/>
          <w:sz w:val="24"/>
          <w:szCs w:val="24"/>
        </w:rPr>
        <w:t xml:space="preserve">embargo, </w:t>
      </w:r>
    </w:p>
    <w:p w:rsidR="00FF57AB" w:rsidRDefault="00FF57AB" w:rsidP="00FF57A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Pocos movimientos, pocas reformas</w:t>
      </w:r>
    </w:p>
    <w:p w:rsidR="00FF57AB" w:rsidRDefault="00FF57AB" w:rsidP="00FF57A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protesta es independiente del movimiento </w:t>
      </w:r>
    </w:p>
    <w:p w:rsidR="00FF57AB" w:rsidRDefault="00FF57AB" w:rsidP="00FF57A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identificar movimiento, se necesita identificar lo que no está en movimiento</w:t>
      </w:r>
    </w:p>
    <w:p w:rsidR="00FF57AB" w:rsidRDefault="00FF57AB" w:rsidP="00FF57A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no movimiento no implica ausencia de protesta</w:t>
      </w:r>
    </w:p>
    <w:p w:rsidR="00555A74" w:rsidRDefault="00555A74" w:rsidP="00140E82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B7CB6" w:rsidRPr="004B7CB6" w:rsidRDefault="00555A74" w:rsidP="00140E82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Entender a la</w:t>
      </w:r>
      <w:r w:rsidR="004B7CB6">
        <w:rPr>
          <w:rFonts w:ascii="Times New Roman" w:hAnsi="Times New Roman" w:cs="Times New Roman"/>
          <w:sz w:val="24"/>
          <w:szCs w:val="24"/>
        </w:rPr>
        <w:t xml:space="preserve"> universidad como </w:t>
      </w:r>
      <w:r w:rsidR="004B7CB6">
        <w:rPr>
          <w:rFonts w:ascii="Times New Roman" w:hAnsi="Times New Roman" w:cs="Times New Roman"/>
          <w:i/>
          <w:sz w:val="24"/>
          <w:szCs w:val="24"/>
        </w:rPr>
        <w:t>espacio</w:t>
      </w:r>
      <w:r w:rsidR="004B7CB6">
        <w:rPr>
          <w:rFonts w:ascii="Times New Roman" w:hAnsi="Times New Roman" w:cs="Times New Roman"/>
          <w:sz w:val="24"/>
          <w:szCs w:val="24"/>
        </w:rPr>
        <w:t xml:space="preserve"> bien podría ayudar contextualizar y explicar las muchas veces </w:t>
      </w:r>
    </w:p>
    <w:p w:rsidR="004B7CB6" w:rsidRPr="004B7CB6" w:rsidRDefault="004B7CB6" w:rsidP="00140E82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13F92" w:rsidRDefault="00F13F92" w:rsidP="00140E82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Universidades públicas, espacios contestatarios </w:t>
      </w:r>
      <w:r w:rsidR="004B7CB6">
        <w:rPr>
          <w:rFonts w:ascii="Times New Roman" w:hAnsi="Times New Roman" w:cs="Times New Roman"/>
          <w:sz w:val="24"/>
          <w:szCs w:val="24"/>
        </w:rPr>
        <w:t>y de encuentro de fuerzas de signo diverso (Lynch para San Marcos)</w:t>
      </w:r>
    </w:p>
    <w:p w:rsidR="00140E82" w:rsidRPr="00D50BA6" w:rsidRDefault="00140E82" w:rsidP="000557CB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34A9C" w:rsidRPr="00D50BA6" w:rsidRDefault="00134A9C" w:rsidP="00134A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0BA6">
        <w:rPr>
          <w:rFonts w:ascii="Times New Roman" w:hAnsi="Times New Roman" w:cs="Times New Roman"/>
          <w:b/>
          <w:sz w:val="24"/>
          <w:szCs w:val="24"/>
        </w:rPr>
        <w:t xml:space="preserve">OBJETIVOS DE LA INVESTIGACIÓN </w:t>
      </w:r>
    </w:p>
    <w:p w:rsidR="00134A9C" w:rsidRPr="00D50BA6" w:rsidRDefault="00134A9C" w:rsidP="00134A9C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34A9C" w:rsidRPr="00D50BA6" w:rsidRDefault="00134A9C" w:rsidP="00134A9C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50BA6">
        <w:rPr>
          <w:rFonts w:ascii="Times New Roman" w:hAnsi="Times New Roman" w:cs="Times New Roman"/>
          <w:b/>
          <w:sz w:val="24"/>
          <w:szCs w:val="24"/>
        </w:rPr>
        <w:t>OBJETIVO GENERAL</w:t>
      </w:r>
    </w:p>
    <w:p w:rsidR="00134A9C" w:rsidRPr="00D50BA6" w:rsidRDefault="00134A9C" w:rsidP="00134A9C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50BA6">
        <w:rPr>
          <w:rFonts w:ascii="Times New Roman" w:hAnsi="Times New Roman" w:cs="Times New Roman"/>
          <w:b/>
          <w:sz w:val="24"/>
          <w:szCs w:val="24"/>
        </w:rPr>
        <w:t>OBJETIVOS ESPECÍFICOS</w:t>
      </w:r>
    </w:p>
    <w:p w:rsidR="00134A9C" w:rsidRPr="00D50BA6" w:rsidRDefault="00134A9C" w:rsidP="00134A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0BA6">
        <w:rPr>
          <w:rFonts w:ascii="Times New Roman" w:hAnsi="Times New Roman" w:cs="Times New Roman"/>
          <w:b/>
          <w:sz w:val="24"/>
          <w:szCs w:val="24"/>
        </w:rPr>
        <w:t xml:space="preserve">HIPÓTESIS </w:t>
      </w:r>
    </w:p>
    <w:p w:rsidR="00134A9C" w:rsidRPr="00D50BA6" w:rsidRDefault="00134A9C" w:rsidP="00134A9C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34A9C" w:rsidRPr="00D50BA6" w:rsidRDefault="00134A9C" w:rsidP="00134A9C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50BA6">
        <w:rPr>
          <w:rFonts w:ascii="Times New Roman" w:hAnsi="Times New Roman" w:cs="Times New Roman"/>
          <w:b/>
          <w:sz w:val="24"/>
          <w:szCs w:val="24"/>
        </w:rPr>
        <w:t xml:space="preserve">PRIMERA HIPÓTESIS </w:t>
      </w:r>
    </w:p>
    <w:p w:rsidR="00134A9C" w:rsidRPr="00D50BA6" w:rsidRDefault="00134A9C" w:rsidP="00134A9C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50BA6">
        <w:rPr>
          <w:rFonts w:ascii="Times New Roman" w:hAnsi="Times New Roman" w:cs="Times New Roman"/>
          <w:b/>
          <w:sz w:val="24"/>
          <w:szCs w:val="24"/>
        </w:rPr>
        <w:t xml:space="preserve">SEGUNDA HIPÓTESIS </w:t>
      </w:r>
    </w:p>
    <w:p w:rsidR="00134A9C" w:rsidRPr="00D50BA6" w:rsidRDefault="00134A9C" w:rsidP="00134A9C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50BA6">
        <w:rPr>
          <w:rFonts w:ascii="Times New Roman" w:hAnsi="Times New Roman" w:cs="Times New Roman"/>
          <w:b/>
          <w:sz w:val="24"/>
          <w:szCs w:val="24"/>
        </w:rPr>
        <w:t xml:space="preserve">TERCERA HIPÓTESIS </w:t>
      </w:r>
    </w:p>
    <w:p w:rsidR="00134A9C" w:rsidRDefault="00134A9C" w:rsidP="00134A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0BA6">
        <w:rPr>
          <w:rFonts w:ascii="Times New Roman" w:hAnsi="Times New Roman" w:cs="Times New Roman"/>
          <w:b/>
          <w:sz w:val="24"/>
          <w:szCs w:val="24"/>
        </w:rPr>
        <w:t xml:space="preserve">MARCO TEÓRICO </w:t>
      </w:r>
    </w:p>
    <w:p w:rsidR="004C1BAC" w:rsidRDefault="004C1BAC" w:rsidP="004C1BAC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ANTECEDENTES DE LA INVESTIGACIÓN </w:t>
      </w:r>
    </w:p>
    <w:p w:rsidR="004C1BAC" w:rsidRPr="00D50BA6" w:rsidRDefault="004C1BAC" w:rsidP="004C1BAC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BASES TEÓRICAS </w:t>
      </w:r>
    </w:p>
    <w:sectPr w:rsidR="004C1BAC" w:rsidRPr="00D50BA6" w:rsidSect="00E32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717C"/>
    <w:multiLevelType w:val="hybridMultilevel"/>
    <w:tmpl w:val="FCAE2C74"/>
    <w:lvl w:ilvl="0" w:tplc="B4A258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556D51"/>
    <w:multiLevelType w:val="hybridMultilevel"/>
    <w:tmpl w:val="4E4E95EC"/>
    <w:lvl w:ilvl="0" w:tplc="1F4AD7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BA52F30"/>
    <w:multiLevelType w:val="hybridMultilevel"/>
    <w:tmpl w:val="B3B2647E"/>
    <w:lvl w:ilvl="0" w:tplc="157473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34A9C"/>
    <w:rsid w:val="000557CB"/>
    <w:rsid w:val="000E270E"/>
    <w:rsid w:val="00134A9C"/>
    <w:rsid w:val="00140E82"/>
    <w:rsid w:val="001C5B8B"/>
    <w:rsid w:val="00210FC1"/>
    <w:rsid w:val="00234C24"/>
    <w:rsid w:val="0028185A"/>
    <w:rsid w:val="004B7CB6"/>
    <w:rsid w:val="004C1BAC"/>
    <w:rsid w:val="0055447D"/>
    <w:rsid w:val="00555A74"/>
    <w:rsid w:val="00567BFC"/>
    <w:rsid w:val="00575F38"/>
    <w:rsid w:val="005820A6"/>
    <w:rsid w:val="00591CFC"/>
    <w:rsid w:val="006F05A7"/>
    <w:rsid w:val="006F0B00"/>
    <w:rsid w:val="007048FB"/>
    <w:rsid w:val="00774F00"/>
    <w:rsid w:val="007C3724"/>
    <w:rsid w:val="008F55D8"/>
    <w:rsid w:val="009B3DE2"/>
    <w:rsid w:val="00B03459"/>
    <w:rsid w:val="00BF4BC3"/>
    <w:rsid w:val="00CC0A5C"/>
    <w:rsid w:val="00D50BA6"/>
    <w:rsid w:val="00D61E96"/>
    <w:rsid w:val="00DA21DC"/>
    <w:rsid w:val="00E3273A"/>
    <w:rsid w:val="00EF4B3D"/>
    <w:rsid w:val="00F13F92"/>
    <w:rsid w:val="00F41A51"/>
    <w:rsid w:val="00F93332"/>
    <w:rsid w:val="00FC6CA0"/>
    <w:rsid w:val="00FF5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73A"/>
  </w:style>
  <w:style w:type="paragraph" w:styleId="Ttulo1">
    <w:name w:val="heading 1"/>
    <w:basedOn w:val="Normal"/>
    <w:next w:val="Normal"/>
    <w:link w:val="Ttulo1Car"/>
    <w:uiPriority w:val="9"/>
    <w:qFormat/>
    <w:rsid w:val="00234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A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4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A9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C5B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34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Ovidio Aurazo</dc:creator>
  <cp:keywords/>
  <dc:description/>
  <cp:lastModifiedBy>Renzo Ovidio Aurazo</cp:lastModifiedBy>
  <cp:revision>4</cp:revision>
  <dcterms:created xsi:type="dcterms:W3CDTF">2018-03-11T10:30:00Z</dcterms:created>
  <dcterms:modified xsi:type="dcterms:W3CDTF">2018-03-11T11:04:00Z</dcterms:modified>
</cp:coreProperties>
</file>