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692" w:rsidRDefault="00B87692"/>
    <w:p w:rsidR="00B87692" w:rsidRDefault="00B87692">
      <w:pPr>
        <w:widowControl/>
      </w:pPr>
      <w:r>
        <w:tab/>
      </w:r>
    </w:p>
    <w:p w:rsidR="00B87692" w:rsidRDefault="00225A5D">
      <w:pPr>
        <w:widowControl/>
        <w:jc w:val="center"/>
        <w:rPr>
          <w:noProof/>
        </w:rPr>
      </w:pPr>
      <w:r>
        <w:rPr>
          <w:noProof/>
        </w:rPr>
        <w:drawing>
          <wp:inline distT="0" distB="0" distL="0" distR="0">
            <wp:extent cx="5943600" cy="1440815"/>
            <wp:effectExtent l="0" t="0" r="0" b="0"/>
            <wp:docPr id="3" name="Picture 1" descr="Templat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40815"/>
                    </a:xfrm>
                    <a:prstGeom prst="rect">
                      <a:avLst/>
                    </a:prstGeom>
                    <a:noFill/>
                    <a:ln>
                      <a:noFill/>
                    </a:ln>
                  </pic:spPr>
                </pic:pic>
              </a:graphicData>
            </a:graphic>
          </wp:inline>
        </w:drawing>
      </w:r>
    </w:p>
    <w:p w:rsidR="00B87692" w:rsidRDefault="00B87692">
      <w:pPr>
        <w:widowControl/>
        <w:jc w:val="center"/>
      </w:pPr>
    </w:p>
    <w:p w:rsidR="00B87692" w:rsidRDefault="00B87692">
      <w:pPr>
        <w:widowControl/>
        <w:jc w:val="center"/>
      </w:pPr>
    </w:p>
    <w:p w:rsidR="00B87692" w:rsidRDefault="00B87692">
      <w:pPr>
        <w:widowControl/>
        <w:jc w:val="center"/>
      </w:pPr>
    </w:p>
    <w:p w:rsidR="00B87692" w:rsidRDefault="00B87692">
      <w:pPr>
        <w:widowControl/>
        <w:jc w:val="center"/>
      </w:pPr>
    </w:p>
    <w:p w:rsidR="00B87692" w:rsidRDefault="00B87692">
      <w:pPr>
        <w:widowControl/>
        <w:jc w:val="center"/>
      </w:pPr>
    </w:p>
    <w:p w:rsidR="00B87692" w:rsidRDefault="00B87692">
      <w:pPr>
        <w:widowControl/>
      </w:pPr>
    </w:p>
    <w:p w:rsidR="00ED40A4" w:rsidRDefault="00ED40A4" w:rsidP="00ED40A4">
      <w:pPr>
        <w:widowControl/>
        <w:jc w:val="center"/>
        <w:rPr>
          <w:b/>
          <w:sz w:val="24"/>
        </w:rPr>
      </w:pPr>
      <w:r>
        <w:rPr>
          <w:b/>
          <w:sz w:val="36"/>
        </w:rPr>
        <w:t>Hardware Requirements</w:t>
      </w:r>
      <w:r w:rsidR="00967ABE">
        <w:rPr>
          <w:b/>
          <w:sz w:val="36"/>
        </w:rPr>
        <w:t xml:space="preserve"> &amp; Design</w:t>
      </w:r>
      <w:r>
        <w:rPr>
          <w:b/>
          <w:sz w:val="36"/>
        </w:rPr>
        <w:t xml:space="preserve"> Document</w:t>
      </w:r>
      <w:r>
        <w:rPr>
          <w:b/>
          <w:sz w:val="28"/>
        </w:rPr>
        <w:br/>
      </w:r>
      <w:r>
        <w:rPr>
          <w:b/>
          <w:sz w:val="28"/>
        </w:rPr>
        <w:br/>
      </w:r>
      <w:r>
        <w:rPr>
          <w:b/>
          <w:sz w:val="24"/>
        </w:rPr>
        <w:t>For The</w:t>
      </w:r>
      <w:r>
        <w:rPr>
          <w:b/>
          <w:sz w:val="24"/>
        </w:rPr>
        <w:br/>
      </w:r>
      <w:r>
        <w:rPr>
          <w:b/>
          <w:sz w:val="24"/>
        </w:rPr>
        <w:br/>
      </w:r>
      <w:r w:rsidR="00292CB9" w:rsidRPr="001550B1">
        <w:rPr>
          <w:b/>
          <w:bCs/>
          <w:sz w:val="28"/>
          <w:szCs w:val="28"/>
        </w:rPr>
        <w:t>ACMEY Co</w:t>
      </w:r>
      <w:r w:rsidR="00292CB9">
        <w:rPr>
          <w:b/>
          <w:bCs/>
          <w:sz w:val="28"/>
          <w:szCs w:val="28"/>
        </w:rPr>
        <w:t>mpany</w:t>
      </w:r>
      <w:r w:rsidR="00292CB9" w:rsidRPr="001550B1">
        <w:rPr>
          <w:b/>
          <w:bCs/>
          <w:sz w:val="28"/>
          <w:szCs w:val="28"/>
        </w:rPr>
        <w:t xml:space="preserve"> Avionics Passenger Counter</w:t>
      </w:r>
      <w:r>
        <w:rPr>
          <w:b/>
          <w:sz w:val="24"/>
        </w:rPr>
        <w:br/>
      </w:r>
    </w:p>
    <w:p w:rsidR="00ED40A4" w:rsidRDefault="00ED40A4" w:rsidP="00ED40A4">
      <w:pPr>
        <w:widowControl/>
        <w:jc w:val="center"/>
        <w:rPr>
          <w:sz w:val="24"/>
        </w:rPr>
      </w:pPr>
      <w:r>
        <w:rPr>
          <w:sz w:val="24"/>
        </w:rPr>
        <w:t>Document No: 800-H</w:t>
      </w:r>
      <w:r w:rsidR="00413429">
        <w:rPr>
          <w:sz w:val="24"/>
        </w:rPr>
        <w:t>CMP</w:t>
      </w:r>
      <w:r>
        <w:rPr>
          <w:sz w:val="24"/>
        </w:rPr>
        <w:t>-01</w:t>
      </w:r>
    </w:p>
    <w:p w:rsidR="00ED40A4" w:rsidRDefault="00ED40A4" w:rsidP="00ED40A4">
      <w:pPr>
        <w:widowControl/>
        <w:jc w:val="center"/>
        <w:rPr>
          <w:sz w:val="24"/>
        </w:rPr>
      </w:pPr>
      <w:r>
        <w:rPr>
          <w:sz w:val="24"/>
        </w:rPr>
        <w:t xml:space="preserve">Revision: </w:t>
      </w:r>
      <w:r w:rsidR="00715843">
        <w:rPr>
          <w:sz w:val="24"/>
        </w:rPr>
        <w:t>0.1</w:t>
      </w:r>
    </w:p>
    <w:p w:rsidR="00ED40A4" w:rsidRDefault="00ED40A4" w:rsidP="00ED40A4">
      <w:pPr>
        <w:widowControl/>
        <w:jc w:val="center"/>
        <w:rPr>
          <w:sz w:val="24"/>
        </w:rPr>
      </w:pPr>
    </w:p>
    <w:p w:rsidR="00ED40A4" w:rsidRDefault="00ED40A4" w:rsidP="00ED40A4">
      <w:pPr>
        <w:widowControl/>
        <w:jc w:val="center"/>
      </w:pPr>
    </w:p>
    <w:p w:rsidR="00ED40A4" w:rsidRDefault="00ED40A4" w:rsidP="00ED40A4">
      <w:pPr>
        <w:widowControl/>
        <w:jc w:val="center"/>
      </w:pPr>
    </w:p>
    <w:tbl>
      <w:tblPr>
        <w:tblW w:w="0" w:type="auto"/>
        <w:tblInd w:w="385" w:type="dxa"/>
        <w:tblLayout w:type="fixed"/>
        <w:tblCellMar>
          <w:left w:w="115" w:type="dxa"/>
          <w:right w:w="115" w:type="dxa"/>
        </w:tblCellMar>
        <w:tblLook w:val="0000" w:firstRow="0" w:lastRow="0" w:firstColumn="0" w:lastColumn="0" w:noHBand="0" w:noVBand="0"/>
      </w:tblPr>
      <w:tblGrid>
        <w:gridCol w:w="6840"/>
        <w:gridCol w:w="250"/>
        <w:gridCol w:w="20"/>
        <w:gridCol w:w="1710"/>
      </w:tblGrid>
      <w:tr w:rsidR="00ED40A4" w:rsidTr="00FD2A3A">
        <w:tc>
          <w:tcPr>
            <w:tcW w:w="6840" w:type="dxa"/>
          </w:tcPr>
          <w:p w:rsidR="00ED40A4" w:rsidRDefault="00ED40A4" w:rsidP="00FD2A3A">
            <w:pPr>
              <w:widowControl/>
              <w:spacing w:after="58"/>
            </w:pPr>
          </w:p>
          <w:p w:rsidR="00ED40A4" w:rsidRDefault="00ED40A4" w:rsidP="00FD2A3A">
            <w:pPr>
              <w:widowControl/>
              <w:spacing w:after="58"/>
            </w:pPr>
            <w:r>
              <w:t>__________________________________________________</w:t>
            </w:r>
          </w:p>
        </w:tc>
        <w:tc>
          <w:tcPr>
            <w:tcW w:w="270" w:type="dxa"/>
            <w:gridSpan w:val="2"/>
          </w:tcPr>
          <w:p w:rsidR="00ED40A4" w:rsidRDefault="00ED40A4" w:rsidP="00FD2A3A">
            <w:pPr>
              <w:widowControl/>
              <w:spacing w:after="58"/>
            </w:pPr>
          </w:p>
        </w:tc>
        <w:tc>
          <w:tcPr>
            <w:tcW w:w="1710" w:type="dxa"/>
          </w:tcPr>
          <w:p w:rsidR="00ED40A4" w:rsidRDefault="00ED40A4" w:rsidP="00FD2A3A">
            <w:pPr>
              <w:widowControl/>
              <w:spacing w:after="58"/>
              <w:jc w:val="center"/>
            </w:pPr>
          </w:p>
          <w:p w:rsidR="00ED40A4" w:rsidRDefault="00ED40A4" w:rsidP="00FD2A3A">
            <w:pPr>
              <w:widowControl/>
              <w:spacing w:after="58"/>
            </w:pPr>
            <w:r>
              <w:t>___________</w:t>
            </w:r>
          </w:p>
        </w:tc>
      </w:tr>
      <w:tr w:rsidR="00ED40A4" w:rsidTr="00FD2A3A">
        <w:tc>
          <w:tcPr>
            <w:tcW w:w="6840" w:type="dxa"/>
          </w:tcPr>
          <w:p w:rsidR="00ED40A4" w:rsidRDefault="00043168" w:rsidP="00FD2A3A">
            <w:pPr>
              <w:widowControl/>
              <w:spacing w:after="58"/>
            </w:pPr>
            <w:r>
              <w:t>Project Manager</w:t>
            </w:r>
          </w:p>
        </w:tc>
        <w:tc>
          <w:tcPr>
            <w:tcW w:w="250" w:type="dxa"/>
          </w:tcPr>
          <w:p w:rsidR="00ED40A4" w:rsidRDefault="00ED40A4" w:rsidP="00FD2A3A">
            <w:pPr>
              <w:widowControl/>
              <w:spacing w:after="58"/>
            </w:pPr>
          </w:p>
        </w:tc>
        <w:tc>
          <w:tcPr>
            <w:tcW w:w="1730" w:type="dxa"/>
            <w:gridSpan w:val="2"/>
          </w:tcPr>
          <w:p w:rsidR="00ED40A4" w:rsidRDefault="00ED40A4" w:rsidP="00FD2A3A">
            <w:pPr>
              <w:widowControl/>
              <w:spacing w:after="58"/>
            </w:pPr>
            <w:r>
              <w:t>Date</w:t>
            </w:r>
          </w:p>
        </w:tc>
      </w:tr>
      <w:tr w:rsidR="00ED40A4" w:rsidTr="00FD2A3A">
        <w:tc>
          <w:tcPr>
            <w:tcW w:w="6840" w:type="dxa"/>
          </w:tcPr>
          <w:p w:rsidR="00ED40A4" w:rsidRDefault="00ED40A4" w:rsidP="00FD2A3A">
            <w:pPr>
              <w:widowControl/>
              <w:spacing w:after="58"/>
            </w:pPr>
          </w:p>
          <w:p w:rsidR="00ED40A4" w:rsidRDefault="00ED40A4" w:rsidP="00FD2A3A">
            <w:pPr>
              <w:widowControl/>
              <w:spacing w:after="58"/>
            </w:pPr>
            <w:r>
              <w:t>__________________________________________________</w:t>
            </w:r>
          </w:p>
        </w:tc>
        <w:tc>
          <w:tcPr>
            <w:tcW w:w="250" w:type="dxa"/>
          </w:tcPr>
          <w:p w:rsidR="00ED40A4" w:rsidRDefault="00ED40A4" w:rsidP="00FD2A3A">
            <w:pPr>
              <w:widowControl/>
              <w:spacing w:after="58"/>
            </w:pPr>
          </w:p>
        </w:tc>
        <w:tc>
          <w:tcPr>
            <w:tcW w:w="1730" w:type="dxa"/>
            <w:gridSpan w:val="2"/>
          </w:tcPr>
          <w:p w:rsidR="00ED40A4" w:rsidRDefault="00ED40A4" w:rsidP="00FD2A3A">
            <w:pPr>
              <w:widowControl/>
              <w:spacing w:after="58"/>
              <w:jc w:val="center"/>
            </w:pPr>
          </w:p>
          <w:p w:rsidR="00ED40A4" w:rsidRDefault="00ED40A4" w:rsidP="00FD2A3A">
            <w:pPr>
              <w:widowControl/>
              <w:spacing w:after="58"/>
            </w:pPr>
            <w:r>
              <w:t>___________</w:t>
            </w:r>
          </w:p>
        </w:tc>
      </w:tr>
      <w:tr w:rsidR="00ED40A4" w:rsidTr="00FD2A3A">
        <w:tc>
          <w:tcPr>
            <w:tcW w:w="6840" w:type="dxa"/>
          </w:tcPr>
          <w:p w:rsidR="00ED40A4" w:rsidRDefault="00043168" w:rsidP="00FD2A3A">
            <w:pPr>
              <w:widowControl/>
              <w:spacing w:after="58"/>
            </w:pPr>
            <w:r>
              <w:t>Technical Project Lead</w:t>
            </w:r>
          </w:p>
        </w:tc>
        <w:tc>
          <w:tcPr>
            <w:tcW w:w="250" w:type="dxa"/>
          </w:tcPr>
          <w:p w:rsidR="00ED40A4" w:rsidRDefault="00ED40A4" w:rsidP="00FD2A3A">
            <w:pPr>
              <w:widowControl/>
              <w:spacing w:after="58"/>
            </w:pPr>
          </w:p>
        </w:tc>
        <w:tc>
          <w:tcPr>
            <w:tcW w:w="1730" w:type="dxa"/>
            <w:gridSpan w:val="2"/>
          </w:tcPr>
          <w:p w:rsidR="00ED40A4" w:rsidRDefault="00ED40A4" w:rsidP="00FD2A3A">
            <w:pPr>
              <w:widowControl/>
              <w:spacing w:after="58"/>
            </w:pPr>
            <w:r>
              <w:t>Date</w:t>
            </w:r>
          </w:p>
        </w:tc>
      </w:tr>
      <w:tr w:rsidR="00ED40A4" w:rsidTr="00FD2A3A">
        <w:tc>
          <w:tcPr>
            <w:tcW w:w="6840" w:type="dxa"/>
          </w:tcPr>
          <w:p w:rsidR="00ED40A4" w:rsidRDefault="00ED40A4" w:rsidP="00FD2A3A">
            <w:pPr>
              <w:widowControl/>
              <w:spacing w:after="58"/>
            </w:pPr>
          </w:p>
          <w:p w:rsidR="00ED40A4" w:rsidRDefault="00ED40A4" w:rsidP="00FD2A3A">
            <w:pPr>
              <w:widowControl/>
              <w:spacing w:after="58"/>
            </w:pPr>
            <w:r>
              <w:t>__________________________________________________</w:t>
            </w:r>
          </w:p>
        </w:tc>
        <w:tc>
          <w:tcPr>
            <w:tcW w:w="250" w:type="dxa"/>
          </w:tcPr>
          <w:p w:rsidR="00ED40A4" w:rsidRDefault="00ED40A4" w:rsidP="00FD2A3A">
            <w:pPr>
              <w:widowControl/>
              <w:spacing w:after="58"/>
            </w:pPr>
          </w:p>
        </w:tc>
        <w:tc>
          <w:tcPr>
            <w:tcW w:w="1730" w:type="dxa"/>
            <w:gridSpan w:val="2"/>
          </w:tcPr>
          <w:p w:rsidR="00ED40A4" w:rsidRDefault="00ED40A4" w:rsidP="00FD2A3A">
            <w:pPr>
              <w:widowControl/>
              <w:spacing w:after="58"/>
              <w:jc w:val="center"/>
            </w:pPr>
          </w:p>
          <w:p w:rsidR="00ED40A4" w:rsidRDefault="00ED40A4" w:rsidP="00FD2A3A">
            <w:pPr>
              <w:widowControl/>
              <w:spacing w:after="58"/>
            </w:pPr>
            <w:r>
              <w:t>___________</w:t>
            </w:r>
          </w:p>
        </w:tc>
      </w:tr>
      <w:tr w:rsidR="00ED40A4" w:rsidTr="00FD2A3A">
        <w:tc>
          <w:tcPr>
            <w:tcW w:w="6840" w:type="dxa"/>
          </w:tcPr>
          <w:p w:rsidR="00ED40A4" w:rsidRDefault="00043168" w:rsidP="00FD2A3A">
            <w:pPr>
              <w:widowControl/>
              <w:spacing w:after="58"/>
            </w:pPr>
            <w:r>
              <w:t>Principal Design Engineer</w:t>
            </w:r>
          </w:p>
        </w:tc>
        <w:tc>
          <w:tcPr>
            <w:tcW w:w="250" w:type="dxa"/>
          </w:tcPr>
          <w:p w:rsidR="00ED40A4" w:rsidRDefault="00ED40A4" w:rsidP="00FD2A3A">
            <w:pPr>
              <w:widowControl/>
              <w:spacing w:after="58"/>
            </w:pPr>
          </w:p>
        </w:tc>
        <w:tc>
          <w:tcPr>
            <w:tcW w:w="1730" w:type="dxa"/>
            <w:gridSpan w:val="2"/>
          </w:tcPr>
          <w:p w:rsidR="00ED40A4" w:rsidRDefault="00ED40A4" w:rsidP="00FD2A3A">
            <w:pPr>
              <w:widowControl/>
              <w:spacing w:after="58"/>
            </w:pPr>
            <w:r>
              <w:t>Date</w:t>
            </w:r>
          </w:p>
        </w:tc>
      </w:tr>
      <w:tr w:rsidR="00ED40A4" w:rsidTr="00FD2A3A">
        <w:tc>
          <w:tcPr>
            <w:tcW w:w="6840" w:type="dxa"/>
          </w:tcPr>
          <w:p w:rsidR="00ED40A4" w:rsidRDefault="00ED40A4" w:rsidP="00FD2A3A">
            <w:pPr>
              <w:widowControl/>
              <w:spacing w:after="58"/>
            </w:pPr>
          </w:p>
          <w:p w:rsidR="00ED40A4" w:rsidRDefault="00ED40A4" w:rsidP="00FD2A3A">
            <w:pPr>
              <w:widowControl/>
              <w:spacing w:after="58"/>
            </w:pPr>
            <w:r>
              <w:t>__________________________________________________</w:t>
            </w:r>
          </w:p>
        </w:tc>
        <w:tc>
          <w:tcPr>
            <w:tcW w:w="250" w:type="dxa"/>
          </w:tcPr>
          <w:p w:rsidR="00ED40A4" w:rsidRDefault="00ED40A4" w:rsidP="00FD2A3A">
            <w:pPr>
              <w:widowControl/>
              <w:spacing w:after="58"/>
            </w:pPr>
          </w:p>
        </w:tc>
        <w:tc>
          <w:tcPr>
            <w:tcW w:w="1730" w:type="dxa"/>
            <w:gridSpan w:val="2"/>
          </w:tcPr>
          <w:p w:rsidR="00ED40A4" w:rsidRDefault="00ED40A4" w:rsidP="00FD2A3A">
            <w:pPr>
              <w:widowControl/>
              <w:spacing w:after="58"/>
              <w:jc w:val="center"/>
            </w:pPr>
          </w:p>
          <w:p w:rsidR="00ED40A4" w:rsidRDefault="00ED40A4" w:rsidP="00FD2A3A">
            <w:pPr>
              <w:widowControl/>
              <w:spacing w:after="58"/>
            </w:pPr>
            <w:r>
              <w:t>___________</w:t>
            </w:r>
          </w:p>
        </w:tc>
      </w:tr>
      <w:tr w:rsidR="00ED40A4" w:rsidTr="00FD2A3A">
        <w:tc>
          <w:tcPr>
            <w:tcW w:w="6840" w:type="dxa"/>
          </w:tcPr>
          <w:p w:rsidR="00ED40A4" w:rsidRDefault="00043168" w:rsidP="00FD2A3A">
            <w:pPr>
              <w:widowControl/>
              <w:spacing w:after="58"/>
            </w:pPr>
            <w:r>
              <w:t>Principal Quality Engineer</w:t>
            </w:r>
          </w:p>
        </w:tc>
        <w:tc>
          <w:tcPr>
            <w:tcW w:w="250" w:type="dxa"/>
          </w:tcPr>
          <w:p w:rsidR="00ED40A4" w:rsidRDefault="00ED40A4" w:rsidP="00FD2A3A">
            <w:pPr>
              <w:widowControl/>
              <w:spacing w:after="58"/>
            </w:pPr>
          </w:p>
        </w:tc>
        <w:tc>
          <w:tcPr>
            <w:tcW w:w="1730" w:type="dxa"/>
            <w:gridSpan w:val="2"/>
          </w:tcPr>
          <w:p w:rsidR="00ED40A4" w:rsidRDefault="00ED40A4" w:rsidP="00FD2A3A">
            <w:pPr>
              <w:widowControl/>
              <w:spacing w:after="58"/>
            </w:pPr>
            <w:r>
              <w:t>Date</w:t>
            </w:r>
          </w:p>
        </w:tc>
      </w:tr>
    </w:tbl>
    <w:p w:rsidR="00ED40A4" w:rsidRDefault="00ED40A4" w:rsidP="00ED40A4">
      <w:pPr>
        <w:widowControl/>
        <w:jc w:val="center"/>
      </w:pPr>
    </w:p>
    <w:p w:rsidR="00ED40A4" w:rsidRDefault="00ED40A4" w:rsidP="00ED40A4">
      <w:pPr>
        <w:widowControl/>
        <w:jc w:val="center"/>
      </w:pPr>
    </w:p>
    <w:p w:rsidR="00ED40A4" w:rsidRDefault="00ED40A4" w:rsidP="00ED40A4">
      <w:pPr>
        <w:widowControl/>
        <w:jc w:val="center"/>
      </w:pPr>
    </w:p>
    <w:p w:rsidR="00ED40A4" w:rsidRDefault="00ED40A4" w:rsidP="00ED40A4">
      <w:pPr>
        <w:rPr>
          <w:rFonts w:ascii="Arial" w:hAnsi="Arial"/>
        </w:rPr>
      </w:pPr>
    </w:p>
    <w:tbl>
      <w:tblPr>
        <w:tblW w:w="0" w:type="auto"/>
        <w:jc w:val="center"/>
        <w:tblBorders>
          <w:top w:val="single" w:sz="12" w:space="0" w:color="000000"/>
          <w:bottom w:val="single" w:sz="12" w:space="0" w:color="000000"/>
        </w:tblBorders>
        <w:tblLayout w:type="fixed"/>
        <w:tblCellMar>
          <w:left w:w="120" w:type="dxa"/>
          <w:right w:w="120" w:type="dxa"/>
        </w:tblCellMar>
        <w:tblLook w:val="0000" w:firstRow="0" w:lastRow="0" w:firstColumn="0" w:lastColumn="0" w:noHBand="0" w:noVBand="0"/>
      </w:tblPr>
      <w:tblGrid>
        <w:gridCol w:w="8760"/>
      </w:tblGrid>
      <w:tr w:rsidR="00ED40A4" w:rsidTr="00FD2A3A">
        <w:trPr>
          <w:trHeight w:val="1737"/>
          <w:jc w:val="center"/>
        </w:trPr>
        <w:tc>
          <w:tcPr>
            <w:tcW w:w="8760" w:type="dxa"/>
            <w:shd w:val="pct12" w:color="auto" w:fill="FFFFFF"/>
            <w:vAlign w:val="center"/>
          </w:tcPr>
          <w:p w:rsidR="00ED40A4" w:rsidRDefault="00ED40A4" w:rsidP="00FD2A3A">
            <w:pPr>
              <w:jc w:val="center"/>
              <w:rPr>
                <w:b/>
              </w:rPr>
            </w:pPr>
            <w:r>
              <w:rPr>
                <w:b/>
              </w:rPr>
              <w:t>Notice</w:t>
            </w:r>
          </w:p>
          <w:p w:rsidR="00ED40A4" w:rsidRDefault="00ED40A4" w:rsidP="003A600F">
            <w:pPr>
              <w:jc w:val="both"/>
            </w:pPr>
            <w:r>
              <w:t xml:space="preserve">This document and the information contained herein are the property of </w:t>
            </w:r>
            <w:r w:rsidR="00715843">
              <w:t>Airworthiness Certification Services LLC</w:t>
            </w:r>
            <w:r>
              <w:t xml:space="preserve">. Any reproduction, disclosure or use thereof is prohibited except as authorized in writing by </w:t>
            </w:r>
            <w:r w:rsidR="00715843">
              <w:t>Airworthiness Certification Services LLC</w:t>
            </w:r>
            <w:r>
              <w:t>.  Recipient accepts the responsibility for maintaining the confidentiality of the contents of this document.</w:t>
            </w:r>
          </w:p>
        </w:tc>
      </w:tr>
    </w:tbl>
    <w:p w:rsidR="00ED40A4" w:rsidRDefault="00ED40A4" w:rsidP="00ED40A4">
      <w:pPr>
        <w:rPr>
          <w:rFonts w:ascii="Arial" w:hAnsi="Arial"/>
        </w:rPr>
      </w:pPr>
    </w:p>
    <w:p w:rsidR="00B87692" w:rsidRDefault="00B87692">
      <w:pPr>
        <w:tabs>
          <w:tab w:val="right" w:pos="9360"/>
        </w:tabs>
        <w:rPr>
          <w:rFonts w:ascii="Arial" w:hAnsi="Arial"/>
        </w:rPr>
      </w:pPr>
    </w:p>
    <w:tbl>
      <w:tblPr>
        <w:tblW w:w="9360" w:type="dxa"/>
        <w:tblInd w:w="31" w:type="dxa"/>
        <w:tblLayout w:type="fixed"/>
        <w:tblCellMar>
          <w:left w:w="31" w:type="dxa"/>
          <w:right w:w="31" w:type="dxa"/>
        </w:tblCellMar>
        <w:tblLook w:val="0000" w:firstRow="0" w:lastRow="0" w:firstColumn="0" w:lastColumn="0" w:noHBand="0" w:noVBand="0"/>
      </w:tblPr>
      <w:tblGrid>
        <w:gridCol w:w="630"/>
        <w:gridCol w:w="6210"/>
        <w:gridCol w:w="1440"/>
        <w:gridCol w:w="1080"/>
      </w:tblGrid>
      <w:tr w:rsidR="005146B8" w:rsidTr="00715843">
        <w:trPr>
          <w:trHeight w:hRule="exact" w:val="360"/>
        </w:trPr>
        <w:tc>
          <w:tcPr>
            <w:tcW w:w="9360" w:type="dxa"/>
            <w:gridSpan w:val="4"/>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r>
              <w:rPr>
                <w:sz w:val="28"/>
              </w:rPr>
              <w:lastRenderedPageBreak/>
              <w:br w:type="page"/>
            </w:r>
          </w:p>
          <w:p w:rsidR="00B87692" w:rsidRDefault="00B87692" w:rsidP="00715843">
            <w:pPr>
              <w:widowControl/>
              <w:spacing w:after="36"/>
              <w:jc w:val="center"/>
            </w:pPr>
            <w:r>
              <w:t>REVISIONS</w:t>
            </w:r>
          </w:p>
        </w:tc>
      </w:tr>
      <w:tr w:rsidR="00B87692" w:rsidTr="00715843">
        <w:tc>
          <w:tcPr>
            <w:tcW w:w="630" w:type="dxa"/>
            <w:tcBorders>
              <w:top w:val="single" w:sz="7" w:space="0" w:color="000000"/>
              <w:left w:val="single" w:sz="7" w:space="0" w:color="000000"/>
              <w:bottom w:val="single" w:sz="7" w:space="0" w:color="000000"/>
              <w:right w:val="single" w:sz="6" w:space="0" w:color="FFFFFF"/>
            </w:tcBorders>
            <w:vAlign w:val="center"/>
          </w:tcPr>
          <w:p w:rsidR="00B87692" w:rsidRDefault="00B87692" w:rsidP="00715843">
            <w:pPr>
              <w:spacing w:line="55" w:lineRule="exact"/>
              <w:jc w:val="center"/>
            </w:pPr>
          </w:p>
          <w:p w:rsidR="00B87692" w:rsidRDefault="00715843" w:rsidP="00715843">
            <w:pPr>
              <w:widowControl/>
              <w:spacing w:after="36"/>
              <w:jc w:val="center"/>
            </w:pPr>
            <w:r>
              <w:t>Rev</w:t>
            </w:r>
          </w:p>
        </w:tc>
        <w:tc>
          <w:tcPr>
            <w:tcW w:w="6210" w:type="dxa"/>
            <w:tcBorders>
              <w:top w:val="single" w:sz="7" w:space="0" w:color="000000"/>
              <w:left w:val="single" w:sz="7" w:space="0" w:color="000000"/>
              <w:bottom w:val="single" w:sz="7" w:space="0" w:color="000000"/>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r>
              <w:t>Reason/Description</w:t>
            </w:r>
          </w:p>
        </w:tc>
        <w:tc>
          <w:tcPr>
            <w:tcW w:w="1440" w:type="dxa"/>
            <w:tcBorders>
              <w:top w:val="single" w:sz="7" w:space="0" w:color="000000"/>
              <w:left w:val="single" w:sz="7" w:space="0" w:color="000000"/>
              <w:bottom w:val="single" w:sz="7" w:space="0" w:color="000000"/>
              <w:right w:val="single" w:sz="6" w:space="0" w:color="FFFFFF"/>
            </w:tcBorders>
            <w:vAlign w:val="center"/>
          </w:tcPr>
          <w:p w:rsidR="00B87692" w:rsidRDefault="00B87692" w:rsidP="00715843">
            <w:pPr>
              <w:spacing w:line="55" w:lineRule="exact"/>
              <w:jc w:val="center"/>
            </w:pPr>
          </w:p>
          <w:p w:rsidR="00B87692" w:rsidRDefault="00B87692" w:rsidP="00715843">
            <w:pPr>
              <w:widowControl/>
              <w:jc w:val="center"/>
            </w:pPr>
            <w:r>
              <w:t>Requested/</w:t>
            </w:r>
          </w:p>
          <w:p w:rsidR="00B87692" w:rsidRDefault="00B87692" w:rsidP="00715843">
            <w:pPr>
              <w:widowControl/>
              <w:spacing w:after="36"/>
              <w:jc w:val="center"/>
            </w:pPr>
            <w:r>
              <w:t>Changed By</w:t>
            </w:r>
          </w:p>
        </w:tc>
        <w:tc>
          <w:tcPr>
            <w:tcW w:w="1080" w:type="dxa"/>
            <w:tcBorders>
              <w:top w:val="single" w:sz="7" w:space="0" w:color="000000"/>
              <w:left w:val="single" w:sz="7" w:space="0" w:color="000000"/>
              <w:bottom w:val="single" w:sz="7" w:space="0" w:color="000000"/>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r>
              <w:t>Date</w:t>
            </w: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715843" w:rsidP="00715843">
            <w:pPr>
              <w:widowControl/>
              <w:spacing w:after="36"/>
              <w:jc w:val="center"/>
            </w:pPr>
            <w:r>
              <w:t>0.1</w:t>
            </w: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715843" w:rsidP="00715843">
            <w:pPr>
              <w:widowControl/>
              <w:spacing w:after="36"/>
              <w:jc w:val="center"/>
            </w:pPr>
            <w:r>
              <w:t>Initial draft</w:t>
            </w: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715843" w:rsidP="00715843">
            <w:pPr>
              <w:widowControl/>
              <w:spacing w:after="36"/>
              <w:jc w:val="center"/>
            </w:pPr>
            <w:r>
              <w:t>N/A</w:t>
            </w: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6" w:space="0" w:color="000000"/>
              <w:left w:val="single" w:sz="6"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6" w:space="0" w:color="000000"/>
              <w:left w:val="single" w:sz="6" w:space="0" w:color="000000"/>
              <w:bottom w:val="single" w:sz="6" w:space="0" w:color="FFFFFF"/>
              <w:right w:val="single" w:sz="6"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621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440" w:type="dxa"/>
            <w:tcBorders>
              <w:top w:val="single" w:sz="7" w:space="0" w:color="000000"/>
              <w:left w:val="single" w:sz="7" w:space="0" w:color="000000"/>
              <w:bottom w:val="single" w:sz="6" w:space="0" w:color="FFFFFF"/>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36"/>
              <w:jc w:val="center"/>
            </w:pPr>
          </w:p>
        </w:tc>
        <w:tc>
          <w:tcPr>
            <w:tcW w:w="1080" w:type="dxa"/>
            <w:tcBorders>
              <w:top w:val="single" w:sz="7" w:space="0" w:color="000000"/>
              <w:left w:val="single" w:sz="7" w:space="0" w:color="000000"/>
              <w:bottom w:val="single" w:sz="6" w:space="0" w:color="FFFFFF"/>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36"/>
              <w:jc w:val="center"/>
            </w:pPr>
          </w:p>
        </w:tc>
      </w:tr>
      <w:tr w:rsidR="00B87692" w:rsidTr="00715843">
        <w:tc>
          <w:tcPr>
            <w:tcW w:w="630" w:type="dxa"/>
            <w:tcBorders>
              <w:top w:val="single" w:sz="7" w:space="0" w:color="000000"/>
              <w:left w:val="single" w:sz="7" w:space="0" w:color="000000"/>
              <w:bottom w:val="single" w:sz="7" w:space="0" w:color="000000"/>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93"/>
              <w:jc w:val="center"/>
            </w:pPr>
          </w:p>
        </w:tc>
        <w:tc>
          <w:tcPr>
            <w:tcW w:w="6210" w:type="dxa"/>
            <w:tcBorders>
              <w:top w:val="single" w:sz="7" w:space="0" w:color="000000"/>
              <w:left w:val="single" w:sz="7" w:space="0" w:color="000000"/>
              <w:bottom w:val="single" w:sz="7" w:space="0" w:color="000000"/>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93"/>
              <w:jc w:val="center"/>
            </w:pPr>
          </w:p>
        </w:tc>
        <w:tc>
          <w:tcPr>
            <w:tcW w:w="1440" w:type="dxa"/>
            <w:tcBorders>
              <w:top w:val="single" w:sz="7" w:space="0" w:color="000000"/>
              <w:left w:val="single" w:sz="7" w:space="0" w:color="000000"/>
              <w:bottom w:val="single" w:sz="7" w:space="0" w:color="000000"/>
              <w:right w:val="single" w:sz="6" w:space="0" w:color="FFFFFF"/>
            </w:tcBorders>
            <w:vAlign w:val="center"/>
          </w:tcPr>
          <w:p w:rsidR="00B87692" w:rsidRDefault="00B87692" w:rsidP="00715843">
            <w:pPr>
              <w:spacing w:line="55" w:lineRule="exact"/>
              <w:jc w:val="center"/>
            </w:pPr>
          </w:p>
          <w:p w:rsidR="00B87692" w:rsidRDefault="00B87692" w:rsidP="00715843">
            <w:pPr>
              <w:widowControl/>
              <w:spacing w:after="93"/>
              <w:jc w:val="center"/>
            </w:pPr>
          </w:p>
        </w:tc>
        <w:tc>
          <w:tcPr>
            <w:tcW w:w="1080" w:type="dxa"/>
            <w:tcBorders>
              <w:top w:val="single" w:sz="7" w:space="0" w:color="000000"/>
              <w:left w:val="single" w:sz="7" w:space="0" w:color="000000"/>
              <w:bottom w:val="single" w:sz="7" w:space="0" w:color="000000"/>
              <w:right w:val="single" w:sz="7" w:space="0" w:color="000000"/>
            </w:tcBorders>
            <w:vAlign w:val="center"/>
          </w:tcPr>
          <w:p w:rsidR="00B87692" w:rsidRDefault="00B87692" w:rsidP="00715843">
            <w:pPr>
              <w:spacing w:line="55" w:lineRule="exact"/>
              <w:jc w:val="center"/>
            </w:pPr>
          </w:p>
          <w:p w:rsidR="00B87692" w:rsidRDefault="00B87692" w:rsidP="00715843">
            <w:pPr>
              <w:widowControl/>
              <w:spacing w:after="93"/>
              <w:jc w:val="center"/>
            </w:pPr>
          </w:p>
        </w:tc>
      </w:tr>
    </w:tbl>
    <w:p w:rsidR="00B87692" w:rsidRDefault="00B87692">
      <w:pPr>
        <w:widowControl/>
        <w:jc w:val="right"/>
      </w:pPr>
    </w:p>
    <w:p w:rsidR="00B87692" w:rsidRDefault="00B87692">
      <w:pPr>
        <w:widowControl/>
        <w:sectPr w:rsidR="00B87692">
          <w:headerReference w:type="default" r:id="rId9"/>
          <w:footerReference w:type="default" r:id="rId10"/>
          <w:endnotePr>
            <w:numFmt w:val="decimal"/>
          </w:endnotePr>
          <w:pgSz w:w="12240" w:h="15840" w:code="1"/>
          <w:pgMar w:top="547" w:right="1440" w:bottom="720" w:left="1440" w:header="547" w:footer="720" w:gutter="0"/>
          <w:cols w:space="720"/>
          <w:noEndnote/>
          <w:titlePg/>
        </w:sectPr>
      </w:pPr>
    </w:p>
    <w:p w:rsidR="00B87692" w:rsidRDefault="00B87692">
      <w:pPr>
        <w:widowControl/>
        <w:jc w:val="center"/>
        <w:rPr>
          <w:b/>
        </w:rPr>
      </w:pPr>
      <w:r>
        <w:rPr>
          <w:b/>
        </w:rPr>
        <w:br w:type="page"/>
      </w:r>
      <w:r>
        <w:rPr>
          <w:b/>
        </w:rPr>
        <w:lastRenderedPageBreak/>
        <w:t>Table of Contents</w:t>
      </w:r>
    </w:p>
    <w:p w:rsidR="00B87692" w:rsidRDefault="00B87692">
      <w:pPr>
        <w:widowControl/>
        <w:jc w:val="center"/>
      </w:pPr>
    </w:p>
    <w:p w:rsidR="00B87692" w:rsidRDefault="00B87692">
      <w:pPr>
        <w:widowControl/>
        <w:tabs>
          <w:tab w:val="right" w:pos="9360"/>
        </w:tabs>
        <w:rPr>
          <w:b/>
        </w:rPr>
      </w:pPr>
      <w:r>
        <w:rPr>
          <w:b/>
        </w:rPr>
        <w:t>Section</w:t>
      </w:r>
      <w:r>
        <w:rPr>
          <w:b/>
        </w:rPr>
        <w:tab/>
        <w:t>Page</w:t>
      </w:r>
      <w:r>
        <w:rPr>
          <w:b/>
        </w:rPr>
        <w:br/>
      </w:r>
    </w:p>
    <w:bookmarkStart w:id="0" w:name="_Toc79846013"/>
    <w:bookmarkStart w:id="1" w:name="_Toc79846073"/>
    <w:bookmarkStart w:id="2" w:name="_Toc80577994"/>
    <w:bookmarkStart w:id="3" w:name="_Toc80578060"/>
    <w:bookmarkStart w:id="4" w:name="_Toc80578126"/>
    <w:bookmarkStart w:id="5" w:name="_Toc97362856"/>
    <w:bookmarkStart w:id="6" w:name="_Toc97363002"/>
    <w:bookmarkStart w:id="7" w:name="_Toc97364947"/>
    <w:bookmarkStart w:id="8" w:name="_Toc97451595"/>
    <w:bookmarkStart w:id="9" w:name="_Toc97954608"/>
    <w:bookmarkStart w:id="10" w:name="_Toc97954912"/>
    <w:bookmarkStart w:id="11" w:name="_Toc97954973"/>
    <w:bookmarkStart w:id="12" w:name="_Toc97957013"/>
    <w:bookmarkStart w:id="13" w:name="_Toc97958408"/>
    <w:bookmarkStart w:id="14" w:name="_Toc98049409"/>
    <w:bookmarkStart w:id="15" w:name="_Toc98575680"/>
    <w:bookmarkStart w:id="16" w:name="_Toc98734550"/>
    <w:bookmarkStart w:id="17" w:name="_Toc102023509"/>
    <w:bookmarkStart w:id="18" w:name="_Toc102023696"/>
    <w:bookmarkStart w:id="19" w:name="_Toc102023790"/>
    <w:bookmarkStart w:id="20" w:name="_Toc102023863"/>
    <w:bookmarkStart w:id="21" w:name="_Toc102208746"/>
    <w:bookmarkStart w:id="22" w:name="_Toc102309494"/>
    <w:bookmarkStart w:id="23" w:name="_Toc104603998"/>
    <w:bookmarkStart w:id="24" w:name="_Toc104604487"/>
    <w:bookmarkStart w:id="25" w:name="_Toc104604565"/>
    <w:bookmarkStart w:id="26" w:name="_Toc104604712"/>
    <w:bookmarkStart w:id="27" w:name="_Toc104604794"/>
    <w:bookmarkStart w:id="28" w:name="_Toc104606206"/>
    <w:bookmarkStart w:id="29" w:name="_Toc104954995"/>
    <w:bookmarkStart w:id="30" w:name="_Toc110304156"/>
    <w:bookmarkStart w:id="31" w:name="_Toc113804007"/>
    <w:bookmarkStart w:id="32" w:name="_Toc113804066"/>
    <w:bookmarkStart w:id="33" w:name="_Toc113804100"/>
    <w:bookmarkStart w:id="34" w:name="_Toc113804140"/>
    <w:bookmarkStart w:id="35" w:name="_Toc113804172"/>
    <w:bookmarkStart w:id="36" w:name="_Toc113804230"/>
    <w:bookmarkStart w:id="37" w:name="_Toc113804274"/>
    <w:bookmarkStart w:id="38" w:name="_Toc113804473"/>
    <w:bookmarkStart w:id="39" w:name="_Toc113806460"/>
    <w:p w:rsidR="00BC2F85" w:rsidRDefault="00254432">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r>
        <w:fldChar w:fldCharType="begin"/>
      </w:r>
      <w:r>
        <w:instrText xml:space="preserve"> TOC \o "1-4" \h \z \u </w:instrText>
      </w:r>
      <w:r>
        <w:fldChar w:fldCharType="separate"/>
      </w:r>
      <w:hyperlink w:anchor="_Toc43968157" w:history="1">
        <w:r w:rsidR="00BC2F85" w:rsidRPr="00D26160">
          <w:rPr>
            <w:rStyle w:val="Hyperlink"/>
            <w:noProof/>
          </w:rPr>
          <w:t>1</w:t>
        </w:r>
        <w:r w:rsidR="00BC2F85">
          <w:rPr>
            <w:rFonts w:asciiTheme="minorHAnsi" w:eastAsiaTheme="minorEastAsia" w:hAnsiTheme="minorHAnsi" w:cstheme="minorBidi"/>
            <w:b w:val="0"/>
            <w:bCs w:val="0"/>
            <w:caps w:val="0"/>
            <w:noProof/>
            <w:snapToGrid/>
            <w:sz w:val="22"/>
            <w:szCs w:val="22"/>
          </w:rPr>
          <w:tab/>
        </w:r>
        <w:r w:rsidR="00BC2F85" w:rsidRPr="00D26160">
          <w:rPr>
            <w:rStyle w:val="Hyperlink"/>
            <w:noProof/>
          </w:rPr>
          <w:t>Introduction</w:t>
        </w:r>
        <w:r w:rsidR="00BC2F85">
          <w:rPr>
            <w:noProof/>
            <w:webHidden/>
          </w:rPr>
          <w:tab/>
        </w:r>
        <w:r w:rsidR="00BC2F85">
          <w:rPr>
            <w:noProof/>
            <w:webHidden/>
          </w:rPr>
          <w:fldChar w:fldCharType="begin"/>
        </w:r>
        <w:r w:rsidR="00BC2F85">
          <w:rPr>
            <w:noProof/>
            <w:webHidden/>
          </w:rPr>
          <w:instrText xml:space="preserve"> PAGEREF _Toc43968157 \h </w:instrText>
        </w:r>
        <w:r w:rsidR="00BC2F85">
          <w:rPr>
            <w:noProof/>
            <w:webHidden/>
          </w:rPr>
        </w:r>
        <w:r w:rsidR="00BC2F85">
          <w:rPr>
            <w:noProof/>
            <w:webHidden/>
          </w:rPr>
          <w:fldChar w:fldCharType="separate"/>
        </w:r>
        <w:r w:rsidR="00BC2F85">
          <w:rPr>
            <w:noProof/>
            <w:webHidden/>
          </w:rPr>
          <w:t>4</w:t>
        </w:r>
        <w:r w:rsidR="00BC2F85">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58" w:history="1">
        <w:r w:rsidRPr="00D26160">
          <w:rPr>
            <w:rStyle w:val="Hyperlink"/>
            <w:noProof/>
          </w:rPr>
          <w:t>1.1</w:t>
        </w:r>
        <w:r>
          <w:rPr>
            <w:rFonts w:asciiTheme="minorHAnsi" w:eastAsiaTheme="minorEastAsia" w:hAnsiTheme="minorHAnsi" w:cstheme="minorBidi"/>
            <w:smallCaps w:val="0"/>
            <w:noProof/>
            <w:snapToGrid/>
            <w:sz w:val="22"/>
            <w:szCs w:val="22"/>
          </w:rPr>
          <w:tab/>
        </w:r>
        <w:r w:rsidRPr="00D26160">
          <w:rPr>
            <w:rStyle w:val="Hyperlink"/>
            <w:noProof/>
          </w:rPr>
          <w:t>Scope</w:t>
        </w:r>
        <w:r>
          <w:rPr>
            <w:noProof/>
            <w:webHidden/>
          </w:rPr>
          <w:tab/>
        </w:r>
        <w:r>
          <w:rPr>
            <w:noProof/>
            <w:webHidden/>
          </w:rPr>
          <w:fldChar w:fldCharType="begin"/>
        </w:r>
        <w:r>
          <w:rPr>
            <w:noProof/>
            <w:webHidden/>
          </w:rPr>
          <w:instrText xml:space="preserve"> PAGEREF _Toc43968158 \h </w:instrText>
        </w:r>
        <w:r>
          <w:rPr>
            <w:noProof/>
            <w:webHidden/>
          </w:rPr>
        </w:r>
        <w:r>
          <w:rPr>
            <w:noProof/>
            <w:webHidden/>
          </w:rPr>
          <w:fldChar w:fldCharType="separate"/>
        </w:r>
        <w:r>
          <w:rPr>
            <w:noProof/>
            <w:webHidden/>
          </w:rPr>
          <w:t>4</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59" w:history="1">
        <w:r w:rsidRPr="00D26160">
          <w:rPr>
            <w:rStyle w:val="Hyperlink"/>
            <w:noProof/>
          </w:rPr>
          <w:t>1.2</w:t>
        </w:r>
        <w:r>
          <w:rPr>
            <w:rFonts w:asciiTheme="minorHAnsi" w:eastAsiaTheme="minorEastAsia" w:hAnsiTheme="minorHAnsi" w:cstheme="minorBidi"/>
            <w:smallCaps w:val="0"/>
            <w:noProof/>
            <w:snapToGrid/>
            <w:sz w:val="22"/>
            <w:szCs w:val="22"/>
          </w:rPr>
          <w:tab/>
        </w:r>
        <w:r w:rsidRPr="00D26160">
          <w:rPr>
            <w:rStyle w:val="Hyperlink"/>
            <w:noProof/>
          </w:rPr>
          <w:t>Organization</w:t>
        </w:r>
        <w:r>
          <w:rPr>
            <w:noProof/>
            <w:webHidden/>
          </w:rPr>
          <w:tab/>
        </w:r>
        <w:r>
          <w:rPr>
            <w:noProof/>
            <w:webHidden/>
          </w:rPr>
          <w:fldChar w:fldCharType="begin"/>
        </w:r>
        <w:r>
          <w:rPr>
            <w:noProof/>
            <w:webHidden/>
          </w:rPr>
          <w:instrText xml:space="preserve"> PAGEREF _Toc43968159 \h </w:instrText>
        </w:r>
        <w:r>
          <w:rPr>
            <w:noProof/>
            <w:webHidden/>
          </w:rPr>
        </w:r>
        <w:r>
          <w:rPr>
            <w:noProof/>
            <w:webHidden/>
          </w:rPr>
          <w:fldChar w:fldCharType="separate"/>
        </w:r>
        <w:r>
          <w:rPr>
            <w:noProof/>
            <w:webHidden/>
          </w:rPr>
          <w:t>5</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60" w:history="1">
        <w:r w:rsidRPr="00D26160">
          <w:rPr>
            <w:rStyle w:val="Hyperlink"/>
            <w:rFonts w:cs="Helv;Arial"/>
            <w:noProof/>
          </w:rPr>
          <w:t>1.3</w:t>
        </w:r>
        <w:r>
          <w:rPr>
            <w:rFonts w:asciiTheme="minorHAnsi" w:eastAsiaTheme="minorEastAsia" w:hAnsiTheme="minorHAnsi" w:cstheme="minorBidi"/>
            <w:smallCaps w:val="0"/>
            <w:noProof/>
            <w:snapToGrid/>
            <w:sz w:val="22"/>
            <w:szCs w:val="22"/>
          </w:rPr>
          <w:tab/>
        </w:r>
        <w:r w:rsidRPr="00D26160">
          <w:rPr>
            <w:rStyle w:val="Hyperlink"/>
            <w:rFonts w:cs="Helv;Arial"/>
            <w:noProof/>
          </w:rPr>
          <w:t>Subcontractor</w:t>
        </w:r>
        <w:r>
          <w:rPr>
            <w:noProof/>
            <w:webHidden/>
          </w:rPr>
          <w:tab/>
        </w:r>
        <w:r>
          <w:rPr>
            <w:noProof/>
            <w:webHidden/>
          </w:rPr>
          <w:fldChar w:fldCharType="begin"/>
        </w:r>
        <w:r>
          <w:rPr>
            <w:noProof/>
            <w:webHidden/>
          </w:rPr>
          <w:instrText xml:space="preserve"> PAGEREF _Toc43968160 \h </w:instrText>
        </w:r>
        <w:r>
          <w:rPr>
            <w:noProof/>
            <w:webHidden/>
          </w:rPr>
        </w:r>
        <w:r>
          <w:rPr>
            <w:noProof/>
            <w:webHidden/>
          </w:rPr>
          <w:fldChar w:fldCharType="separate"/>
        </w:r>
        <w:r>
          <w:rPr>
            <w:noProof/>
            <w:webHidden/>
          </w:rPr>
          <w:t>5</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61" w:history="1">
        <w:r w:rsidRPr="00D26160">
          <w:rPr>
            <w:rStyle w:val="Hyperlink"/>
            <w:rFonts w:cs="Helv;Arial"/>
            <w:noProof/>
          </w:rPr>
          <w:t>1.4</w:t>
        </w:r>
        <w:r>
          <w:rPr>
            <w:rFonts w:asciiTheme="minorHAnsi" w:eastAsiaTheme="minorEastAsia" w:hAnsiTheme="minorHAnsi" w:cstheme="minorBidi"/>
            <w:smallCaps w:val="0"/>
            <w:noProof/>
            <w:snapToGrid/>
            <w:sz w:val="22"/>
            <w:szCs w:val="22"/>
          </w:rPr>
          <w:tab/>
        </w:r>
        <w:r w:rsidRPr="00D26160">
          <w:rPr>
            <w:rStyle w:val="Hyperlink"/>
            <w:noProof/>
          </w:rPr>
          <w:t>Terms and Abbreviations</w:t>
        </w:r>
        <w:r>
          <w:rPr>
            <w:noProof/>
            <w:webHidden/>
          </w:rPr>
          <w:tab/>
        </w:r>
        <w:r>
          <w:rPr>
            <w:noProof/>
            <w:webHidden/>
          </w:rPr>
          <w:fldChar w:fldCharType="begin"/>
        </w:r>
        <w:r>
          <w:rPr>
            <w:noProof/>
            <w:webHidden/>
          </w:rPr>
          <w:instrText xml:space="preserve"> PAGEREF _Toc43968161 \h </w:instrText>
        </w:r>
        <w:r>
          <w:rPr>
            <w:noProof/>
            <w:webHidden/>
          </w:rPr>
        </w:r>
        <w:r>
          <w:rPr>
            <w:noProof/>
            <w:webHidden/>
          </w:rPr>
          <w:fldChar w:fldCharType="separate"/>
        </w:r>
        <w:r>
          <w:rPr>
            <w:noProof/>
            <w:webHidden/>
          </w:rPr>
          <w:t>6</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62" w:history="1">
        <w:r w:rsidRPr="00D26160">
          <w:rPr>
            <w:rStyle w:val="Hyperlink"/>
            <w:noProof/>
          </w:rPr>
          <w:t>1.5</w:t>
        </w:r>
        <w:r>
          <w:rPr>
            <w:rFonts w:asciiTheme="minorHAnsi" w:eastAsiaTheme="minorEastAsia" w:hAnsiTheme="minorHAnsi" w:cstheme="minorBidi"/>
            <w:smallCaps w:val="0"/>
            <w:noProof/>
            <w:snapToGrid/>
            <w:sz w:val="22"/>
            <w:szCs w:val="22"/>
          </w:rPr>
          <w:tab/>
        </w:r>
        <w:r w:rsidRPr="00D26160">
          <w:rPr>
            <w:rStyle w:val="Hyperlink"/>
            <w:noProof/>
          </w:rPr>
          <w:t>Applicable Documents</w:t>
        </w:r>
        <w:r>
          <w:rPr>
            <w:noProof/>
            <w:webHidden/>
          </w:rPr>
          <w:tab/>
        </w:r>
        <w:r>
          <w:rPr>
            <w:noProof/>
            <w:webHidden/>
          </w:rPr>
          <w:fldChar w:fldCharType="begin"/>
        </w:r>
        <w:r>
          <w:rPr>
            <w:noProof/>
            <w:webHidden/>
          </w:rPr>
          <w:instrText xml:space="preserve"> PAGEREF _Toc43968162 \h </w:instrText>
        </w:r>
        <w:r>
          <w:rPr>
            <w:noProof/>
            <w:webHidden/>
          </w:rPr>
        </w:r>
        <w:r>
          <w:rPr>
            <w:noProof/>
            <w:webHidden/>
          </w:rPr>
          <w:fldChar w:fldCharType="separate"/>
        </w:r>
        <w:r>
          <w:rPr>
            <w:noProof/>
            <w:webHidden/>
          </w:rPr>
          <w:t>6</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63" w:history="1">
        <w:r w:rsidRPr="00D26160">
          <w:rPr>
            <w:rStyle w:val="Hyperlink"/>
            <w:noProof/>
          </w:rPr>
          <w:t>1.5.1</w:t>
        </w:r>
        <w:r>
          <w:rPr>
            <w:rFonts w:asciiTheme="minorHAnsi" w:eastAsiaTheme="minorEastAsia" w:hAnsiTheme="minorHAnsi" w:cstheme="minorBidi"/>
            <w:i w:val="0"/>
            <w:iCs w:val="0"/>
            <w:noProof/>
            <w:snapToGrid/>
            <w:sz w:val="22"/>
            <w:szCs w:val="22"/>
          </w:rPr>
          <w:tab/>
        </w:r>
        <w:r w:rsidRPr="00D26160">
          <w:rPr>
            <w:rStyle w:val="Hyperlink"/>
            <w:noProof/>
          </w:rPr>
          <w:t>External Documents</w:t>
        </w:r>
        <w:r>
          <w:rPr>
            <w:noProof/>
            <w:webHidden/>
          </w:rPr>
          <w:tab/>
        </w:r>
        <w:r>
          <w:rPr>
            <w:noProof/>
            <w:webHidden/>
          </w:rPr>
          <w:fldChar w:fldCharType="begin"/>
        </w:r>
        <w:r>
          <w:rPr>
            <w:noProof/>
            <w:webHidden/>
          </w:rPr>
          <w:instrText xml:space="preserve"> PAGEREF _Toc43968163 \h </w:instrText>
        </w:r>
        <w:r>
          <w:rPr>
            <w:noProof/>
            <w:webHidden/>
          </w:rPr>
        </w:r>
        <w:r>
          <w:rPr>
            <w:noProof/>
            <w:webHidden/>
          </w:rPr>
          <w:fldChar w:fldCharType="separate"/>
        </w:r>
        <w:r>
          <w:rPr>
            <w:noProof/>
            <w:webHidden/>
          </w:rPr>
          <w:t>6</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64" w:history="1">
        <w:r w:rsidRPr="00D26160">
          <w:rPr>
            <w:rStyle w:val="Hyperlink"/>
            <w:noProof/>
          </w:rPr>
          <w:t>1.5.2</w:t>
        </w:r>
        <w:r>
          <w:rPr>
            <w:rFonts w:asciiTheme="minorHAnsi" w:eastAsiaTheme="minorEastAsia" w:hAnsiTheme="minorHAnsi" w:cstheme="minorBidi"/>
            <w:i w:val="0"/>
            <w:iCs w:val="0"/>
            <w:noProof/>
            <w:snapToGrid/>
            <w:sz w:val="22"/>
            <w:szCs w:val="22"/>
          </w:rPr>
          <w:tab/>
        </w:r>
        <w:r w:rsidRPr="00D26160">
          <w:rPr>
            <w:rStyle w:val="Hyperlink"/>
            <w:noProof/>
          </w:rPr>
          <w:t>Internal Documents</w:t>
        </w:r>
        <w:r>
          <w:rPr>
            <w:noProof/>
            <w:webHidden/>
          </w:rPr>
          <w:tab/>
        </w:r>
        <w:r>
          <w:rPr>
            <w:noProof/>
            <w:webHidden/>
          </w:rPr>
          <w:fldChar w:fldCharType="begin"/>
        </w:r>
        <w:r>
          <w:rPr>
            <w:noProof/>
            <w:webHidden/>
          </w:rPr>
          <w:instrText xml:space="preserve"> PAGEREF _Toc43968164 \h </w:instrText>
        </w:r>
        <w:r>
          <w:rPr>
            <w:noProof/>
            <w:webHidden/>
          </w:rPr>
        </w:r>
        <w:r>
          <w:rPr>
            <w:noProof/>
            <w:webHidden/>
          </w:rPr>
          <w:fldChar w:fldCharType="separate"/>
        </w:r>
        <w:r>
          <w:rPr>
            <w:noProof/>
            <w:webHidden/>
          </w:rPr>
          <w:t>7</w:t>
        </w:r>
        <w:r>
          <w:rPr>
            <w:noProof/>
            <w:webHidden/>
          </w:rPr>
          <w:fldChar w:fldCharType="end"/>
        </w:r>
      </w:hyperlink>
    </w:p>
    <w:p w:rsidR="00BC2F85" w:rsidRDefault="00BC2F85">
      <w:pPr>
        <w:pStyle w:val="TOC1"/>
        <w:tabs>
          <w:tab w:val="right" w:leader="dot" w:pos="9350"/>
        </w:tabs>
        <w:rPr>
          <w:rFonts w:asciiTheme="minorHAnsi" w:eastAsiaTheme="minorEastAsia" w:hAnsiTheme="minorHAnsi" w:cstheme="minorBidi"/>
          <w:b w:val="0"/>
          <w:bCs w:val="0"/>
          <w:caps w:val="0"/>
          <w:noProof/>
          <w:snapToGrid/>
          <w:sz w:val="22"/>
          <w:szCs w:val="22"/>
        </w:rPr>
      </w:pPr>
      <w:hyperlink w:anchor="_Toc43968165" w:history="1">
        <w:r w:rsidRPr="00D26160">
          <w:rPr>
            <w:rStyle w:val="Hyperlink"/>
            <w:noProof/>
          </w:rPr>
          <w:t>Hardware Configuration Management</w:t>
        </w:r>
        <w:r>
          <w:rPr>
            <w:noProof/>
            <w:webHidden/>
          </w:rPr>
          <w:tab/>
        </w:r>
        <w:r>
          <w:rPr>
            <w:noProof/>
            <w:webHidden/>
          </w:rPr>
          <w:fldChar w:fldCharType="begin"/>
        </w:r>
        <w:r>
          <w:rPr>
            <w:noProof/>
            <w:webHidden/>
          </w:rPr>
          <w:instrText xml:space="preserve"> PAGEREF _Toc43968165 \h </w:instrText>
        </w:r>
        <w:r>
          <w:rPr>
            <w:noProof/>
            <w:webHidden/>
          </w:rPr>
        </w:r>
        <w:r>
          <w:rPr>
            <w:noProof/>
            <w:webHidden/>
          </w:rPr>
          <w:fldChar w:fldCharType="separate"/>
        </w:r>
        <w:r>
          <w:rPr>
            <w:noProof/>
            <w:webHidden/>
          </w:rPr>
          <w:t>7</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66" w:history="1">
        <w:r w:rsidRPr="00D26160">
          <w:rPr>
            <w:rStyle w:val="Hyperlink"/>
            <w:noProof/>
          </w:rPr>
          <w:t>1.6</w:t>
        </w:r>
        <w:r>
          <w:rPr>
            <w:rFonts w:asciiTheme="minorHAnsi" w:eastAsiaTheme="minorEastAsia" w:hAnsiTheme="minorHAnsi" w:cstheme="minorBidi"/>
            <w:smallCaps w:val="0"/>
            <w:noProof/>
            <w:snapToGrid/>
            <w:sz w:val="22"/>
            <w:szCs w:val="22"/>
          </w:rPr>
          <w:tab/>
        </w:r>
        <w:r w:rsidRPr="00D26160">
          <w:rPr>
            <w:rStyle w:val="Hyperlink"/>
            <w:noProof/>
          </w:rPr>
          <w:t>Hardware Configuration Management Objectives</w:t>
        </w:r>
        <w:r>
          <w:rPr>
            <w:noProof/>
            <w:webHidden/>
          </w:rPr>
          <w:tab/>
        </w:r>
        <w:r>
          <w:rPr>
            <w:noProof/>
            <w:webHidden/>
          </w:rPr>
          <w:fldChar w:fldCharType="begin"/>
        </w:r>
        <w:r>
          <w:rPr>
            <w:noProof/>
            <w:webHidden/>
          </w:rPr>
          <w:instrText xml:space="preserve"> PAGEREF _Toc43968166 \h </w:instrText>
        </w:r>
        <w:r>
          <w:rPr>
            <w:noProof/>
            <w:webHidden/>
          </w:rPr>
        </w:r>
        <w:r>
          <w:rPr>
            <w:noProof/>
            <w:webHidden/>
          </w:rPr>
          <w:fldChar w:fldCharType="separate"/>
        </w:r>
        <w:r>
          <w:rPr>
            <w:noProof/>
            <w:webHidden/>
          </w:rPr>
          <w:t>7</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67" w:history="1">
        <w:r w:rsidRPr="00D26160">
          <w:rPr>
            <w:rStyle w:val="Hyperlink"/>
            <w:noProof/>
          </w:rPr>
          <w:t>1.7</w:t>
        </w:r>
        <w:r>
          <w:rPr>
            <w:rFonts w:asciiTheme="minorHAnsi" w:eastAsiaTheme="minorEastAsia" w:hAnsiTheme="minorHAnsi" w:cstheme="minorBidi"/>
            <w:smallCaps w:val="0"/>
            <w:noProof/>
            <w:snapToGrid/>
            <w:sz w:val="22"/>
            <w:szCs w:val="22"/>
          </w:rPr>
          <w:tab/>
        </w:r>
        <w:r w:rsidRPr="00D26160">
          <w:rPr>
            <w:rStyle w:val="Hyperlink"/>
            <w:noProof/>
          </w:rPr>
          <w:t>Hardware Configuration Management Methods &amp; Tools</w:t>
        </w:r>
        <w:r>
          <w:rPr>
            <w:noProof/>
            <w:webHidden/>
          </w:rPr>
          <w:tab/>
        </w:r>
        <w:r>
          <w:rPr>
            <w:noProof/>
            <w:webHidden/>
          </w:rPr>
          <w:fldChar w:fldCharType="begin"/>
        </w:r>
        <w:r>
          <w:rPr>
            <w:noProof/>
            <w:webHidden/>
          </w:rPr>
          <w:instrText xml:space="preserve"> PAGEREF _Toc43968167 \h </w:instrText>
        </w:r>
        <w:r>
          <w:rPr>
            <w:noProof/>
            <w:webHidden/>
          </w:rPr>
        </w:r>
        <w:r>
          <w:rPr>
            <w:noProof/>
            <w:webHidden/>
          </w:rPr>
          <w:fldChar w:fldCharType="separate"/>
        </w:r>
        <w:r>
          <w:rPr>
            <w:noProof/>
            <w:webHidden/>
          </w:rPr>
          <w:t>8</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68" w:history="1">
        <w:r w:rsidRPr="00D26160">
          <w:rPr>
            <w:rStyle w:val="Hyperlink"/>
            <w:noProof/>
          </w:rPr>
          <w:t>1.7.1</w:t>
        </w:r>
        <w:r>
          <w:rPr>
            <w:rFonts w:asciiTheme="minorHAnsi" w:eastAsiaTheme="minorEastAsia" w:hAnsiTheme="minorHAnsi" w:cstheme="minorBidi"/>
            <w:i w:val="0"/>
            <w:iCs w:val="0"/>
            <w:noProof/>
            <w:snapToGrid/>
            <w:sz w:val="22"/>
            <w:szCs w:val="22"/>
          </w:rPr>
          <w:tab/>
        </w:r>
        <w:r w:rsidRPr="00D26160">
          <w:rPr>
            <w:rStyle w:val="Hyperlink"/>
            <w:noProof/>
          </w:rPr>
          <w:t>Compliance Matrix</w:t>
        </w:r>
        <w:r>
          <w:rPr>
            <w:noProof/>
            <w:webHidden/>
          </w:rPr>
          <w:tab/>
        </w:r>
        <w:r>
          <w:rPr>
            <w:noProof/>
            <w:webHidden/>
          </w:rPr>
          <w:fldChar w:fldCharType="begin"/>
        </w:r>
        <w:r>
          <w:rPr>
            <w:noProof/>
            <w:webHidden/>
          </w:rPr>
          <w:instrText xml:space="preserve"> PAGEREF _Toc43968168 \h </w:instrText>
        </w:r>
        <w:r>
          <w:rPr>
            <w:noProof/>
            <w:webHidden/>
          </w:rPr>
        </w:r>
        <w:r>
          <w:rPr>
            <w:noProof/>
            <w:webHidden/>
          </w:rPr>
          <w:fldChar w:fldCharType="separate"/>
        </w:r>
        <w:r>
          <w:rPr>
            <w:noProof/>
            <w:webHidden/>
          </w:rPr>
          <w:t>9</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69" w:history="1">
        <w:r w:rsidRPr="00D26160">
          <w:rPr>
            <w:rStyle w:val="Hyperlink"/>
            <w:noProof/>
          </w:rPr>
          <w:t>1.8</w:t>
        </w:r>
        <w:r>
          <w:rPr>
            <w:rFonts w:asciiTheme="minorHAnsi" w:eastAsiaTheme="minorEastAsia" w:hAnsiTheme="minorHAnsi" w:cstheme="minorBidi"/>
            <w:smallCaps w:val="0"/>
            <w:noProof/>
            <w:snapToGrid/>
            <w:sz w:val="22"/>
            <w:szCs w:val="22"/>
          </w:rPr>
          <w:tab/>
        </w:r>
        <w:r w:rsidRPr="00D26160">
          <w:rPr>
            <w:rStyle w:val="Hyperlink"/>
            <w:noProof/>
          </w:rPr>
          <w:t>Configuration Management Tools</w:t>
        </w:r>
        <w:r>
          <w:rPr>
            <w:noProof/>
            <w:webHidden/>
          </w:rPr>
          <w:tab/>
        </w:r>
        <w:r>
          <w:rPr>
            <w:noProof/>
            <w:webHidden/>
          </w:rPr>
          <w:fldChar w:fldCharType="begin"/>
        </w:r>
        <w:r>
          <w:rPr>
            <w:noProof/>
            <w:webHidden/>
          </w:rPr>
          <w:instrText xml:space="preserve"> PAGEREF _Toc43968169 \h </w:instrText>
        </w:r>
        <w:r>
          <w:rPr>
            <w:noProof/>
            <w:webHidden/>
          </w:rPr>
        </w:r>
        <w:r>
          <w:rPr>
            <w:noProof/>
            <w:webHidden/>
          </w:rPr>
          <w:fldChar w:fldCharType="separate"/>
        </w:r>
        <w:r>
          <w:rPr>
            <w:noProof/>
            <w:webHidden/>
          </w:rPr>
          <w:t>10</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70" w:history="1">
        <w:r w:rsidRPr="00D26160">
          <w:rPr>
            <w:rStyle w:val="Hyperlink"/>
            <w:noProof/>
          </w:rPr>
          <w:t>1.9</w:t>
        </w:r>
        <w:r>
          <w:rPr>
            <w:rFonts w:asciiTheme="minorHAnsi" w:eastAsiaTheme="minorEastAsia" w:hAnsiTheme="minorHAnsi" w:cstheme="minorBidi"/>
            <w:smallCaps w:val="0"/>
            <w:noProof/>
            <w:snapToGrid/>
            <w:sz w:val="22"/>
            <w:szCs w:val="22"/>
          </w:rPr>
          <w:tab/>
        </w:r>
        <w:r w:rsidRPr="00D26160">
          <w:rPr>
            <w:rStyle w:val="Hyperlink"/>
            <w:noProof/>
          </w:rPr>
          <w:t>Configuration Identification</w:t>
        </w:r>
        <w:r>
          <w:rPr>
            <w:noProof/>
            <w:webHidden/>
          </w:rPr>
          <w:tab/>
        </w:r>
        <w:r>
          <w:rPr>
            <w:noProof/>
            <w:webHidden/>
          </w:rPr>
          <w:fldChar w:fldCharType="begin"/>
        </w:r>
        <w:r>
          <w:rPr>
            <w:noProof/>
            <w:webHidden/>
          </w:rPr>
          <w:instrText xml:space="preserve"> PAGEREF _Toc43968170 \h </w:instrText>
        </w:r>
        <w:r>
          <w:rPr>
            <w:noProof/>
            <w:webHidden/>
          </w:rPr>
        </w:r>
        <w:r>
          <w:rPr>
            <w:noProof/>
            <w:webHidden/>
          </w:rPr>
          <w:fldChar w:fldCharType="separate"/>
        </w:r>
        <w:r>
          <w:rPr>
            <w:noProof/>
            <w:webHidden/>
          </w:rPr>
          <w:t>10</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71" w:history="1">
        <w:r w:rsidRPr="00D26160">
          <w:rPr>
            <w:rStyle w:val="Hyperlink"/>
            <w:noProof/>
          </w:rPr>
          <w:t>1.9.1</w:t>
        </w:r>
        <w:r>
          <w:rPr>
            <w:rFonts w:asciiTheme="minorHAnsi" w:eastAsiaTheme="minorEastAsia" w:hAnsiTheme="minorHAnsi" w:cstheme="minorBidi"/>
            <w:i w:val="0"/>
            <w:iCs w:val="0"/>
            <w:noProof/>
            <w:snapToGrid/>
            <w:sz w:val="22"/>
            <w:szCs w:val="22"/>
          </w:rPr>
          <w:tab/>
        </w:r>
        <w:r w:rsidRPr="00D26160">
          <w:rPr>
            <w:rStyle w:val="Hyperlink"/>
            <w:noProof/>
          </w:rPr>
          <w:t>HDL Source Code Configuration</w:t>
        </w:r>
        <w:r>
          <w:rPr>
            <w:noProof/>
            <w:webHidden/>
          </w:rPr>
          <w:tab/>
        </w:r>
        <w:r>
          <w:rPr>
            <w:noProof/>
            <w:webHidden/>
          </w:rPr>
          <w:fldChar w:fldCharType="begin"/>
        </w:r>
        <w:r>
          <w:rPr>
            <w:noProof/>
            <w:webHidden/>
          </w:rPr>
          <w:instrText xml:space="preserve"> PAGEREF _Toc43968171 \h </w:instrText>
        </w:r>
        <w:r>
          <w:rPr>
            <w:noProof/>
            <w:webHidden/>
          </w:rPr>
        </w:r>
        <w:r>
          <w:rPr>
            <w:noProof/>
            <w:webHidden/>
          </w:rPr>
          <w:fldChar w:fldCharType="separate"/>
        </w:r>
        <w:r>
          <w:rPr>
            <w:noProof/>
            <w:webHidden/>
          </w:rPr>
          <w:t>11</w:t>
        </w:r>
        <w:r>
          <w:rPr>
            <w:noProof/>
            <w:webHidden/>
          </w:rPr>
          <w:fldChar w:fldCharType="end"/>
        </w:r>
      </w:hyperlink>
    </w:p>
    <w:p w:rsidR="00BC2F85" w:rsidRDefault="00BC2F85">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hyperlink w:anchor="_Toc43968172" w:history="1">
        <w:r w:rsidRPr="00D26160">
          <w:rPr>
            <w:rStyle w:val="Hyperlink"/>
            <w:noProof/>
          </w:rPr>
          <w:t>2</w:t>
        </w:r>
        <w:r>
          <w:rPr>
            <w:rFonts w:asciiTheme="minorHAnsi" w:eastAsiaTheme="minorEastAsia" w:hAnsiTheme="minorHAnsi" w:cstheme="minorBidi"/>
            <w:b w:val="0"/>
            <w:bCs w:val="0"/>
            <w:caps w:val="0"/>
            <w:noProof/>
            <w:snapToGrid/>
            <w:sz w:val="22"/>
            <w:szCs w:val="22"/>
          </w:rPr>
          <w:tab/>
        </w:r>
        <w:r w:rsidRPr="00D26160">
          <w:rPr>
            <w:rStyle w:val="Hyperlink"/>
            <w:noProof/>
          </w:rPr>
          <w:t>Hardware Baselines</w:t>
        </w:r>
        <w:r>
          <w:rPr>
            <w:noProof/>
            <w:webHidden/>
          </w:rPr>
          <w:tab/>
        </w:r>
        <w:r>
          <w:rPr>
            <w:noProof/>
            <w:webHidden/>
          </w:rPr>
          <w:fldChar w:fldCharType="begin"/>
        </w:r>
        <w:r>
          <w:rPr>
            <w:noProof/>
            <w:webHidden/>
          </w:rPr>
          <w:instrText xml:space="preserve"> PAGEREF _Toc43968172 \h </w:instrText>
        </w:r>
        <w:r>
          <w:rPr>
            <w:noProof/>
            <w:webHidden/>
          </w:rPr>
        </w:r>
        <w:r>
          <w:rPr>
            <w:noProof/>
            <w:webHidden/>
          </w:rPr>
          <w:fldChar w:fldCharType="separate"/>
        </w:r>
        <w:r>
          <w:rPr>
            <w:noProof/>
            <w:webHidden/>
          </w:rPr>
          <w:t>12</w:t>
        </w:r>
        <w:r>
          <w:rPr>
            <w:noProof/>
            <w:webHidden/>
          </w:rPr>
          <w:fldChar w:fldCharType="end"/>
        </w:r>
      </w:hyperlink>
    </w:p>
    <w:p w:rsidR="00BC2F85" w:rsidRDefault="00BC2F85">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hyperlink w:anchor="_Toc43968173" w:history="1">
        <w:r w:rsidRPr="00D26160">
          <w:rPr>
            <w:rStyle w:val="Hyperlink"/>
            <w:noProof/>
          </w:rPr>
          <w:t>3</w:t>
        </w:r>
        <w:r>
          <w:rPr>
            <w:rFonts w:asciiTheme="minorHAnsi" w:eastAsiaTheme="minorEastAsia" w:hAnsiTheme="minorHAnsi" w:cstheme="minorBidi"/>
            <w:b w:val="0"/>
            <w:bCs w:val="0"/>
            <w:caps w:val="0"/>
            <w:noProof/>
            <w:snapToGrid/>
            <w:sz w:val="22"/>
            <w:szCs w:val="22"/>
          </w:rPr>
          <w:tab/>
        </w:r>
        <w:r w:rsidRPr="00D26160">
          <w:rPr>
            <w:rStyle w:val="Hyperlink"/>
            <w:noProof/>
          </w:rPr>
          <w:t>Hardware Releases</w:t>
        </w:r>
        <w:r>
          <w:rPr>
            <w:noProof/>
            <w:webHidden/>
          </w:rPr>
          <w:tab/>
        </w:r>
        <w:r>
          <w:rPr>
            <w:noProof/>
            <w:webHidden/>
          </w:rPr>
          <w:fldChar w:fldCharType="begin"/>
        </w:r>
        <w:r>
          <w:rPr>
            <w:noProof/>
            <w:webHidden/>
          </w:rPr>
          <w:instrText xml:space="preserve"> PAGEREF _Toc43968173 \h </w:instrText>
        </w:r>
        <w:r>
          <w:rPr>
            <w:noProof/>
            <w:webHidden/>
          </w:rPr>
        </w:r>
        <w:r>
          <w:rPr>
            <w:noProof/>
            <w:webHidden/>
          </w:rPr>
          <w:fldChar w:fldCharType="separate"/>
        </w:r>
        <w:r>
          <w:rPr>
            <w:noProof/>
            <w:webHidden/>
          </w:rPr>
          <w:t>15</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74" w:history="1">
        <w:r w:rsidRPr="00D26160">
          <w:rPr>
            <w:rStyle w:val="Hyperlink"/>
            <w:noProof/>
          </w:rPr>
          <w:t>3.1</w:t>
        </w:r>
        <w:r>
          <w:rPr>
            <w:rFonts w:asciiTheme="minorHAnsi" w:eastAsiaTheme="minorEastAsia" w:hAnsiTheme="minorHAnsi" w:cstheme="minorBidi"/>
            <w:smallCaps w:val="0"/>
            <w:noProof/>
            <w:snapToGrid/>
            <w:sz w:val="22"/>
            <w:szCs w:val="22"/>
          </w:rPr>
          <w:tab/>
        </w:r>
        <w:r w:rsidRPr="00D26160">
          <w:rPr>
            <w:rStyle w:val="Hyperlink"/>
            <w:noProof/>
          </w:rPr>
          <w:t>Hardware Configuration Index</w:t>
        </w:r>
        <w:r>
          <w:rPr>
            <w:noProof/>
            <w:webHidden/>
          </w:rPr>
          <w:tab/>
        </w:r>
        <w:r>
          <w:rPr>
            <w:noProof/>
            <w:webHidden/>
          </w:rPr>
          <w:fldChar w:fldCharType="begin"/>
        </w:r>
        <w:r>
          <w:rPr>
            <w:noProof/>
            <w:webHidden/>
          </w:rPr>
          <w:instrText xml:space="preserve"> PAGEREF _Toc43968174 \h </w:instrText>
        </w:r>
        <w:r>
          <w:rPr>
            <w:noProof/>
            <w:webHidden/>
          </w:rPr>
        </w:r>
        <w:r>
          <w:rPr>
            <w:noProof/>
            <w:webHidden/>
          </w:rPr>
          <w:fldChar w:fldCharType="separate"/>
        </w:r>
        <w:r>
          <w:rPr>
            <w:noProof/>
            <w:webHidden/>
          </w:rPr>
          <w:t>15</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75" w:history="1">
        <w:r w:rsidRPr="00D26160">
          <w:rPr>
            <w:rStyle w:val="Hyperlink"/>
            <w:noProof/>
          </w:rPr>
          <w:t>3.2</w:t>
        </w:r>
        <w:r>
          <w:rPr>
            <w:rFonts w:asciiTheme="minorHAnsi" w:eastAsiaTheme="minorEastAsia" w:hAnsiTheme="minorHAnsi" w:cstheme="minorBidi"/>
            <w:smallCaps w:val="0"/>
            <w:noProof/>
            <w:snapToGrid/>
            <w:sz w:val="22"/>
            <w:szCs w:val="22"/>
          </w:rPr>
          <w:tab/>
        </w:r>
        <w:r w:rsidRPr="00D26160">
          <w:rPr>
            <w:rStyle w:val="Hyperlink"/>
            <w:noProof/>
          </w:rPr>
          <w:t>Document Release</w:t>
        </w:r>
        <w:r>
          <w:rPr>
            <w:noProof/>
            <w:webHidden/>
          </w:rPr>
          <w:tab/>
        </w:r>
        <w:r>
          <w:rPr>
            <w:noProof/>
            <w:webHidden/>
          </w:rPr>
          <w:fldChar w:fldCharType="begin"/>
        </w:r>
        <w:r>
          <w:rPr>
            <w:noProof/>
            <w:webHidden/>
          </w:rPr>
          <w:instrText xml:space="preserve"> PAGEREF _Toc43968175 \h </w:instrText>
        </w:r>
        <w:r>
          <w:rPr>
            <w:noProof/>
            <w:webHidden/>
          </w:rPr>
        </w:r>
        <w:r>
          <w:rPr>
            <w:noProof/>
            <w:webHidden/>
          </w:rPr>
          <w:fldChar w:fldCharType="separate"/>
        </w:r>
        <w:r>
          <w:rPr>
            <w:noProof/>
            <w:webHidden/>
          </w:rPr>
          <w:t>15</w:t>
        </w:r>
        <w:r>
          <w:rPr>
            <w:noProof/>
            <w:webHidden/>
          </w:rPr>
          <w:fldChar w:fldCharType="end"/>
        </w:r>
      </w:hyperlink>
    </w:p>
    <w:p w:rsidR="00BC2F85" w:rsidRDefault="00BC2F85">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hyperlink w:anchor="_Toc43968176" w:history="1">
        <w:r w:rsidRPr="00D26160">
          <w:rPr>
            <w:rStyle w:val="Hyperlink"/>
            <w:noProof/>
          </w:rPr>
          <w:t>4</w:t>
        </w:r>
        <w:r>
          <w:rPr>
            <w:rFonts w:asciiTheme="minorHAnsi" w:eastAsiaTheme="minorEastAsia" w:hAnsiTheme="minorHAnsi" w:cstheme="minorBidi"/>
            <w:b w:val="0"/>
            <w:bCs w:val="0"/>
            <w:caps w:val="0"/>
            <w:noProof/>
            <w:snapToGrid/>
            <w:sz w:val="22"/>
            <w:szCs w:val="22"/>
          </w:rPr>
          <w:tab/>
        </w:r>
        <w:r w:rsidRPr="00D26160">
          <w:rPr>
            <w:rStyle w:val="Hyperlink"/>
            <w:noProof/>
          </w:rPr>
          <w:t>Problem Reporting and Resolution</w:t>
        </w:r>
        <w:r>
          <w:rPr>
            <w:noProof/>
            <w:webHidden/>
          </w:rPr>
          <w:tab/>
        </w:r>
        <w:r>
          <w:rPr>
            <w:noProof/>
            <w:webHidden/>
          </w:rPr>
          <w:fldChar w:fldCharType="begin"/>
        </w:r>
        <w:r>
          <w:rPr>
            <w:noProof/>
            <w:webHidden/>
          </w:rPr>
          <w:instrText xml:space="preserve"> PAGEREF _Toc43968176 \h </w:instrText>
        </w:r>
        <w:r>
          <w:rPr>
            <w:noProof/>
            <w:webHidden/>
          </w:rPr>
        </w:r>
        <w:r>
          <w:rPr>
            <w:noProof/>
            <w:webHidden/>
          </w:rPr>
          <w:fldChar w:fldCharType="separate"/>
        </w:r>
        <w:r>
          <w:rPr>
            <w:noProof/>
            <w:webHidden/>
          </w:rPr>
          <w:t>15</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77" w:history="1">
        <w:r w:rsidRPr="00D26160">
          <w:rPr>
            <w:rStyle w:val="Hyperlink"/>
            <w:noProof/>
          </w:rPr>
          <w:t>4.1</w:t>
        </w:r>
        <w:r>
          <w:rPr>
            <w:rFonts w:asciiTheme="minorHAnsi" w:eastAsiaTheme="minorEastAsia" w:hAnsiTheme="minorHAnsi" w:cstheme="minorBidi"/>
            <w:smallCaps w:val="0"/>
            <w:noProof/>
            <w:snapToGrid/>
            <w:sz w:val="22"/>
            <w:szCs w:val="22"/>
          </w:rPr>
          <w:tab/>
        </w:r>
        <w:r w:rsidRPr="00D26160">
          <w:rPr>
            <w:rStyle w:val="Hyperlink"/>
            <w:noProof/>
          </w:rPr>
          <w:t>CM Program Specific Roles</w:t>
        </w:r>
        <w:r>
          <w:rPr>
            <w:noProof/>
            <w:webHidden/>
          </w:rPr>
          <w:tab/>
        </w:r>
        <w:r>
          <w:rPr>
            <w:noProof/>
            <w:webHidden/>
          </w:rPr>
          <w:fldChar w:fldCharType="begin"/>
        </w:r>
        <w:r>
          <w:rPr>
            <w:noProof/>
            <w:webHidden/>
          </w:rPr>
          <w:instrText xml:space="preserve"> PAGEREF _Toc43968177 \h </w:instrText>
        </w:r>
        <w:r>
          <w:rPr>
            <w:noProof/>
            <w:webHidden/>
          </w:rPr>
        </w:r>
        <w:r>
          <w:rPr>
            <w:noProof/>
            <w:webHidden/>
          </w:rPr>
          <w:fldChar w:fldCharType="separate"/>
        </w:r>
        <w:r>
          <w:rPr>
            <w:noProof/>
            <w:webHidden/>
          </w:rPr>
          <w:t>15</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78" w:history="1">
        <w:r w:rsidRPr="00D26160">
          <w:rPr>
            <w:rStyle w:val="Hyperlink"/>
            <w:noProof/>
          </w:rPr>
          <w:t>4.1.1</w:t>
        </w:r>
        <w:r>
          <w:rPr>
            <w:rFonts w:asciiTheme="minorHAnsi" w:eastAsiaTheme="minorEastAsia" w:hAnsiTheme="minorHAnsi" w:cstheme="minorBidi"/>
            <w:i w:val="0"/>
            <w:iCs w:val="0"/>
            <w:noProof/>
            <w:snapToGrid/>
            <w:sz w:val="22"/>
            <w:szCs w:val="22"/>
          </w:rPr>
          <w:tab/>
        </w:r>
        <w:r w:rsidRPr="00D26160">
          <w:rPr>
            <w:rStyle w:val="Hyperlink"/>
            <w:noProof/>
          </w:rPr>
          <w:t>PR Roles</w:t>
        </w:r>
        <w:r>
          <w:rPr>
            <w:noProof/>
            <w:webHidden/>
          </w:rPr>
          <w:tab/>
        </w:r>
        <w:r>
          <w:rPr>
            <w:noProof/>
            <w:webHidden/>
          </w:rPr>
          <w:fldChar w:fldCharType="begin"/>
        </w:r>
        <w:r>
          <w:rPr>
            <w:noProof/>
            <w:webHidden/>
          </w:rPr>
          <w:instrText xml:space="preserve"> PAGEREF _Toc43968178 \h </w:instrText>
        </w:r>
        <w:r>
          <w:rPr>
            <w:noProof/>
            <w:webHidden/>
          </w:rPr>
        </w:r>
        <w:r>
          <w:rPr>
            <w:noProof/>
            <w:webHidden/>
          </w:rPr>
          <w:fldChar w:fldCharType="separate"/>
        </w:r>
        <w:r>
          <w:rPr>
            <w:noProof/>
            <w:webHidden/>
          </w:rPr>
          <w:t>16</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79" w:history="1">
        <w:r w:rsidRPr="00D26160">
          <w:rPr>
            <w:rStyle w:val="Hyperlink"/>
            <w:noProof/>
          </w:rPr>
          <w:t>4.2</w:t>
        </w:r>
        <w:r>
          <w:rPr>
            <w:rFonts w:asciiTheme="minorHAnsi" w:eastAsiaTheme="minorEastAsia" w:hAnsiTheme="minorHAnsi" w:cstheme="minorBidi"/>
            <w:smallCaps w:val="0"/>
            <w:noProof/>
            <w:snapToGrid/>
            <w:sz w:val="22"/>
            <w:szCs w:val="22"/>
          </w:rPr>
          <w:tab/>
        </w:r>
        <w:r w:rsidRPr="00D26160">
          <w:rPr>
            <w:rStyle w:val="Hyperlink"/>
            <w:noProof/>
          </w:rPr>
          <w:t>Change Control Board (CCB)</w:t>
        </w:r>
        <w:r>
          <w:rPr>
            <w:noProof/>
            <w:webHidden/>
          </w:rPr>
          <w:tab/>
        </w:r>
        <w:r>
          <w:rPr>
            <w:noProof/>
            <w:webHidden/>
          </w:rPr>
          <w:fldChar w:fldCharType="begin"/>
        </w:r>
        <w:r>
          <w:rPr>
            <w:noProof/>
            <w:webHidden/>
          </w:rPr>
          <w:instrText xml:space="preserve"> PAGEREF _Toc43968179 \h </w:instrText>
        </w:r>
        <w:r>
          <w:rPr>
            <w:noProof/>
            <w:webHidden/>
          </w:rPr>
        </w:r>
        <w:r>
          <w:rPr>
            <w:noProof/>
            <w:webHidden/>
          </w:rPr>
          <w:fldChar w:fldCharType="separate"/>
        </w:r>
        <w:r>
          <w:rPr>
            <w:noProof/>
            <w:webHidden/>
          </w:rPr>
          <w:t>16</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80" w:history="1">
        <w:r w:rsidRPr="00D26160">
          <w:rPr>
            <w:rStyle w:val="Hyperlink"/>
            <w:noProof/>
          </w:rPr>
          <w:t>4.3</w:t>
        </w:r>
        <w:r>
          <w:rPr>
            <w:rFonts w:asciiTheme="minorHAnsi" w:eastAsiaTheme="minorEastAsia" w:hAnsiTheme="minorHAnsi" w:cstheme="minorBidi"/>
            <w:smallCaps w:val="0"/>
            <w:noProof/>
            <w:snapToGrid/>
            <w:sz w:val="22"/>
            <w:szCs w:val="22"/>
          </w:rPr>
          <w:tab/>
        </w:r>
        <w:r w:rsidRPr="00D26160">
          <w:rPr>
            <w:rStyle w:val="Hyperlink"/>
            <w:noProof/>
          </w:rPr>
          <w:t>Developmental Problem Reporting</w:t>
        </w:r>
        <w:r>
          <w:rPr>
            <w:noProof/>
            <w:webHidden/>
          </w:rPr>
          <w:tab/>
        </w:r>
        <w:r>
          <w:rPr>
            <w:noProof/>
            <w:webHidden/>
          </w:rPr>
          <w:fldChar w:fldCharType="begin"/>
        </w:r>
        <w:r>
          <w:rPr>
            <w:noProof/>
            <w:webHidden/>
          </w:rPr>
          <w:instrText xml:space="preserve"> PAGEREF _Toc43968180 \h </w:instrText>
        </w:r>
        <w:r>
          <w:rPr>
            <w:noProof/>
            <w:webHidden/>
          </w:rPr>
        </w:r>
        <w:r>
          <w:rPr>
            <w:noProof/>
            <w:webHidden/>
          </w:rPr>
          <w:fldChar w:fldCharType="separate"/>
        </w:r>
        <w:r>
          <w:rPr>
            <w:noProof/>
            <w:webHidden/>
          </w:rPr>
          <w:t>16</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81" w:history="1">
        <w:r w:rsidRPr="00D26160">
          <w:rPr>
            <w:rStyle w:val="Hyperlink"/>
            <w:noProof/>
          </w:rPr>
          <w:t>4.3.1</w:t>
        </w:r>
        <w:r>
          <w:rPr>
            <w:rFonts w:asciiTheme="minorHAnsi" w:eastAsiaTheme="minorEastAsia" w:hAnsiTheme="minorHAnsi" w:cstheme="minorBidi"/>
            <w:i w:val="0"/>
            <w:iCs w:val="0"/>
            <w:noProof/>
            <w:snapToGrid/>
            <w:sz w:val="22"/>
            <w:szCs w:val="22"/>
          </w:rPr>
          <w:tab/>
        </w:r>
        <w:r w:rsidRPr="00D26160">
          <w:rPr>
            <w:rStyle w:val="Hyperlink"/>
            <w:noProof/>
          </w:rPr>
          <w:t>Problem Reporting Form</w:t>
        </w:r>
        <w:r>
          <w:rPr>
            <w:noProof/>
            <w:webHidden/>
          </w:rPr>
          <w:tab/>
        </w:r>
        <w:r>
          <w:rPr>
            <w:noProof/>
            <w:webHidden/>
          </w:rPr>
          <w:fldChar w:fldCharType="begin"/>
        </w:r>
        <w:r>
          <w:rPr>
            <w:noProof/>
            <w:webHidden/>
          </w:rPr>
          <w:instrText xml:space="preserve"> PAGEREF _Toc43968181 \h </w:instrText>
        </w:r>
        <w:r>
          <w:rPr>
            <w:noProof/>
            <w:webHidden/>
          </w:rPr>
        </w:r>
        <w:r>
          <w:rPr>
            <w:noProof/>
            <w:webHidden/>
          </w:rPr>
          <w:fldChar w:fldCharType="separate"/>
        </w:r>
        <w:r>
          <w:rPr>
            <w:noProof/>
            <w:webHidden/>
          </w:rPr>
          <w:t>16</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82" w:history="1">
        <w:r w:rsidRPr="00D26160">
          <w:rPr>
            <w:rStyle w:val="Hyperlink"/>
            <w:noProof/>
          </w:rPr>
          <w:t>4.3.2</w:t>
        </w:r>
        <w:r>
          <w:rPr>
            <w:rFonts w:asciiTheme="minorHAnsi" w:eastAsiaTheme="minorEastAsia" w:hAnsiTheme="minorHAnsi" w:cstheme="minorBidi"/>
            <w:i w:val="0"/>
            <w:iCs w:val="0"/>
            <w:noProof/>
            <w:snapToGrid/>
            <w:sz w:val="22"/>
            <w:szCs w:val="22"/>
          </w:rPr>
          <w:tab/>
        </w:r>
        <w:r w:rsidRPr="00D26160">
          <w:rPr>
            <w:rStyle w:val="Hyperlink"/>
            <w:noProof/>
          </w:rPr>
          <w:t>Open PR Management</w:t>
        </w:r>
        <w:r>
          <w:rPr>
            <w:noProof/>
            <w:webHidden/>
          </w:rPr>
          <w:tab/>
        </w:r>
        <w:r>
          <w:rPr>
            <w:noProof/>
            <w:webHidden/>
          </w:rPr>
          <w:fldChar w:fldCharType="begin"/>
        </w:r>
        <w:r>
          <w:rPr>
            <w:noProof/>
            <w:webHidden/>
          </w:rPr>
          <w:instrText xml:space="preserve"> PAGEREF _Toc43968182 \h </w:instrText>
        </w:r>
        <w:r>
          <w:rPr>
            <w:noProof/>
            <w:webHidden/>
          </w:rPr>
        </w:r>
        <w:r>
          <w:rPr>
            <w:noProof/>
            <w:webHidden/>
          </w:rPr>
          <w:fldChar w:fldCharType="separate"/>
        </w:r>
        <w:r>
          <w:rPr>
            <w:noProof/>
            <w:webHidden/>
          </w:rPr>
          <w:t>18</w:t>
        </w:r>
        <w:r>
          <w:rPr>
            <w:noProof/>
            <w:webHidden/>
          </w:rPr>
          <w:fldChar w:fldCharType="end"/>
        </w:r>
      </w:hyperlink>
    </w:p>
    <w:p w:rsidR="00BC2F85" w:rsidRDefault="00BC2F85">
      <w:pPr>
        <w:pStyle w:val="TOC3"/>
        <w:tabs>
          <w:tab w:val="left" w:pos="1200"/>
          <w:tab w:val="right" w:leader="dot" w:pos="9350"/>
        </w:tabs>
        <w:rPr>
          <w:rFonts w:asciiTheme="minorHAnsi" w:eastAsiaTheme="minorEastAsia" w:hAnsiTheme="minorHAnsi" w:cstheme="minorBidi"/>
          <w:i w:val="0"/>
          <w:iCs w:val="0"/>
          <w:noProof/>
          <w:snapToGrid/>
          <w:sz w:val="22"/>
          <w:szCs w:val="22"/>
        </w:rPr>
      </w:pPr>
      <w:hyperlink w:anchor="_Toc43968183" w:history="1">
        <w:r w:rsidRPr="00D26160">
          <w:rPr>
            <w:rStyle w:val="Hyperlink"/>
            <w:noProof/>
          </w:rPr>
          <w:t>4.3.3</w:t>
        </w:r>
        <w:r>
          <w:rPr>
            <w:rFonts w:asciiTheme="minorHAnsi" w:eastAsiaTheme="minorEastAsia" w:hAnsiTheme="minorHAnsi" w:cstheme="minorBidi"/>
            <w:i w:val="0"/>
            <w:iCs w:val="0"/>
            <w:noProof/>
            <w:snapToGrid/>
            <w:sz w:val="22"/>
            <w:szCs w:val="22"/>
          </w:rPr>
          <w:tab/>
        </w:r>
        <w:r w:rsidRPr="00D26160">
          <w:rPr>
            <w:rStyle w:val="Hyperlink"/>
            <w:noProof/>
          </w:rPr>
          <w:t>Problem Report Path to Completion</w:t>
        </w:r>
        <w:r>
          <w:rPr>
            <w:noProof/>
            <w:webHidden/>
          </w:rPr>
          <w:tab/>
        </w:r>
        <w:r>
          <w:rPr>
            <w:noProof/>
            <w:webHidden/>
          </w:rPr>
          <w:fldChar w:fldCharType="begin"/>
        </w:r>
        <w:r>
          <w:rPr>
            <w:noProof/>
            <w:webHidden/>
          </w:rPr>
          <w:instrText xml:space="preserve"> PAGEREF _Toc43968183 \h </w:instrText>
        </w:r>
        <w:r>
          <w:rPr>
            <w:noProof/>
            <w:webHidden/>
          </w:rPr>
        </w:r>
        <w:r>
          <w:rPr>
            <w:noProof/>
            <w:webHidden/>
          </w:rPr>
          <w:fldChar w:fldCharType="separate"/>
        </w:r>
        <w:r>
          <w:rPr>
            <w:noProof/>
            <w:webHidden/>
          </w:rPr>
          <w:t>18</w:t>
        </w:r>
        <w:r>
          <w:rPr>
            <w:noProof/>
            <w:webHidden/>
          </w:rPr>
          <w:fldChar w:fldCharType="end"/>
        </w:r>
      </w:hyperlink>
    </w:p>
    <w:p w:rsidR="00BC2F85" w:rsidRDefault="00BC2F85">
      <w:pPr>
        <w:pStyle w:val="TOC4"/>
        <w:tabs>
          <w:tab w:val="left" w:pos="1400"/>
          <w:tab w:val="right" w:leader="dot" w:pos="9350"/>
        </w:tabs>
        <w:rPr>
          <w:rFonts w:asciiTheme="minorHAnsi" w:eastAsiaTheme="minorEastAsia" w:hAnsiTheme="minorHAnsi" w:cstheme="minorBidi"/>
          <w:noProof/>
          <w:snapToGrid/>
          <w:sz w:val="22"/>
          <w:szCs w:val="22"/>
        </w:rPr>
      </w:pPr>
      <w:hyperlink w:anchor="_Toc43968184" w:history="1">
        <w:r w:rsidRPr="00D26160">
          <w:rPr>
            <w:rStyle w:val="Hyperlink"/>
            <w:noProof/>
          </w:rPr>
          <w:t>4.3.3.1</w:t>
        </w:r>
        <w:r>
          <w:rPr>
            <w:rFonts w:asciiTheme="minorHAnsi" w:eastAsiaTheme="minorEastAsia" w:hAnsiTheme="minorHAnsi" w:cstheme="minorBidi"/>
            <w:noProof/>
            <w:snapToGrid/>
            <w:sz w:val="22"/>
            <w:szCs w:val="22"/>
          </w:rPr>
          <w:tab/>
        </w:r>
        <w:r w:rsidRPr="00D26160">
          <w:rPr>
            <w:rStyle w:val="Hyperlink"/>
            <w:noProof/>
          </w:rPr>
          <w:t>Documents</w:t>
        </w:r>
        <w:r>
          <w:rPr>
            <w:noProof/>
            <w:webHidden/>
          </w:rPr>
          <w:tab/>
        </w:r>
        <w:r>
          <w:rPr>
            <w:noProof/>
            <w:webHidden/>
          </w:rPr>
          <w:fldChar w:fldCharType="begin"/>
        </w:r>
        <w:r>
          <w:rPr>
            <w:noProof/>
            <w:webHidden/>
          </w:rPr>
          <w:instrText xml:space="preserve"> PAGEREF _Toc43968184 \h </w:instrText>
        </w:r>
        <w:r>
          <w:rPr>
            <w:noProof/>
            <w:webHidden/>
          </w:rPr>
        </w:r>
        <w:r>
          <w:rPr>
            <w:noProof/>
            <w:webHidden/>
          </w:rPr>
          <w:fldChar w:fldCharType="separate"/>
        </w:r>
        <w:r>
          <w:rPr>
            <w:noProof/>
            <w:webHidden/>
          </w:rPr>
          <w:t>19</w:t>
        </w:r>
        <w:r>
          <w:rPr>
            <w:noProof/>
            <w:webHidden/>
          </w:rPr>
          <w:fldChar w:fldCharType="end"/>
        </w:r>
      </w:hyperlink>
    </w:p>
    <w:p w:rsidR="00BC2F85" w:rsidRDefault="00BC2F85">
      <w:pPr>
        <w:pStyle w:val="TOC4"/>
        <w:tabs>
          <w:tab w:val="left" w:pos="1400"/>
          <w:tab w:val="right" w:leader="dot" w:pos="9350"/>
        </w:tabs>
        <w:rPr>
          <w:rFonts w:asciiTheme="minorHAnsi" w:eastAsiaTheme="minorEastAsia" w:hAnsiTheme="minorHAnsi" w:cstheme="minorBidi"/>
          <w:noProof/>
          <w:snapToGrid/>
          <w:sz w:val="22"/>
          <w:szCs w:val="22"/>
        </w:rPr>
      </w:pPr>
      <w:hyperlink w:anchor="_Toc43968185" w:history="1">
        <w:r w:rsidRPr="00D26160">
          <w:rPr>
            <w:rStyle w:val="Hyperlink"/>
            <w:noProof/>
          </w:rPr>
          <w:t>4.3.3.2</w:t>
        </w:r>
        <w:r>
          <w:rPr>
            <w:rFonts w:asciiTheme="minorHAnsi" w:eastAsiaTheme="minorEastAsia" w:hAnsiTheme="minorHAnsi" w:cstheme="minorBidi"/>
            <w:noProof/>
            <w:snapToGrid/>
            <w:sz w:val="22"/>
            <w:szCs w:val="22"/>
          </w:rPr>
          <w:tab/>
        </w:r>
        <w:r w:rsidRPr="00D26160">
          <w:rPr>
            <w:rStyle w:val="Hyperlink"/>
            <w:noProof/>
          </w:rPr>
          <w:t>Code</w:t>
        </w:r>
        <w:r>
          <w:rPr>
            <w:noProof/>
            <w:webHidden/>
          </w:rPr>
          <w:tab/>
        </w:r>
        <w:r>
          <w:rPr>
            <w:noProof/>
            <w:webHidden/>
          </w:rPr>
          <w:fldChar w:fldCharType="begin"/>
        </w:r>
        <w:r>
          <w:rPr>
            <w:noProof/>
            <w:webHidden/>
          </w:rPr>
          <w:instrText xml:space="preserve"> PAGEREF _Toc43968185 \h </w:instrText>
        </w:r>
        <w:r>
          <w:rPr>
            <w:noProof/>
            <w:webHidden/>
          </w:rPr>
        </w:r>
        <w:r>
          <w:rPr>
            <w:noProof/>
            <w:webHidden/>
          </w:rPr>
          <w:fldChar w:fldCharType="separate"/>
        </w:r>
        <w:r>
          <w:rPr>
            <w:noProof/>
            <w:webHidden/>
          </w:rPr>
          <w:t>22</w:t>
        </w:r>
        <w:r>
          <w:rPr>
            <w:noProof/>
            <w:webHidden/>
          </w:rPr>
          <w:fldChar w:fldCharType="end"/>
        </w:r>
      </w:hyperlink>
    </w:p>
    <w:p w:rsidR="00BC2F85" w:rsidRDefault="00BC2F85">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hyperlink w:anchor="_Toc43968186" w:history="1">
        <w:r w:rsidRPr="00D26160">
          <w:rPr>
            <w:rStyle w:val="Hyperlink"/>
            <w:noProof/>
          </w:rPr>
          <w:t>5</w:t>
        </w:r>
        <w:r>
          <w:rPr>
            <w:rFonts w:asciiTheme="minorHAnsi" w:eastAsiaTheme="minorEastAsia" w:hAnsiTheme="minorHAnsi" w:cstheme="minorBidi"/>
            <w:b w:val="0"/>
            <w:bCs w:val="0"/>
            <w:caps w:val="0"/>
            <w:noProof/>
            <w:snapToGrid/>
            <w:sz w:val="22"/>
            <w:szCs w:val="22"/>
          </w:rPr>
          <w:tab/>
        </w:r>
        <w:r w:rsidRPr="00D26160">
          <w:rPr>
            <w:rStyle w:val="Hyperlink"/>
            <w:noProof/>
          </w:rPr>
          <w:t>Change Control</w:t>
        </w:r>
        <w:r>
          <w:rPr>
            <w:noProof/>
            <w:webHidden/>
          </w:rPr>
          <w:tab/>
        </w:r>
        <w:r>
          <w:rPr>
            <w:noProof/>
            <w:webHidden/>
          </w:rPr>
          <w:fldChar w:fldCharType="begin"/>
        </w:r>
        <w:r>
          <w:rPr>
            <w:noProof/>
            <w:webHidden/>
          </w:rPr>
          <w:instrText xml:space="preserve"> PAGEREF _Toc43968186 \h </w:instrText>
        </w:r>
        <w:r>
          <w:rPr>
            <w:noProof/>
            <w:webHidden/>
          </w:rPr>
        </w:r>
        <w:r>
          <w:rPr>
            <w:noProof/>
            <w:webHidden/>
          </w:rPr>
          <w:fldChar w:fldCharType="separate"/>
        </w:r>
        <w:r>
          <w:rPr>
            <w:noProof/>
            <w:webHidden/>
          </w:rPr>
          <w:t>23</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87" w:history="1">
        <w:r w:rsidRPr="00D26160">
          <w:rPr>
            <w:rStyle w:val="Hyperlink"/>
            <w:noProof/>
          </w:rPr>
          <w:t>5.1</w:t>
        </w:r>
        <w:r>
          <w:rPr>
            <w:rFonts w:asciiTheme="minorHAnsi" w:eastAsiaTheme="minorEastAsia" w:hAnsiTheme="minorHAnsi" w:cstheme="minorBidi"/>
            <w:smallCaps w:val="0"/>
            <w:noProof/>
            <w:snapToGrid/>
            <w:sz w:val="22"/>
            <w:szCs w:val="22"/>
          </w:rPr>
          <w:tab/>
        </w:r>
        <w:r w:rsidRPr="00D26160">
          <w:rPr>
            <w:rStyle w:val="Hyperlink"/>
            <w:noProof/>
          </w:rPr>
          <w:t>Development Change Control</w:t>
        </w:r>
        <w:r>
          <w:rPr>
            <w:noProof/>
            <w:webHidden/>
          </w:rPr>
          <w:tab/>
        </w:r>
        <w:r>
          <w:rPr>
            <w:noProof/>
            <w:webHidden/>
          </w:rPr>
          <w:fldChar w:fldCharType="begin"/>
        </w:r>
        <w:r>
          <w:rPr>
            <w:noProof/>
            <w:webHidden/>
          </w:rPr>
          <w:instrText xml:space="preserve"> PAGEREF _Toc43968187 \h </w:instrText>
        </w:r>
        <w:r>
          <w:rPr>
            <w:noProof/>
            <w:webHidden/>
          </w:rPr>
        </w:r>
        <w:r>
          <w:rPr>
            <w:noProof/>
            <w:webHidden/>
          </w:rPr>
          <w:fldChar w:fldCharType="separate"/>
        </w:r>
        <w:r>
          <w:rPr>
            <w:noProof/>
            <w:webHidden/>
          </w:rPr>
          <w:t>23</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88" w:history="1">
        <w:r w:rsidRPr="00D26160">
          <w:rPr>
            <w:rStyle w:val="Hyperlink"/>
            <w:noProof/>
          </w:rPr>
          <w:t>5.2</w:t>
        </w:r>
        <w:r>
          <w:rPr>
            <w:rFonts w:asciiTheme="minorHAnsi" w:eastAsiaTheme="minorEastAsia" w:hAnsiTheme="minorHAnsi" w:cstheme="minorBidi"/>
            <w:smallCaps w:val="0"/>
            <w:noProof/>
            <w:snapToGrid/>
            <w:sz w:val="22"/>
            <w:szCs w:val="22"/>
          </w:rPr>
          <w:tab/>
        </w:r>
        <w:r w:rsidRPr="00D26160">
          <w:rPr>
            <w:rStyle w:val="Hyperlink"/>
            <w:noProof/>
          </w:rPr>
          <w:t>Change Review</w:t>
        </w:r>
        <w:r>
          <w:rPr>
            <w:noProof/>
            <w:webHidden/>
          </w:rPr>
          <w:tab/>
        </w:r>
        <w:r>
          <w:rPr>
            <w:noProof/>
            <w:webHidden/>
          </w:rPr>
          <w:fldChar w:fldCharType="begin"/>
        </w:r>
        <w:r>
          <w:rPr>
            <w:noProof/>
            <w:webHidden/>
          </w:rPr>
          <w:instrText xml:space="preserve"> PAGEREF _Toc43968188 \h </w:instrText>
        </w:r>
        <w:r>
          <w:rPr>
            <w:noProof/>
            <w:webHidden/>
          </w:rPr>
        </w:r>
        <w:r>
          <w:rPr>
            <w:noProof/>
            <w:webHidden/>
          </w:rPr>
          <w:fldChar w:fldCharType="separate"/>
        </w:r>
        <w:r>
          <w:rPr>
            <w:noProof/>
            <w:webHidden/>
          </w:rPr>
          <w:t>23</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89" w:history="1">
        <w:r w:rsidRPr="00D26160">
          <w:rPr>
            <w:rStyle w:val="Hyperlink"/>
            <w:noProof/>
          </w:rPr>
          <w:t>5.3</w:t>
        </w:r>
        <w:r>
          <w:rPr>
            <w:rFonts w:asciiTheme="minorHAnsi" w:eastAsiaTheme="minorEastAsia" w:hAnsiTheme="minorHAnsi" w:cstheme="minorBidi"/>
            <w:smallCaps w:val="0"/>
            <w:noProof/>
            <w:snapToGrid/>
            <w:sz w:val="22"/>
            <w:szCs w:val="22"/>
          </w:rPr>
          <w:tab/>
        </w:r>
        <w:r w:rsidRPr="00D26160">
          <w:rPr>
            <w:rStyle w:val="Hyperlink"/>
            <w:noProof/>
          </w:rPr>
          <w:t>Configuration Management Audit</w:t>
        </w:r>
        <w:r>
          <w:rPr>
            <w:noProof/>
            <w:webHidden/>
          </w:rPr>
          <w:tab/>
        </w:r>
        <w:r>
          <w:rPr>
            <w:noProof/>
            <w:webHidden/>
          </w:rPr>
          <w:fldChar w:fldCharType="begin"/>
        </w:r>
        <w:r>
          <w:rPr>
            <w:noProof/>
            <w:webHidden/>
          </w:rPr>
          <w:instrText xml:space="preserve"> PAGEREF _Toc43968189 \h </w:instrText>
        </w:r>
        <w:r>
          <w:rPr>
            <w:noProof/>
            <w:webHidden/>
          </w:rPr>
        </w:r>
        <w:r>
          <w:rPr>
            <w:noProof/>
            <w:webHidden/>
          </w:rPr>
          <w:fldChar w:fldCharType="separate"/>
        </w:r>
        <w:r>
          <w:rPr>
            <w:noProof/>
            <w:webHidden/>
          </w:rPr>
          <w:t>23</w:t>
        </w:r>
        <w:r>
          <w:rPr>
            <w:noProof/>
            <w:webHidden/>
          </w:rPr>
          <w:fldChar w:fldCharType="end"/>
        </w:r>
      </w:hyperlink>
    </w:p>
    <w:p w:rsidR="00BC2F85" w:rsidRDefault="00BC2F85">
      <w:pPr>
        <w:pStyle w:val="TOC2"/>
        <w:tabs>
          <w:tab w:val="left" w:pos="800"/>
          <w:tab w:val="right" w:leader="dot" w:pos="9350"/>
        </w:tabs>
        <w:rPr>
          <w:rFonts w:asciiTheme="minorHAnsi" w:eastAsiaTheme="minorEastAsia" w:hAnsiTheme="minorHAnsi" w:cstheme="minorBidi"/>
          <w:smallCaps w:val="0"/>
          <w:noProof/>
          <w:snapToGrid/>
          <w:sz w:val="22"/>
          <w:szCs w:val="22"/>
        </w:rPr>
      </w:pPr>
      <w:hyperlink w:anchor="_Toc43968190" w:history="1">
        <w:r w:rsidRPr="00D26160">
          <w:rPr>
            <w:rStyle w:val="Hyperlink"/>
            <w:noProof/>
          </w:rPr>
          <w:t>5.4</w:t>
        </w:r>
        <w:r>
          <w:rPr>
            <w:rFonts w:asciiTheme="minorHAnsi" w:eastAsiaTheme="minorEastAsia" w:hAnsiTheme="minorHAnsi" w:cstheme="minorBidi"/>
            <w:smallCaps w:val="0"/>
            <w:noProof/>
            <w:snapToGrid/>
            <w:sz w:val="22"/>
            <w:szCs w:val="22"/>
          </w:rPr>
          <w:tab/>
        </w:r>
        <w:r w:rsidRPr="00D26160">
          <w:rPr>
            <w:rStyle w:val="Hyperlink"/>
            <w:noProof/>
          </w:rPr>
          <w:t>Control Categories &amp; Program FPGA Hardware Design Lifecycle Data</w:t>
        </w:r>
        <w:r>
          <w:rPr>
            <w:noProof/>
            <w:webHidden/>
          </w:rPr>
          <w:tab/>
        </w:r>
        <w:r>
          <w:rPr>
            <w:noProof/>
            <w:webHidden/>
          </w:rPr>
          <w:fldChar w:fldCharType="begin"/>
        </w:r>
        <w:r>
          <w:rPr>
            <w:noProof/>
            <w:webHidden/>
          </w:rPr>
          <w:instrText xml:space="preserve"> PAGEREF _Toc43968190 \h </w:instrText>
        </w:r>
        <w:r>
          <w:rPr>
            <w:noProof/>
            <w:webHidden/>
          </w:rPr>
        </w:r>
        <w:r>
          <w:rPr>
            <w:noProof/>
            <w:webHidden/>
          </w:rPr>
          <w:fldChar w:fldCharType="separate"/>
        </w:r>
        <w:r>
          <w:rPr>
            <w:noProof/>
            <w:webHidden/>
          </w:rPr>
          <w:t>23</w:t>
        </w:r>
        <w:r>
          <w:rPr>
            <w:noProof/>
            <w:webHidden/>
          </w:rPr>
          <w:fldChar w:fldCharType="end"/>
        </w:r>
      </w:hyperlink>
    </w:p>
    <w:p w:rsidR="00BC2F85" w:rsidRDefault="00BC2F85">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hyperlink w:anchor="_Toc43968191" w:history="1">
        <w:r w:rsidRPr="00D26160">
          <w:rPr>
            <w:rStyle w:val="Hyperlink"/>
            <w:noProof/>
          </w:rPr>
          <w:t>6</w:t>
        </w:r>
        <w:r>
          <w:rPr>
            <w:rFonts w:asciiTheme="minorHAnsi" w:eastAsiaTheme="minorEastAsia" w:hAnsiTheme="minorHAnsi" w:cstheme="minorBidi"/>
            <w:b w:val="0"/>
            <w:bCs w:val="0"/>
            <w:caps w:val="0"/>
            <w:noProof/>
            <w:snapToGrid/>
            <w:sz w:val="22"/>
            <w:szCs w:val="22"/>
          </w:rPr>
          <w:tab/>
        </w:r>
        <w:r w:rsidRPr="00D26160">
          <w:rPr>
            <w:rStyle w:val="Hyperlink"/>
            <w:noProof/>
          </w:rPr>
          <w:t>Storage and Retrieval</w:t>
        </w:r>
        <w:r>
          <w:rPr>
            <w:noProof/>
            <w:webHidden/>
          </w:rPr>
          <w:tab/>
        </w:r>
        <w:r>
          <w:rPr>
            <w:noProof/>
            <w:webHidden/>
          </w:rPr>
          <w:fldChar w:fldCharType="begin"/>
        </w:r>
        <w:r>
          <w:rPr>
            <w:noProof/>
            <w:webHidden/>
          </w:rPr>
          <w:instrText xml:space="preserve"> PAGEREF _Toc43968191 \h </w:instrText>
        </w:r>
        <w:r>
          <w:rPr>
            <w:noProof/>
            <w:webHidden/>
          </w:rPr>
        </w:r>
        <w:r>
          <w:rPr>
            <w:noProof/>
            <w:webHidden/>
          </w:rPr>
          <w:fldChar w:fldCharType="separate"/>
        </w:r>
        <w:r>
          <w:rPr>
            <w:noProof/>
            <w:webHidden/>
          </w:rPr>
          <w:t>24</w:t>
        </w:r>
        <w:r>
          <w:rPr>
            <w:noProof/>
            <w:webHidden/>
          </w:rPr>
          <w:fldChar w:fldCharType="end"/>
        </w:r>
      </w:hyperlink>
    </w:p>
    <w:p w:rsidR="00BC2F85" w:rsidRDefault="00BC2F85">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hyperlink w:anchor="_Toc43968192" w:history="1">
        <w:r w:rsidRPr="00D26160">
          <w:rPr>
            <w:rStyle w:val="Hyperlink"/>
            <w:noProof/>
          </w:rPr>
          <w:t>7</w:t>
        </w:r>
        <w:r>
          <w:rPr>
            <w:rFonts w:asciiTheme="minorHAnsi" w:eastAsiaTheme="minorEastAsia" w:hAnsiTheme="minorHAnsi" w:cstheme="minorBidi"/>
            <w:b w:val="0"/>
            <w:bCs w:val="0"/>
            <w:caps w:val="0"/>
            <w:noProof/>
            <w:snapToGrid/>
            <w:sz w:val="22"/>
            <w:szCs w:val="22"/>
          </w:rPr>
          <w:tab/>
        </w:r>
        <w:r w:rsidRPr="00D26160">
          <w:rPr>
            <w:rStyle w:val="Hyperlink"/>
            <w:noProof/>
          </w:rPr>
          <w:t>Environment Control &amp; Tools</w:t>
        </w:r>
        <w:r>
          <w:rPr>
            <w:noProof/>
            <w:webHidden/>
          </w:rPr>
          <w:tab/>
        </w:r>
        <w:r>
          <w:rPr>
            <w:noProof/>
            <w:webHidden/>
          </w:rPr>
          <w:fldChar w:fldCharType="begin"/>
        </w:r>
        <w:r>
          <w:rPr>
            <w:noProof/>
            <w:webHidden/>
          </w:rPr>
          <w:instrText xml:space="preserve"> PAGEREF _Toc43968192 \h </w:instrText>
        </w:r>
        <w:r>
          <w:rPr>
            <w:noProof/>
            <w:webHidden/>
          </w:rPr>
        </w:r>
        <w:r>
          <w:rPr>
            <w:noProof/>
            <w:webHidden/>
          </w:rPr>
          <w:fldChar w:fldCharType="separate"/>
        </w:r>
        <w:r>
          <w:rPr>
            <w:noProof/>
            <w:webHidden/>
          </w:rPr>
          <w:t>25</w:t>
        </w:r>
        <w:r>
          <w:rPr>
            <w:noProof/>
            <w:webHidden/>
          </w:rPr>
          <w:fldChar w:fldCharType="end"/>
        </w:r>
      </w:hyperlink>
    </w:p>
    <w:p w:rsidR="00BC2F85" w:rsidRDefault="00BC2F85">
      <w:pPr>
        <w:pStyle w:val="TOC1"/>
        <w:tabs>
          <w:tab w:val="left" w:pos="400"/>
          <w:tab w:val="right" w:leader="dot" w:pos="9350"/>
        </w:tabs>
        <w:rPr>
          <w:rFonts w:asciiTheme="minorHAnsi" w:eastAsiaTheme="minorEastAsia" w:hAnsiTheme="minorHAnsi" w:cstheme="minorBidi"/>
          <w:b w:val="0"/>
          <w:bCs w:val="0"/>
          <w:caps w:val="0"/>
          <w:noProof/>
          <w:snapToGrid/>
          <w:sz w:val="22"/>
          <w:szCs w:val="22"/>
        </w:rPr>
      </w:pPr>
      <w:hyperlink w:anchor="_Toc43968193" w:history="1">
        <w:r w:rsidRPr="00D26160">
          <w:rPr>
            <w:rStyle w:val="Hyperlink"/>
            <w:noProof/>
          </w:rPr>
          <w:t>8</w:t>
        </w:r>
        <w:r>
          <w:rPr>
            <w:rFonts w:asciiTheme="minorHAnsi" w:eastAsiaTheme="minorEastAsia" w:hAnsiTheme="minorHAnsi" w:cstheme="minorBidi"/>
            <w:b w:val="0"/>
            <w:bCs w:val="0"/>
            <w:caps w:val="0"/>
            <w:noProof/>
            <w:snapToGrid/>
            <w:sz w:val="22"/>
            <w:szCs w:val="22"/>
          </w:rPr>
          <w:tab/>
        </w:r>
        <w:r w:rsidRPr="00D26160">
          <w:rPr>
            <w:rStyle w:val="Hyperlink"/>
            <w:noProof/>
          </w:rPr>
          <w:t>Sub-Tier Suppliers</w:t>
        </w:r>
        <w:r>
          <w:rPr>
            <w:noProof/>
            <w:webHidden/>
          </w:rPr>
          <w:tab/>
        </w:r>
        <w:r>
          <w:rPr>
            <w:noProof/>
            <w:webHidden/>
          </w:rPr>
          <w:fldChar w:fldCharType="begin"/>
        </w:r>
        <w:r>
          <w:rPr>
            <w:noProof/>
            <w:webHidden/>
          </w:rPr>
          <w:instrText xml:space="preserve"> PAGEREF _Toc43968193 \h </w:instrText>
        </w:r>
        <w:r>
          <w:rPr>
            <w:noProof/>
            <w:webHidden/>
          </w:rPr>
        </w:r>
        <w:r>
          <w:rPr>
            <w:noProof/>
            <w:webHidden/>
          </w:rPr>
          <w:fldChar w:fldCharType="separate"/>
        </w:r>
        <w:r>
          <w:rPr>
            <w:noProof/>
            <w:webHidden/>
          </w:rPr>
          <w:t>26</w:t>
        </w:r>
        <w:r>
          <w:rPr>
            <w:noProof/>
            <w:webHidden/>
          </w:rPr>
          <w:fldChar w:fldCharType="end"/>
        </w:r>
      </w:hyperlink>
    </w:p>
    <w:p w:rsidR="00351B95" w:rsidRDefault="00254432" w:rsidP="00351B95">
      <w:pPr>
        <w:pStyle w:val="NormalWeb"/>
      </w:pPr>
      <w: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351B95" w:rsidRDefault="00351B95">
      <w:pPr>
        <w:widowControl/>
        <w:rPr>
          <w:rFonts w:ascii="Calibri" w:hAnsi="Calibri"/>
          <w:snapToGrid/>
          <w:szCs w:val="24"/>
        </w:rPr>
      </w:pPr>
      <w:r>
        <w:br w:type="page"/>
      </w:r>
    </w:p>
    <w:p w:rsidR="00351B95" w:rsidRDefault="00351B95" w:rsidP="00351B95">
      <w:pPr>
        <w:pStyle w:val="Heading1"/>
      </w:pPr>
      <w:bookmarkStart w:id="40" w:name="_Toc43968157"/>
      <w:r>
        <w:lastRenderedPageBreak/>
        <w:t>Introduction</w:t>
      </w:r>
      <w:bookmarkEnd w:id="40"/>
    </w:p>
    <w:p w:rsidR="00225A5D" w:rsidRDefault="00225A5D" w:rsidP="00351B95">
      <w:pPr>
        <w:pStyle w:val="NormalWeb"/>
      </w:pPr>
      <w:r>
        <w:t xml:space="preserve">This document presents the Configuration Management Plan for the </w:t>
      </w:r>
      <w:r w:rsidR="00351B95">
        <w:t xml:space="preserve">ACMEY Company, Avionics Passenger Counter </w:t>
      </w:r>
      <w:r>
        <w:t xml:space="preserve"> hardware development, hereby referred to as the Program.</w:t>
      </w:r>
    </w:p>
    <w:p w:rsidR="00225A5D" w:rsidRDefault="00225A5D" w:rsidP="009D1114">
      <w:pPr>
        <w:pStyle w:val="Heading2"/>
      </w:pPr>
      <w:bookmarkStart w:id="41" w:name="_Toc31813868"/>
      <w:bookmarkStart w:id="42" w:name="_Toc43968158"/>
      <w:r>
        <w:t>Scope</w:t>
      </w:r>
      <w:bookmarkEnd w:id="41"/>
      <w:bookmarkEnd w:id="42"/>
    </w:p>
    <w:p w:rsidR="00225A5D" w:rsidRDefault="00225A5D" w:rsidP="00225A5D">
      <w:pPr>
        <w:pStyle w:val="Text"/>
        <w:jc w:val="left"/>
        <w:rPr>
          <w:rFonts w:ascii="Calibri" w:hAnsi="Calibri"/>
        </w:rPr>
      </w:pPr>
      <w:r>
        <w:rPr>
          <w:rFonts w:ascii="Calibri" w:hAnsi="Calibri"/>
        </w:rPr>
        <w:t>The purpose of this Hardware Configuration Management Plan</w:t>
      </w:r>
      <w:r w:rsidR="00C305F0">
        <w:rPr>
          <w:rFonts w:ascii="Calibri" w:hAnsi="Calibri"/>
        </w:rPr>
        <w:t xml:space="preserve"> (HCMP)</w:t>
      </w:r>
      <w:r>
        <w:rPr>
          <w:rFonts w:ascii="Calibri" w:hAnsi="Calibri"/>
        </w:rPr>
        <w:t xml:space="preserve"> is to establish the Configuration Management (CM) related policies and methods to be adopted and implemented during Lifecycle development for the development activities for </w:t>
      </w:r>
      <w:r w:rsidR="00413429">
        <w:rPr>
          <w:rFonts w:ascii="Calibri" w:hAnsi="Calibri"/>
        </w:rPr>
        <w:t>the Avionics Passenger Counter (APC)</w:t>
      </w:r>
      <w:r w:rsidRPr="00D264F0">
        <w:rPr>
          <w:rFonts w:ascii="Calibri" w:hAnsi="Calibri"/>
        </w:rPr>
        <w:t xml:space="preserve"> Field Programmable Gate Array (FPGA)</w:t>
      </w:r>
      <w:r w:rsidR="00413429">
        <w:rPr>
          <w:rFonts w:ascii="Calibri" w:hAnsi="Calibri"/>
        </w:rPr>
        <w:t xml:space="preserve"> </w:t>
      </w:r>
      <w:r>
        <w:rPr>
          <w:rFonts w:ascii="Calibri" w:hAnsi="Calibri"/>
        </w:rPr>
        <w:t>hardware</w:t>
      </w:r>
      <w:r w:rsidR="00413429">
        <w:rPr>
          <w:rFonts w:ascii="Calibri" w:hAnsi="Calibri"/>
        </w:rPr>
        <w:t>.  ACMEY</w:t>
      </w:r>
      <w:r>
        <w:rPr>
          <w:rFonts w:ascii="Calibri" w:hAnsi="Calibri"/>
        </w:rPr>
        <w:t xml:space="preserve"> will be responsible </w:t>
      </w:r>
      <w:r w:rsidR="00413429">
        <w:rPr>
          <w:rFonts w:ascii="Calibri" w:hAnsi="Calibri"/>
        </w:rPr>
        <w:t xml:space="preserve">for formal release and production control (HC1) and </w:t>
      </w:r>
      <w:r>
        <w:rPr>
          <w:rFonts w:ascii="Calibri" w:hAnsi="Calibri"/>
        </w:rPr>
        <w:t>developmental configuration management (HC2) for the FPGA hardware development project as outlined in thi</w:t>
      </w:r>
      <w:r w:rsidR="00413429">
        <w:rPr>
          <w:rFonts w:ascii="Calibri" w:hAnsi="Calibri"/>
        </w:rPr>
        <w:t xml:space="preserve">s </w:t>
      </w:r>
      <w:r>
        <w:rPr>
          <w:rFonts w:ascii="Calibri" w:hAnsi="Calibri"/>
        </w:rPr>
        <w:t xml:space="preserve">document.  </w:t>
      </w:r>
    </w:p>
    <w:p w:rsidR="00225A5D" w:rsidRDefault="00225A5D" w:rsidP="00225A5D">
      <w:pPr>
        <w:pStyle w:val="Text"/>
        <w:jc w:val="left"/>
      </w:pPr>
      <w:r>
        <w:rPr>
          <w:rFonts w:ascii="Calibri" w:hAnsi="Calibri"/>
        </w:rPr>
        <w:t>This document</w:t>
      </w:r>
      <w:r w:rsidR="00413429">
        <w:rPr>
          <w:rFonts w:ascii="Calibri" w:hAnsi="Calibri"/>
        </w:rPr>
        <w:t xml:space="preserve"> </w:t>
      </w:r>
      <w:r>
        <w:rPr>
          <w:rFonts w:ascii="Calibri" w:hAnsi="Calibri"/>
        </w:rPr>
        <w:t xml:space="preserve">describes the CM processes and procedures for establishing HC1 and HC2 level controls. </w:t>
      </w:r>
    </w:p>
    <w:p w:rsidR="00225A5D" w:rsidRDefault="00225A5D" w:rsidP="00225A5D">
      <w:pPr>
        <w:pStyle w:val="Text"/>
        <w:jc w:val="left"/>
      </w:pPr>
      <w:r>
        <w:rPr>
          <w:rFonts w:ascii="Calibri" w:hAnsi="Calibri"/>
        </w:rPr>
        <w:t>This plan specifically addresses</w:t>
      </w:r>
      <w:r w:rsidR="00C305F0">
        <w:rPr>
          <w:rFonts w:ascii="Calibri" w:hAnsi="Calibri"/>
        </w:rPr>
        <w:t xml:space="preserve"> hardware configuration management</w:t>
      </w:r>
      <w:r>
        <w:rPr>
          <w:rFonts w:ascii="Calibri" w:hAnsi="Calibri"/>
        </w:rPr>
        <w:t xml:space="preserve"> methods related to identification, change control, change review, status accounting, baseline development and review of program documentation and </w:t>
      </w:r>
      <w:r w:rsidR="00C305F0">
        <w:rPr>
          <w:rFonts w:ascii="Calibri" w:hAnsi="Calibri"/>
        </w:rPr>
        <w:t>configuration i</w:t>
      </w:r>
      <w:r>
        <w:rPr>
          <w:rFonts w:ascii="Calibri" w:hAnsi="Calibri"/>
        </w:rPr>
        <w:t xml:space="preserve">tems.  In addition, this plan establishes and provides the basis for a uniform and concise CM policy during the hardware </w:t>
      </w:r>
      <w:r w:rsidR="00C305F0">
        <w:rPr>
          <w:rFonts w:ascii="Calibri" w:hAnsi="Calibri"/>
        </w:rPr>
        <w:t>p</w:t>
      </w:r>
      <w:r>
        <w:rPr>
          <w:rFonts w:ascii="Calibri" w:hAnsi="Calibri"/>
        </w:rPr>
        <w:t xml:space="preserve">lanning, </w:t>
      </w:r>
      <w:r w:rsidR="00C305F0">
        <w:rPr>
          <w:rFonts w:ascii="Calibri" w:hAnsi="Calibri"/>
        </w:rPr>
        <w:t>r</w:t>
      </w:r>
      <w:r>
        <w:rPr>
          <w:rFonts w:ascii="Calibri" w:hAnsi="Calibri"/>
        </w:rPr>
        <w:t xml:space="preserve">equirements, </w:t>
      </w:r>
      <w:r w:rsidR="00C305F0">
        <w:rPr>
          <w:rFonts w:ascii="Calibri" w:hAnsi="Calibri"/>
        </w:rPr>
        <w:t>d</w:t>
      </w:r>
      <w:r>
        <w:rPr>
          <w:rFonts w:ascii="Calibri" w:hAnsi="Calibri"/>
        </w:rPr>
        <w:t xml:space="preserve">esign, </w:t>
      </w:r>
      <w:r w:rsidR="00C305F0">
        <w:rPr>
          <w:rFonts w:ascii="Calibri" w:hAnsi="Calibri"/>
        </w:rPr>
        <w:t>c</w:t>
      </w:r>
      <w:r>
        <w:rPr>
          <w:rFonts w:ascii="Calibri" w:hAnsi="Calibri"/>
        </w:rPr>
        <w:t xml:space="preserve">ode, </w:t>
      </w:r>
      <w:r w:rsidR="00C305F0">
        <w:rPr>
          <w:rFonts w:ascii="Calibri" w:hAnsi="Calibri"/>
        </w:rPr>
        <w:t>i</w:t>
      </w:r>
      <w:r>
        <w:rPr>
          <w:rFonts w:ascii="Calibri" w:hAnsi="Calibri"/>
        </w:rPr>
        <w:t xml:space="preserve">ntegration, </w:t>
      </w:r>
      <w:r w:rsidR="00C305F0">
        <w:rPr>
          <w:rFonts w:ascii="Calibri" w:hAnsi="Calibri"/>
        </w:rPr>
        <w:t>v</w:t>
      </w:r>
      <w:r>
        <w:rPr>
          <w:rFonts w:ascii="Calibri" w:hAnsi="Calibri"/>
        </w:rPr>
        <w:t xml:space="preserve">erification, and </w:t>
      </w:r>
      <w:r w:rsidR="00C305F0">
        <w:rPr>
          <w:rFonts w:ascii="Calibri" w:hAnsi="Calibri"/>
        </w:rPr>
        <w:t>c</w:t>
      </w:r>
      <w:r>
        <w:rPr>
          <w:rFonts w:ascii="Calibri" w:hAnsi="Calibri"/>
        </w:rPr>
        <w:t xml:space="preserve">ertification phases of the </w:t>
      </w:r>
      <w:r w:rsidR="00C305F0">
        <w:rPr>
          <w:rFonts w:ascii="Calibri" w:hAnsi="Calibri"/>
        </w:rPr>
        <w:t>p</w:t>
      </w:r>
      <w:r>
        <w:rPr>
          <w:rFonts w:ascii="Calibri" w:hAnsi="Calibri"/>
        </w:rPr>
        <w:t>rogram.</w:t>
      </w:r>
    </w:p>
    <w:p w:rsidR="00225A5D" w:rsidRDefault="00225A5D" w:rsidP="00225A5D">
      <w:pPr>
        <w:pStyle w:val="Text"/>
        <w:jc w:val="left"/>
      </w:pPr>
      <w:r>
        <w:rPr>
          <w:rFonts w:ascii="Calibri" w:hAnsi="Calibri"/>
        </w:rPr>
        <w:t xml:space="preserve">Starting with the </w:t>
      </w:r>
      <w:r w:rsidR="002F7295">
        <w:rPr>
          <w:rFonts w:ascii="Calibri" w:hAnsi="Calibri"/>
        </w:rPr>
        <w:t>s</w:t>
      </w:r>
      <w:r>
        <w:rPr>
          <w:rFonts w:ascii="Calibri" w:hAnsi="Calibri"/>
        </w:rPr>
        <w:t xml:space="preserve">ystem </w:t>
      </w:r>
      <w:r w:rsidR="002F7295">
        <w:rPr>
          <w:rFonts w:ascii="Calibri" w:hAnsi="Calibri"/>
        </w:rPr>
        <w:t>r</w:t>
      </w:r>
      <w:r>
        <w:rPr>
          <w:rFonts w:ascii="Calibri" w:hAnsi="Calibri"/>
        </w:rPr>
        <w:t>equirements and extending through design and test documentation, the functional and allocated configurations of the development will be protected from uncoordinated and unauthorized changes.  This protection will be provided by formal CM operations, including document identification, release, and change control procedures. This process continues throughout the service life of the equipment.</w:t>
      </w:r>
    </w:p>
    <w:p w:rsidR="00225A5D" w:rsidRDefault="00225A5D" w:rsidP="00225A5D">
      <w:pPr>
        <w:pStyle w:val="Text"/>
        <w:jc w:val="left"/>
        <w:rPr>
          <w:rFonts w:ascii="Calibri" w:hAnsi="Calibri"/>
        </w:rPr>
      </w:pPr>
      <w:r>
        <w:rPr>
          <w:rFonts w:ascii="Calibri" w:hAnsi="Calibri"/>
        </w:rPr>
        <w:t>This document is prepared to satisfy the requirements set forth in RTCA/DO-254 section 10.1.5 and FAA and EASA guidance on problem reporting in draft AC/AMC20-152A.</w:t>
      </w:r>
    </w:p>
    <w:p w:rsidR="00225A5D" w:rsidRDefault="00225A5D" w:rsidP="00225A5D">
      <w:r>
        <w:br w:type="page"/>
      </w:r>
    </w:p>
    <w:p w:rsidR="00225A5D" w:rsidRDefault="00225A5D" w:rsidP="00225A5D">
      <w:pPr>
        <w:keepNext/>
      </w:pPr>
    </w:p>
    <w:p w:rsidR="00225A5D" w:rsidRDefault="00225A5D" w:rsidP="00413429">
      <w:pPr>
        <w:pStyle w:val="Heading2"/>
      </w:pPr>
      <w:bookmarkStart w:id="43" w:name="_Toc31813869"/>
      <w:bookmarkStart w:id="44" w:name="_Toc43968159"/>
      <w:r>
        <w:t>Organization</w:t>
      </w:r>
      <w:bookmarkEnd w:id="43"/>
      <w:bookmarkEnd w:id="44"/>
    </w:p>
    <w:p w:rsidR="00225A5D" w:rsidRDefault="00225A5D" w:rsidP="00225A5D">
      <w:pPr>
        <w:keepNext/>
      </w:pPr>
    </w:p>
    <w:p w:rsidR="00225A5D" w:rsidRDefault="00305B3E" w:rsidP="00225A5D">
      <w:pPr>
        <w:keepNext/>
        <w:ind w:left="-270"/>
      </w:pPr>
      <w:r>
        <w:object w:dxaOrig="11655" w:dyaOrig="9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77.25pt" o:ole="">
            <v:imagedata r:id="rId11" o:title=""/>
          </v:shape>
          <o:OLEObject Type="Embed" ProgID="Visio.Drawing.15" ShapeID="_x0000_i1027" DrawAspect="Content" ObjectID="_1654582246" r:id="rId12"/>
        </w:object>
      </w:r>
    </w:p>
    <w:p w:rsidR="00225A5D" w:rsidRPr="00305B3E" w:rsidRDefault="00225A5D" w:rsidP="00305B3E">
      <w:pPr>
        <w:pStyle w:val="Caption"/>
        <w:jc w:val="center"/>
        <w:rPr>
          <w:rFonts w:ascii="Calibri" w:hAnsi="Calibri" w:cs="Calibri"/>
          <w:b w:val="0"/>
          <w:bCs/>
          <w:sz w:val="22"/>
          <w:szCs w:val="18"/>
        </w:rPr>
      </w:pPr>
      <w:bookmarkStart w:id="45" w:name="_Toc31813912"/>
      <w:r w:rsidRPr="00305B3E">
        <w:rPr>
          <w:rFonts w:ascii="Calibri" w:hAnsi="Calibri" w:cs="Calibri"/>
          <w:b w:val="0"/>
          <w:bCs/>
          <w:sz w:val="22"/>
          <w:szCs w:val="18"/>
        </w:rPr>
        <w:t xml:space="preserve">Figure </w:t>
      </w:r>
      <w:r w:rsidRPr="00305B3E">
        <w:rPr>
          <w:rFonts w:ascii="Calibri" w:hAnsi="Calibri" w:cs="Calibri"/>
          <w:b w:val="0"/>
          <w:bCs/>
          <w:sz w:val="22"/>
          <w:szCs w:val="18"/>
        </w:rPr>
        <w:fldChar w:fldCharType="begin"/>
      </w:r>
      <w:r w:rsidRPr="00305B3E">
        <w:rPr>
          <w:rFonts w:ascii="Calibri" w:hAnsi="Calibri" w:cs="Calibri"/>
          <w:b w:val="0"/>
          <w:bCs/>
          <w:sz w:val="22"/>
          <w:szCs w:val="18"/>
        </w:rPr>
        <w:instrText xml:space="preserve"> STYLEREF 1 \s </w:instrText>
      </w:r>
      <w:r w:rsidRPr="00305B3E">
        <w:rPr>
          <w:rFonts w:ascii="Calibri" w:hAnsi="Calibri" w:cs="Calibri"/>
          <w:b w:val="0"/>
          <w:bCs/>
          <w:sz w:val="22"/>
          <w:szCs w:val="18"/>
        </w:rPr>
        <w:fldChar w:fldCharType="separate"/>
      </w:r>
      <w:r w:rsidR="00BC2F85">
        <w:rPr>
          <w:rFonts w:ascii="Calibri" w:hAnsi="Calibri" w:cs="Calibri"/>
          <w:b w:val="0"/>
          <w:bCs/>
          <w:noProof/>
          <w:sz w:val="22"/>
          <w:szCs w:val="18"/>
        </w:rPr>
        <w:t>1</w:t>
      </w:r>
      <w:r w:rsidRPr="00305B3E">
        <w:rPr>
          <w:rFonts w:ascii="Calibri" w:hAnsi="Calibri" w:cs="Calibri"/>
          <w:b w:val="0"/>
          <w:bCs/>
          <w:noProof/>
          <w:sz w:val="22"/>
          <w:szCs w:val="18"/>
        </w:rPr>
        <w:fldChar w:fldCharType="end"/>
      </w:r>
      <w:r w:rsidRPr="00305B3E">
        <w:rPr>
          <w:rFonts w:ascii="Calibri" w:hAnsi="Calibri" w:cs="Calibri"/>
          <w:b w:val="0"/>
          <w:bCs/>
          <w:sz w:val="22"/>
          <w:szCs w:val="18"/>
        </w:rPr>
        <w:t>-</w:t>
      </w:r>
      <w:r w:rsidRPr="00305B3E">
        <w:rPr>
          <w:rFonts w:ascii="Calibri" w:hAnsi="Calibri" w:cs="Calibri"/>
          <w:b w:val="0"/>
          <w:bCs/>
          <w:sz w:val="22"/>
          <w:szCs w:val="18"/>
        </w:rPr>
        <w:fldChar w:fldCharType="begin"/>
      </w:r>
      <w:r w:rsidRPr="00305B3E">
        <w:rPr>
          <w:rFonts w:ascii="Calibri" w:hAnsi="Calibri" w:cs="Calibri"/>
          <w:b w:val="0"/>
          <w:bCs/>
          <w:sz w:val="22"/>
          <w:szCs w:val="18"/>
        </w:rPr>
        <w:instrText xml:space="preserve"> SEQ Figure \* ARABIC \s 1 </w:instrText>
      </w:r>
      <w:r w:rsidRPr="00305B3E">
        <w:rPr>
          <w:rFonts w:ascii="Calibri" w:hAnsi="Calibri" w:cs="Calibri"/>
          <w:b w:val="0"/>
          <w:bCs/>
          <w:sz w:val="22"/>
          <w:szCs w:val="18"/>
        </w:rPr>
        <w:fldChar w:fldCharType="separate"/>
      </w:r>
      <w:r w:rsidR="00BC2F85">
        <w:rPr>
          <w:rFonts w:ascii="Calibri" w:hAnsi="Calibri" w:cs="Calibri"/>
          <w:b w:val="0"/>
          <w:bCs/>
          <w:noProof/>
          <w:sz w:val="22"/>
          <w:szCs w:val="18"/>
        </w:rPr>
        <w:t>1</w:t>
      </w:r>
      <w:r w:rsidRPr="00305B3E">
        <w:rPr>
          <w:rFonts w:ascii="Calibri" w:hAnsi="Calibri" w:cs="Calibri"/>
          <w:b w:val="0"/>
          <w:bCs/>
          <w:noProof/>
          <w:sz w:val="22"/>
          <w:szCs w:val="18"/>
        </w:rPr>
        <w:fldChar w:fldCharType="end"/>
      </w:r>
      <w:r w:rsidRPr="00305B3E">
        <w:rPr>
          <w:rFonts w:ascii="Calibri" w:hAnsi="Calibri" w:cs="Calibri"/>
          <w:b w:val="0"/>
          <w:bCs/>
          <w:noProof/>
          <w:sz w:val="22"/>
          <w:szCs w:val="18"/>
        </w:rPr>
        <w:t>:</w:t>
      </w:r>
      <w:r w:rsidRPr="00305B3E">
        <w:rPr>
          <w:rFonts w:ascii="Calibri" w:hAnsi="Calibri" w:cs="Calibri"/>
          <w:b w:val="0"/>
          <w:bCs/>
          <w:sz w:val="22"/>
          <w:szCs w:val="18"/>
        </w:rPr>
        <w:t xml:space="preserve"> Independent Reporting Structure</w:t>
      </w:r>
      <w:bookmarkEnd w:id="45"/>
    </w:p>
    <w:p w:rsidR="00225A5D" w:rsidRDefault="00225A5D" w:rsidP="00225A5D"/>
    <w:p w:rsidR="00225A5D" w:rsidRPr="00FF0F9A" w:rsidRDefault="00351B95" w:rsidP="009D1114">
      <w:pPr>
        <w:pStyle w:val="Heading2"/>
        <w:rPr>
          <w:rStyle w:val="11PARACHARACTER"/>
          <w:rFonts w:ascii="Calibri" w:hAnsi="Calibri" w:cs="Helv;Arial"/>
          <w:b w:val="0"/>
          <w:caps w:val="0"/>
          <w:sz w:val="24"/>
        </w:rPr>
      </w:pPr>
      <w:bookmarkStart w:id="46" w:name="_Toc31813870"/>
      <w:bookmarkStart w:id="47" w:name="_Toc43968160"/>
      <w:r w:rsidRPr="00FF0F9A">
        <w:rPr>
          <w:rStyle w:val="11PARACHARACTER"/>
          <w:rFonts w:ascii="Calibri" w:hAnsi="Calibri" w:cs="Helv;Arial"/>
          <w:b w:val="0"/>
          <w:caps w:val="0"/>
          <w:sz w:val="24"/>
        </w:rPr>
        <w:t>Subcontractor</w:t>
      </w:r>
      <w:bookmarkEnd w:id="46"/>
      <w:bookmarkEnd w:id="47"/>
    </w:p>
    <w:p w:rsidR="00225A5D" w:rsidRPr="00351B95" w:rsidRDefault="00351B95" w:rsidP="00225A5D">
      <w:pPr>
        <w:rPr>
          <w:rStyle w:val="11PARACHARACTER"/>
          <w:rFonts w:asciiTheme="minorHAnsi" w:hAnsiTheme="minorHAnsi" w:cstheme="minorHAnsi"/>
          <w:b w:val="0"/>
          <w:bCs/>
          <w:caps w:val="0"/>
        </w:rPr>
      </w:pPr>
      <w:r>
        <w:rPr>
          <w:rStyle w:val="11PARACHARACTER"/>
          <w:rFonts w:ascii="Calibri" w:hAnsi="Calibri" w:cs="Helv;Arial"/>
          <w:b w:val="0"/>
          <w:bCs/>
        </w:rPr>
        <w:t>ACMEY</w:t>
      </w:r>
      <w:r w:rsidRPr="00351B95">
        <w:rPr>
          <w:rStyle w:val="11PARACHARACTER"/>
          <w:rFonts w:ascii="Calibri" w:hAnsi="Calibri" w:cs="Helv;Arial"/>
          <w:b w:val="0"/>
          <w:bCs/>
          <w:caps w:val="0"/>
        </w:rPr>
        <w:t xml:space="preserve"> engineering and any subcontractor will adhere to this configuration management plan </w:t>
      </w:r>
      <w:r w:rsidRPr="00351B95">
        <w:rPr>
          <w:rStyle w:val="11PARACHARACTER"/>
          <w:rFonts w:asciiTheme="minorHAnsi" w:hAnsiTheme="minorHAnsi" w:cstheme="minorHAnsi"/>
          <w:b w:val="0"/>
          <w:bCs/>
          <w:caps w:val="0"/>
        </w:rPr>
        <w:t xml:space="preserve">for the development </w:t>
      </w:r>
      <w:r>
        <w:rPr>
          <w:rStyle w:val="11PARACHARACTER"/>
          <w:rFonts w:asciiTheme="minorHAnsi" w:hAnsiTheme="minorHAnsi" w:cstheme="minorHAnsi"/>
          <w:b w:val="0"/>
          <w:bCs/>
          <w:caps w:val="0"/>
        </w:rPr>
        <w:t>CM</w:t>
      </w:r>
      <w:r w:rsidRPr="00351B95">
        <w:rPr>
          <w:rStyle w:val="11PARACHARACTER"/>
          <w:rFonts w:asciiTheme="minorHAnsi" w:hAnsiTheme="minorHAnsi" w:cstheme="minorHAnsi"/>
          <w:b w:val="0"/>
          <w:bCs/>
          <w:caps w:val="0"/>
        </w:rPr>
        <w:t xml:space="preserve"> control of the hardware developed under this program and the associated complex devices within</w:t>
      </w:r>
      <w:r w:rsidR="00225A5D" w:rsidRPr="00351B95">
        <w:rPr>
          <w:rStyle w:val="11PARACHARACTER"/>
          <w:rFonts w:asciiTheme="minorHAnsi" w:hAnsiTheme="minorHAnsi" w:cstheme="minorHAnsi"/>
          <w:b w:val="0"/>
          <w:bCs/>
        </w:rPr>
        <w:t>.</w:t>
      </w:r>
    </w:p>
    <w:p w:rsidR="00225A5D" w:rsidRPr="00123CF2" w:rsidRDefault="00225A5D" w:rsidP="009D1114">
      <w:pPr>
        <w:pStyle w:val="Heading2"/>
        <w:rPr>
          <w:rFonts w:cs="Helv;Arial"/>
        </w:rPr>
      </w:pPr>
      <w:r w:rsidRPr="00351B95">
        <w:rPr>
          <w:rStyle w:val="11PARACHARACTER"/>
          <w:rFonts w:asciiTheme="minorHAnsi" w:hAnsiTheme="minorHAnsi" w:cstheme="minorHAnsi"/>
          <w:b w:val="0"/>
          <w:bCs/>
        </w:rPr>
        <w:br w:type="page"/>
      </w:r>
      <w:bookmarkStart w:id="48" w:name="_Toc31813871"/>
      <w:bookmarkStart w:id="49" w:name="_Toc43968161"/>
      <w:r>
        <w:lastRenderedPageBreak/>
        <w:t>Terms and Abbreviations</w:t>
      </w:r>
      <w:bookmarkEnd w:id="48"/>
      <w:bookmarkEnd w:id="49"/>
    </w:p>
    <w:p w:rsidR="00225A5D" w:rsidRPr="00351B95" w:rsidRDefault="00225A5D" w:rsidP="00225A5D">
      <w:pPr>
        <w:pStyle w:val="BodyText"/>
        <w:ind w:left="1080" w:hanging="1080"/>
        <w:rPr>
          <w:rFonts w:ascii="Calibri" w:hAnsi="Calibri" w:cs="Calibri"/>
        </w:rPr>
      </w:pPr>
      <w:r w:rsidRPr="00351B95">
        <w:rPr>
          <w:rFonts w:ascii="Calibri" w:hAnsi="Calibri" w:cs="Calibri"/>
        </w:rPr>
        <w:t xml:space="preserve">AC </w:t>
      </w:r>
      <w:r w:rsidRPr="00351B95">
        <w:rPr>
          <w:rFonts w:ascii="Calibri" w:hAnsi="Calibri" w:cs="Calibri"/>
        </w:rPr>
        <w:tab/>
        <w:t>Advisory Circular</w:t>
      </w:r>
    </w:p>
    <w:p w:rsidR="00225A5D" w:rsidRPr="00351B95" w:rsidRDefault="00225A5D" w:rsidP="00225A5D">
      <w:pPr>
        <w:pStyle w:val="BodyText"/>
        <w:ind w:left="1080" w:hanging="1080"/>
        <w:rPr>
          <w:rFonts w:ascii="Calibri" w:hAnsi="Calibri" w:cs="Calibri"/>
        </w:rPr>
      </w:pPr>
      <w:r w:rsidRPr="00351B95">
        <w:rPr>
          <w:rFonts w:ascii="Calibri" w:hAnsi="Calibri" w:cs="Calibri"/>
        </w:rPr>
        <w:t>CCA</w:t>
      </w:r>
      <w:r w:rsidRPr="00351B95">
        <w:rPr>
          <w:rFonts w:ascii="Calibri" w:hAnsi="Calibri" w:cs="Calibri"/>
        </w:rPr>
        <w:tab/>
        <w:t>Circuit Card Assembly</w:t>
      </w:r>
    </w:p>
    <w:p w:rsidR="00225A5D" w:rsidRPr="00351B95" w:rsidRDefault="00225A5D" w:rsidP="00225A5D">
      <w:pPr>
        <w:pStyle w:val="BodyText"/>
        <w:ind w:left="1080" w:hanging="1080"/>
        <w:rPr>
          <w:rFonts w:ascii="Calibri" w:hAnsi="Calibri" w:cs="Calibri"/>
        </w:rPr>
      </w:pPr>
      <w:r w:rsidRPr="00351B95">
        <w:rPr>
          <w:rFonts w:ascii="Calibri" w:hAnsi="Calibri" w:cs="Calibri"/>
        </w:rPr>
        <w:t>CCB</w:t>
      </w:r>
      <w:r w:rsidRPr="00351B95">
        <w:rPr>
          <w:rFonts w:ascii="Calibri" w:hAnsi="Calibri" w:cs="Calibri"/>
        </w:rPr>
        <w:tab/>
        <w:t>Change Control Board</w:t>
      </w:r>
    </w:p>
    <w:p w:rsidR="00225A5D" w:rsidRPr="00351B95" w:rsidRDefault="00225A5D" w:rsidP="00225A5D">
      <w:pPr>
        <w:pStyle w:val="BodyText"/>
        <w:ind w:left="1080" w:hanging="1080"/>
        <w:rPr>
          <w:rFonts w:ascii="Calibri" w:hAnsi="Calibri" w:cs="Calibri"/>
        </w:rPr>
      </w:pPr>
      <w:r w:rsidRPr="00351B95">
        <w:rPr>
          <w:rFonts w:ascii="Calibri" w:hAnsi="Calibri" w:cs="Calibri"/>
        </w:rPr>
        <w:t>CEH</w:t>
      </w:r>
      <w:r w:rsidRPr="00351B95">
        <w:rPr>
          <w:rFonts w:ascii="Calibri" w:hAnsi="Calibri" w:cs="Calibri"/>
        </w:rPr>
        <w:tab/>
        <w:t>Complex Electronic Hardware</w:t>
      </w:r>
    </w:p>
    <w:p w:rsidR="00225A5D" w:rsidRPr="00351B95" w:rsidRDefault="00225A5D" w:rsidP="00225A5D">
      <w:pPr>
        <w:pStyle w:val="BodyText"/>
        <w:ind w:left="1080" w:hanging="1080"/>
        <w:rPr>
          <w:rFonts w:ascii="Calibri" w:hAnsi="Calibri" w:cs="Calibri"/>
        </w:rPr>
      </w:pPr>
      <w:r w:rsidRPr="00351B95">
        <w:rPr>
          <w:rFonts w:ascii="Calibri" w:hAnsi="Calibri" w:cs="Calibri"/>
        </w:rPr>
        <w:t>CM</w:t>
      </w:r>
      <w:r w:rsidRPr="00351B95">
        <w:rPr>
          <w:rFonts w:ascii="Calibri" w:hAnsi="Calibri" w:cs="Calibri"/>
        </w:rPr>
        <w:tab/>
        <w:t>Configuration Management</w:t>
      </w:r>
    </w:p>
    <w:p w:rsidR="00225A5D" w:rsidRPr="00351B95" w:rsidRDefault="00225A5D" w:rsidP="00225A5D">
      <w:pPr>
        <w:pStyle w:val="BodyText"/>
        <w:ind w:left="1080" w:hanging="1080"/>
        <w:rPr>
          <w:rFonts w:ascii="Calibri" w:hAnsi="Calibri" w:cs="Calibri"/>
        </w:rPr>
      </w:pPr>
      <w:r w:rsidRPr="00351B95">
        <w:rPr>
          <w:rFonts w:ascii="Calibri" w:hAnsi="Calibri" w:cs="Calibri"/>
        </w:rPr>
        <w:t>CMP</w:t>
      </w:r>
      <w:r w:rsidRPr="00351B95">
        <w:rPr>
          <w:rFonts w:ascii="Calibri" w:hAnsi="Calibri" w:cs="Calibri"/>
        </w:rPr>
        <w:tab/>
        <w:t>Configuration Management Plan</w:t>
      </w:r>
    </w:p>
    <w:p w:rsidR="00225A5D" w:rsidRPr="00351B95" w:rsidRDefault="00225A5D" w:rsidP="00225A5D">
      <w:pPr>
        <w:pStyle w:val="BodyText"/>
        <w:ind w:left="1080" w:hanging="1080"/>
        <w:rPr>
          <w:rFonts w:ascii="Calibri" w:hAnsi="Calibri" w:cs="Calibri"/>
        </w:rPr>
      </w:pPr>
      <w:r w:rsidRPr="00351B95">
        <w:rPr>
          <w:rFonts w:ascii="Calibri" w:hAnsi="Calibri" w:cs="Calibri"/>
        </w:rPr>
        <w:t>CM/V&amp;V</w:t>
      </w:r>
      <w:r w:rsidRPr="00351B95">
        <w:rPr>
          <w:rFonts w:ascii="Calibri" w:hAnsi="Calibri" w:cs="Calibri"/>
        </w:rPr>
        <w:tab/>
        <w:t>Configuration Management/Validation &amp; Verification</w:t>
      </w:r>
    </w:p>
    <w:p w:rsidR="00225A5D" w:rsidRPr="00351B95" w:rsidRDefault="00225A5D" w:rsidP="00225A5D">
      <w:pPr>
        <w:pStyle w:val="BodyText"/>
        <w:ind w:left="1080" w:hanging="1080"/>
        <w:rPr>
          <w:rFonts w:ascii="Calibri" w:hAnsi="Calibri" w:cs="Calibri"/>
        </w:rPr>
      </w:pPr>
      <w:r w:rsidRPr="00351B95">
        <w:rPr>
          <w:rFonts w:ascii="Calibri" w:hAnsi="Calibri" w:cs="Calibri"/>
        </w:rPr>
        <w:t>COTS</w:t>
      </w:r>
      <w:r w:rsidRPr="00351B95">
        <w:rPr>
          <w:rFonts w:ascii="Calibri" w:hAnsi="Calibri" w:cs="Calibri"/>
        </w:rPr>
        <w:tab/>
        <w:t>Commercial-Off-The-Shelf</w:t>
      </w:r>
    </w:p>
    <w:p w:rsidR="00225A5D" w:rsidRPr="00351B95" w:rsidRDefault="00225A5D" w:rsidP="00225A5D">
      <w:pPr>
        <w:pStyle w:val="BodyText"/>
        <w:ind w:left="1080" w:hanging="1080"/>
        <w:rPr>
          <w:rFonts w:ascii="Calibri" w:hAnsi="Calibri" w:cs="Calibri"/>
        </w:rPr>
      </w:pPr>
      <w:r w:rsidRPr="00351B95">
        <w:rPr>
          <w:rFonts w:ascii="Calibri" w:hAnsi="Calibri" w:cs="Calibri"/>
        </w:rPr>
        <w:t>DAL</w:t>
      </w:r>
      <w:r w:rsidRPr="00351B95">
        <w:rPr>
          <w:rFonts w:ascii="Calibri" w:hAnsi="Calibri" w:cs="Calibri"/>
        </w:rPr>
        <w:tab/>
        <w:t>Design Assurance Level</w:t>
      </w:r>
    </w:p>
    <w:p w:rsidR="00225A5D" w:rsidRPr="00351B95" w:rsidRDefault="00225A5D" w:rsidP="00225A5D">
      <w:pPr>
        <w:pStyle w:val="BodyText"/>
        <w:ind w:left="1080" w:hanging="1080"/>
        <w:rPr>
          <w:rFonts w:ascii="Calibri" w:hAnsi="Calibri" w:cs="Calibri"/>
        </w:rPr>
      </w:pPr>
      <w:r w:rsidRPr="00351B95">
        <w:rPr>
          <w:rFonts w:ascii="Calibri" w:hAnsi="Calibri" w:cs="Calibri"/>
        </w:rPr>
        <w:t>DCO</w:t>
      </w:r>
      <w:r w:rsidRPr="00351B95">
        <w:rPr>
          <w:rFonts w:ascii="Calibri" w:hAnsi="Calibri" w:cs="Calibri"/>
        </w:rPr>
        <w:tab/>
        <w:t>Design Change Order</w:t>
      </w:r>
    </w:p>
    <w:p w:rsidR="00225A5D" w:rsidRPr="00351B95" w:rsidRDefault="00225A5D" w:rsidP="00225A5D">
      <w:pPr>
        <w:pStyle w:val="BodyText"/>
        <w:ind w:left="1080" w:hanging="1080"/>
        <w:rPr>
          <w:rFonts w:ascii="Calibri" w:hAnsi="Calibri" w:cs="Calibri"/>
        </w:rPr>
      </w:pPr>
      <w:r w:rsidRPr="00351B95">
        <w:rPr>
          <w:rFonts w:ascii="Calibri" w:hAnsi="Calibri" w:cs="Calibri"/>
        </w:rPr>
        <w:t>EASA</w:t>
      </w:r>
      <w:r w:rsidRPr="00351B95">
        <w:rPr>
          <w:rFonts w:ascii="Calibri" w:hAnsi="Calibri" w:cs="Calibri"/>
        </w:rPr>
        <w:tab/>
        <w:t>European Union Aviation Safety Agency</w:t>
      </w:r>
    </w:p>
    <w:p w:rsidR="00225A5D" w:rsidRPr="00351B95" w:rsidRDefault="00225A5D" w:rsidP="00225A5D">
      <w:pPr>
        <w:pStyle w:val="BodyText"/>
        <w:ind w:left="1080" w:hanging="1080"/>
        <w:rPr>
          <w:rFonts w:ascii="Calibri" w:hAnsi="Calibri" w:cs="Calibri"/>
        </w:rPr>
      </w:pPr>
      <w:r w:rsidRPr="00351B95">
        <w:rPr>
          <w:rFonts w:ascii="Calibri" w:hAnsi="Calibri" w:cs="Calibri"/>
        </w:rPr>
        <w:t>ECO</w:t>
      </w:r>
      <w:r w:rsidRPr="00351B95">
        <w:rPr>
          <w:rFonts w:ascii="Calibri" w:hAnsi="Calibri" w:cs="Calibri"/>
        </w:rPr>
        <w:tab/>
        <w:t>Engineering Change Order</w:t>
      </w:r>
    </w:p>
    <w:p w:rsidR="00225A5D" w:rsidRPr="00351B95" w:rsidRDefault="00225A5D" w:rsidP="00225A5D">
      <w:pPr>
        <w:pStyle w:val="BodyText"/>
        <w:ind w:left="1080" w:hanging="1080"/>
        <w:rPr>
          <w:rFonts w:ascii="Calibri" w:hAnsi="Calibri" w:cs="Calibri"/>
        </w:rPr>
      </w:pPr>
      <w:r w:rsidRPr="00351B95">
        <w:rPr>
          <w:rFonts w:ascii="Calibri" w:hAnsi="Calibri" w:cs="Calibri"/>
        </w:rPr>
        <w:t>ERP</w:t>
      </w:r>
      <w:r w:rsidRPr="00351B95">
        <w:rPr>
          <w:rFonts w:ascii="Calibri" w:hAnsi="Calibri" w:cs="Calibri"/>
        </w:rPr>
        <w:tab/>
        <w:t>Engineering Review Panel</w:t>
      </w:r>
    </w:p>
    <w:p w:rsidR="00225A5D" w:rsidRPr="00351B95" w:rsidRDefault="00225A5D" w:rsidP="00225A5D">
      <w:pPr>
        <w:pStyle w:val="BodyText"/>
        <w:ind w:left="1080" w:hanging="1080"/>
        <w:rPr>
          <w:rFonts w:ascii="Calibri" w:hAnsi="Calibri" w:cs="Calibri"/>
        </w:rPr>
      </w:pPr>
      <w:r w:rsidRPr="00351B95">
        <w:rPr>
          <w:rFonts w:ascii="Calibri" w:hAnsi="Calibri" w:cs="Calibri"/>
        </w:rPr>
        <w:t>FAA</w:t>
      </w:r>
      <w:r w:rsidRPr="00351B95">
        <w:rPr>
          <w:rFonts w:ascii="Calibri" w:hAnsi="Calibri" w:cs="Calibri"/>
        </w:rPr>
        <w:tab/>
        <w:t>Federal Aviation Administration</w:t>
      </w:r>
    </w:p>
    <w:p w:rsidR="00225A5D" w:rsidRPr="00351B95" w:rsidRDefault="00225A5D" w:rsidP="00225A5D">
      <w:pPr>
        <w:pStyle w:val="BodyText"/>
        <w:ind w:left="1080" w:hanging="1080"/>
        <w:rPr>
          <w:rFonts w:ascii="Calibri" w:hAnsi="Calibri" w:cs="Calibri"/>
        </w:rPr>
      </w:pPr>
      <w:r w:rsidRPr="00351B95">
        <w:rPr>
          <w:rFonts w:ascii="Calibri" w:hAnsi="Calibri" w:cs="Calibri"/>
        </w:rPr>
        <w:t>FPGA</w:t>
      </w:r>
      <w:r w:rsidRPr="00351B95">
        <w:rPr>
          <w:rFonts w:ascii="Calibri" w:hAnsi="Calibri" w:cs="Calibri"/>
        </w:rPr>
        <w:tab/>
        <w:t>Field Programmable Gate Array</w:t>
      </w:r>
    </w:p>
    <w:p w:rsidR="00225A5D" w:rsidRPr="00351B95" w:rsidRDefault="00225A5D" w:rsidP="00225A5D">
      <w:pPr>
        <w:pStyle w:val="BodyText"/>
        <w:ind w:left="1080" w:hanging="1080"/>
        <w:rPr>
          <w:rFonts w:ascii="Calibri" w:hAnsi="Calibri" w:cs="Calibri"/>
        </w:rPr>
      </w:pPr>
      <w:r w:rsidRPr="00351B95">
        <w:rPr>
          <w:rFonts w:ascii="Calibri" w:hAnsi="Calibri" w:cs="Calibri"/>
        </w:rPr>
        <w:t>HAS</w:t>
      </w:r>
      <w:r w:rsidRPr="00351B95">
        <w:rPr>
          <w:rFonts w:ascii="Calibri" w:hAnsi="Calibri" w:cs="Calibri"/>
        </w:rPr>
        <w:tab/>
        <w:t>Hardware Accomplishment Summary</w:t>
      </w:r>
    </w:p>
    <w:p w:rsidR="00225A5D" w:rsidRPr="00351B95" w:rsidRDefault="00225A5D" w:rsidP="00225A5D">
      <w:pPr>
        <w:pStyle w:val="BodyText"/>
        <w:ind w:left="1080" w:hanging="1080"/>
        <w:rPr>
          <w:rFonts w:ascii="Calibri" w:hAnsi="Calibri" w:cs="Calibri"/>
        </w:rPr>
      </w:pPr>
      <w:r w:rsidRPr="00351B95">
        <w:rPr>
          <w:rFonts w:ascii="Calibri" w:hAnsi="Calibri" w:cs="Calibri"/>
        </w:rPr>
        <w:t>HC1</w:t>
      </w:r>
      <w:r w:rsidRPr="00351B95">
        <w:rPr>
          <w:rFonts w:ascii="Calibri" w:hAnsi="Calibri" w:cs="Calibri"/>
        </w:rPr>
        <w:tab/>
        <w:t>Hardware Change Control Category 1</w:t>
      </w:r>
    </w:p>
    <w:p w:rsidR="00225A5D" w:rsidRPr="00351B95" w:rsidRDefault="00225A5D" w:rsidP="00225A5D">
      <w:pPr>
        <w:pStyle w:val="BodyText"/>
        <w:ind w:left="1080" w:hanging="1080"/>
        <w:rPr>
          <w:rFonts w:ascii="Calibri" w:hAnsi="Calibri" w:cs="Calibri"/>
        </w:rPr>
      </w:pPr>
      <w:r w:rsidRPr="00351B95">
        <w:rPr>
          <w:rFonts w:ascii="Calibri" w:hAnsi="Calibri" w:cs="Calibri"/>
        </w:rPr>
        <w:t>HC2</w:t>
      </w:r>
      <w:r w:rsidRPr="00351B95">
        <w:rPr>
          <w:rFonts w:ascii="Calibri" w:hAnsi="Calibri" w:cs="Calibri"/>
        </w:rPr>
        <w:tab/>
        <w:t>Hardware Change Control Category 2</w:t>
      </w:r>
    </w:p>
    <w:p w:rsidR="00225A5D" w:rsidRPr="00351B95" w:rsidRDefault="00225A5D" w:rsidP="00225A5D">
      <w:pPr>
        <w:pStyle w:val="BodyText"/>
        <w:ind w:left="1080" w:hanging="1080"/>
        <w:rPr>
          <w:rFonts w:ascii="Calibri" w:hAnsi="Calibri" w:cs="Calibri"/>
        </w:rPr>
      </w:pPr>
      <w:r w:rsidRPr="00351B95">
        <w:rPr>
          <w:rFonts w:ascii="Calibri" w:hAnsi="Calibri" w:cs="Calibri"/>
        </w:rPr>
        <w:t>HCI</w:t>
      </w:r>
      <w:r w:rsidRPr="00351B95">
        <w:rPr>
          <w:rFonts w:ascii="Calibri" w:hAnsi="Calibri" w:cs="Calibri"/>
        </w:rPr>
        <w:tab/>
        <w:t>Hardware Configuration Index</w:t>
      </w:r>
    </w:p>
    <w:p w:rsidR="00225A5D" w:rsidRPr="00351B95" w:rsidRDefault="00225A5D" w:rsidP="00225A5D">
      <w:pPr>
        <w:pStyle w:val="BodyText"/>
        <w:ind w:left="1080" w:hanging="1080"/>
        <w:rPr>
          <w:rFonts w:ascii="Calibri" w:hAnsi="Calibri" w:cs="Calibri"/>
        </w:rPr>
      </w:pPr>
      <w:r w:rsidRPr="00351B95">
        <w:rPr>
          <w:rFonts w:ascii="Calibri" w:hAnsi="Calibri" w:cs="Calibri"/>
        </w:rPr>
        <w:t>HCM</w:t>
      </w:r>
      <w:r w:rsidRPr="00351B95">
        <w:rPr>
          <w:rFonts w:ascii="Calibri" w:hAnsi="Calibri" w:cs="Calibri"/>
        </w:rPr>
        <w:tab/>
        <w:t>Hardware Configuration Management</w:t>
      </w:r>
    </w:p>
    <w:p w:rsidR="00225A5D" w:rsidRPr="00351B95" w:rsidRDefault="00225A5D" w:rsidP="00225A5D">
      <w:pPr>
        <w:pStyle w:val="BodyText"/>
        <w:ind w:left="1080" w:hanging="1080"/>
        <w:rPr>
          <w:rFonts w:ascii="Calibri" w:hAnsi="Calibri" w:cs="Calibri"/>
        </w:rPr>
      </w:pPr>
      <w:r w:rsidRPr="00351B95">
        <w:rPr>
          <w:rFonts w:ascii="Calibri" w:hAnsi="Calibri" w:cs="Calibri"/>
        </w:rPr>
        <w:t>HCMP</w:t>
      </w:r>
      <w:r w:rsidRPr="00351B95">
        <w:rPr>
          <w:rFonts w:ascii="Calibri" w:hAnsi="Calibri" w:cs="Calibri"/>
        </w:rPr>
        <w:tab/>
        <w:t>Hardware Configuration Management Plan</w:t>
      </w:r>
    </w:p>
    <w:p w:rsidR="00225A5D" w:rsidRPr="00351B95" w:rsidRDefault="00225A5D" w:rsidP="00225A5D">
      <w:pPr>
        <w:pStyle w:val="BodyText"/>
        <w:ind w:left="1080" w:hanging="1080"/>
        <w:rPr>
          <w:rFonts w:ascii="Calibri" w:hAnsi="Calibri" w:cs="Calibri"/>
        </w:rPr>
      </w:pPr>
      <w:r w:rsidRPr="00351B95">
        <w:rPr>
          <w:rFonts w:ascii="Calibri" w:hAnsi="Calibri" w:cs="Calibri"/>
        </w:rPr>
        <w:t>HDD</w:t>
      </w:r>
      <w:r w:rsidRPr="00351B95">
        <w:rPr>
          <w:rFonts w:ascii="Calibri" w:hAnsi="Calibri" w:cs="Calibri"/>
        </w:rPr>
        <w:tab/>
        <w:t>Hardware Detailed Design</w:t>
      </w:r>
    </w:p>
    <w:p w:rsidR="00225A5D" w:rsidRPr="00351B95" w:rsidRDefault="00225A5D" w:rsidP="00225A5D">
      <w:pPr>
        <w:pStyle w:val="BodyText"/>
        <w:ind w:left="1080" w:hanging="1080"/>
        <w:rPr>
          <w:rFonts w:ascii="Calibri" w:hAnsi="Calibri" w:cs="Calibri"/>
        </w:rPr>
      </w:pPr>
      <w:r w:rsidRPr="00351B95">
        <w:rPr>
          <w:rFonts w:ascii="Calibri" w:hAnsi="Calibri" w:cs="Calibri"/>
        </w:rPr>
        <w:t>HDL</w:t>
      </w:r>
      <w:r w:rsidRPr="00351B95">
        <w:rPr>
          <w:rFonts w:ascii="Calibri" w:hAnsi="Calibri" w:cs="Calibri"/>
        </w:rPr>
        <w:tab/>
        <w:t>Hardware Description Language</w:t>
      </w:r>
    </w:p>
    <w:p w:rsidR="00225A5D" w:rsidRPr="00351B95" w:rsidRDefault="00225A5D" w:rsidP="00225A5D">
      <w:pPr>
        <w:pStyle w:val="BodyText"/>
        <w:ind w:left="1080" w:hanging="1080"/>
        <w:rPr>
          <w:rFonts w:ascii="Calibri" w:hAnsi="Calibri" w:cs="Calibri"/>
        </w:rPr>
      </w:pPr>
      <w:r w:rsidRPr="00351B95">
        <w:rPr>
          <w:rFonts w:ascii="Calibri" w:hAnsi="Calibri" w:cs="Calibri"/>
        </w:rPr>
        <w:t>HDP</w:t>
      </w:r>
      <w:r w:rsidRPr="00351B95">
        <w:rPr>
          <w:rFonts w:ascii="Calibri" w:hAnsi="Calibri" w:cs="Calibri"/>
        </w:rPr>
        <w:tab/>
        <w:t>Hardware Development Plan</w:t>
      </w:r>
    </w:p>
    <w:p w:rsidR="00225A5D" w:rsidRPr="00351B95" w:rsidRDefault="00225A5D" w:rsidP="00225A5D">
      <w:pPr>
        <w:pStyle w:val="BodyText"/>
        <w:ind w:left="1080" w:hanging="1080"/>
        <w:rPr>
          <w:rFonts w:ascii="Calibri" w:hAnsi="Calibri" w:cs="Calibri"/>
        </w:rPr>
      </w:pPr>
      <w:r w:rsidRPr="00351B95">
        <w:rPr>
          <w:rFonts w:ascii="Calibri" w:hAnsi="Calibri" w:cs="Calibri"/>
        </w:rPr>
        <w:t>HDS</w:t>
      </w:r>
      <w:r w:rsidRPr="00351B95">
        <w:rPr>
          <w:rFonts w:ascii="Calibri" w:hAnsi="Calibri" w:cs="Calibri"/>
        </w:rPr>
        <w:tab/>
        <w:t>Hardware Design Standard</w:t>
      </w:r>
    </w:p>
    <w:p w:rsidR="00225A5D" w:rsidRPr="00351B95" w:rsidRDefault="00225A5D" w:rsidP="00225A5D">
      <w:pPr>
        <w:pStyle w:val="BodyText"/>
        <w:ind w:left="1080" w:hanging="1080"/>
        <w:rPr>
          <w:rFonts w:ascii="Calibri" w:hAnsi="Calibri" w:cs="Calibri"/>
        </w:rPr>
      </w:pPr>
      <w:r w:rsidRPr="00351B95">
        <w:rPr>
          <w:rFonts w:ascii="Calibri" w:hAnsi="Calibri" w:cs="Calibri"/>
        </w:rPr>
        <w:t>HPA</w:t>
      </w:r>
      <w:r w:rsidRPr="00351B95">
        <w:rPr>
          <w:rFonts w:ascii="Calibri" w:hAnsi="Calibri" w:cs="Calibri"/>
        </w:rPr>
        <w:tab/>
        <w:t>Hardware Process Assurance</w:t>
      </w:r>
    </w:p>
    <w:p w:rsidR="00225A5D" w:rsidRPr="00351B95" w:rsidRDefault="00225A5D" w:rsidP="00225A5D">
      <w:pPr>
        <w:pStyle w:val="BodyText"/>
        <w:ind w:left="1080" w:hanging="1080"/>
        <w:rPr>
          <w:rFonts w:ascii="Calibri" w:hAnsi="Calibri" w:cs="Calibri"/>
        </w:rPr>
      </w:pPr>
      <w:r w:rsidRPr="00351B95">
        <w:rPr>
          <w:rFonts w:ascii="Calibri" w:hAnsi="Calibri" w:cs="Calibri"/>
        </w:rPr>
        <w:t>HPAP</w:t>
      </w:r>
      <w:r w:rsidRPr="00351B95">
        <w:rPr>
          <w:rFonts w:ascii="Calibri" w:hAnsi="Calibri" w:cs="Calibri"/>
        </w:rPr>
        <w:tab/>
        <w:t>Hardware Process Assurance Plan</w:t>
      </w:r>
    </w:p>
    <w:p w:rsidR="00225A5D" w:rsidRPr="00351B95" w:rsidRDefault="00225A5D" w:rsidP="00225A5D">
      <w:pPr>
        <w:pStyle w:val="BodyText"/>
        <w:ind w:left="1080" w:hanging="1080"/>
        <w:rPr>
          <w:rFonts w:ascii="Calibri" w:hAnsi="Calibri" w:cs="Calibri"/>
        </w:rPr>
      </w:pPr>
      <w:r w:rsidRPr="00351B95">
        <w:rPr>
          <w:rFonts w:ascii="Calibri" w:hAnsi="Calibri" w:cs="Calibri"/>
        </w:rPr>
        <w:t>HRD</w:t>
      </w:r>
      <w:r w:rsidRPr="00351B95">
        <w:rPr>
          <w:rFonts w:ascii="Calibri" w:hAnsi="Calibri" w:cs="Calibri"/>
        </w:rPr>
        <w:tab/>
        <w:t>Hardware Requirements Document</w:t>
      </w:r>
    </w:p>
    <w:p w:rsidR="00225A5D" w:rsidRPr="00351B95" w:rsidRDefault="00225A5D" w:rsidP="00225A5D">
      <w:pPr>
        <w:pStyle w:val="BodyText"/>
        <w:ind w:left="1080" w:hanging="1080"/>
        <w:rPr>
          <w:rFonts w:ascii="Calibri" w:hAnsi="Calibri" w:cs="Calibri"/>
        </w:rPr>
      </w:pPr>
      <w:r w:rsidRPr="00351B95">
        <w:rPr>
          <w:rFonts w:ascii="Calibri" w:hAnsi="Calibri" w:cs="Calibri"/>
        </w:rPr>
        <w:t>HRS</w:t>
      </w:r>
      <w:r w:rsidRPr="00351B95">
        <w:rPr>
          <w:rFonts w:ascii="Calibri" w:hAnsi="Calibri" w:cs="Calibri"/>
        </w:rPr>
        <w:tab/>
        <w:t>Hardware Requirements Standard</w:t>
      </w:r>
    </w:p>
    <w:p w:rsidR="00225A5D" w:rsidRPr="00351B95" w:rsidRDefault="00225A5D" w:rsidP="00225A5D">
      <w:pPr>
        <w:pStyle w:val="BodyText"/>
        <w:ind w:left="1080" w:hanging="1080"/>
        <w:rPr>
          <w:rFonts w:ascii="Calibri" w:hAnsi="Calibri" w:cs="Calibri"/>
        </w:rPr>
      </w:pPr>
      <w:r w:rsidRPr="00351B95">
        <w:rPr>
          <w:rFonts w:ascii="Calibri" w:hAnsi="Calibri" w:cs="Calibri"/>
        </w:rPr>
        <w:t>HTP</w:t>
      </w:r>
      <w:r w:rsidRPr="00351B95">
        <w:rPr>
          <w:rFonts w:ascii="Calibri" w:hAnsi="Calibri" w:cs="Calibri"/>
        </w:rPr>
        <w:tab/>
        <w:t>Hardware Test Procedures</w:t>
      </w:r>
    </w:p>
    <w:p w:rsidR="00225A5D" w:rsidRPr="00351B95" w:rsidRDefault="00225A5D" w:rsidP="00225A5D">
      <w:pPr>
        <w:pStyle w:val="BodyText"/>
        <w:ind w:left="1080" w:hanging="1080"/>
        <w:rPr>
          <w:rFonts w:ascii="Calibri" w:hAnsi="Calibri" w:cs="Calibri"/>
        </w:rPr>
      </w:pPr>
      <w:r w:rsidRPr="00351B95">
        <w:rPr>
          <w:rFonts w:ascii="Calibri" w:hAnsi="Calibri" w:cs="Calibri"/>
        </w:rPr>
        <w:t>HTR</w:t>
      </w:r>
      <w:r w:rsidRPr="00351B95">
        <w:rPr>
          <w:rFonts w:ascii="Calibri" w:hAnsi="Calibri" w:cs="Calibri"/>
        </w:rPr>
        <w:tab/>
        <w:t>Hardware Test Results</w:t>
      </w:r>
    </w:p>
    <w:p w:rsidR="00225A5D" w:rsidRPr="00351B95" w:rsidRDefault="00225A5D" w:rsidP="00225A5D">
      <w:pPr>
        <w:pStyle w:val="BodyText"/>
        <w:ind w:left="1080" w:hanging="1080"/>
        <w:rPr>
          <w:rFonts w:ascii="Calibri" w:hAnsi="Calibri" w:cs="Calibri"/>
        </w:rPr>
      </w:pPr>
      <w:r w:rsidRPr="00351B95">
        <w:rPr>
          <w:rFonts w:ascii="Calibri" w:hAnsi="Calibri" w:cs="Calibri"/>
        </w:rPr>
        <w:t>HVVP</w:t>
      </w:r>
      <w:r w:rsidRPr="00351B95">
        <w:rPr>
          <w:rFonts w:ascii="Calibri" w:hAnsi="Calibri" w:cs="Calibri"/>
        </w:rPr>
        <w:tab/>
        <w:t>Hardware Validation and Verification Plan</w:t>
      </w:r>
    </w:p>
    <w:p w:rsidR="00225A5D" w:rsidRPr="00351B95" w:rsidRDefault="00225A5D" w:rsidP="00225A5D">
      <w:pPr>
        <w:pStyle w:val="BodyText"/>
        <w:ind w:left="1080" w:hanging="1080"/>
        <w:rPr>
          <w:rFonts w:ascii="Calibri" w:hAnsi="Calibri" w:cs="Calibri"/>
        </w:rPr>
      </w:pPr>
      <w:r w:rsidRPr="00351B95">
        <w:rPr>
          <w:rFonts w:ascii="Calibri" w:hAnsi="Calibri" w:cs="Calibri"/>
        </w:rPr>
        <w:t>HVVS</w:t>
      </w:r>
      <w:r w:rsidRPr="00351B95">
        <w:rPr>
          <w:rFonts w:ascii="Calibri" w:hAnsi="Calibri" w:cs="Calibri"/>
        </w:rPr>
        <w:tab/>
        <w:t>Hardware Validation and Verification Standard</w:t>
      </w:r>
    </w:p>
    <w:p w:rsidR="00225A5D" w:rsidRPr="00351B95" w:rsidRDefault="00225A5D" w:rsidP="00225A5D">
      <w:pPr>
        <w:pStyle w:val="BodyText"/>
        <w:ind w:left="1080" w:hanging="1080"/>
        <w:rPr>
          <w:rFonts w:ascii="Calibri" w:hAnsi="Calibri" w:cs="Calibri"/>
        </w:rPr>
      </w:pPr>
      <w:r w:rsidRPr="00351B95">
        <w:rPr>
          <w:rFonts w:ascii="Calibri" w:hAnsi="Calibri" w:cs="Calibri"/>
        </w:rPr>
        <w:t>HW</w:t>
      </w:r>
      <w:r w:rsidRPr="00351B95">
        <w:rPr>
          <w:rFonts w:ascii="Calibri" w:hAnsi="Calibri" w:cs="Calibri"/>
        </w:rPr>
        <w:tab/>
        <w:t>Hardware</w:t>
      </w:r>
    </w:p>
    <w:p w:rsidR="00225A5D" w:rsidRPr="00351B95" w:rsidRDefault="00225A5D" w:rsidP="00225A5D">
      <w:pPr>
        <w:pStyle w:val="BodyText"/>
        <w:ind w:left="1080" w:hanging="1080"/>
        <w:rPr>
          <w:rFonts w:ascii="Calibri" w:hAnsi="Calibri" w:cs="Calibri"/>
        </w:rPr>
      </w:pPr>
      <w:r w:rsidRPr="00351B95">
        <w:rPr>
          <w:rFonts w:ascii="Calibri" w:hAnsi="Calibri" w:cs="Calibri"/>
        </w:rPr>
        <w:t>HWCI</w:t>
      </w:r>
      <w:r w:rsidRPr="00351B95">
        <w:rPr>
          <w:rFonts w:ascii="Calibri" w:hAnsi="Calibri" w:cs="Calibri"/>
        </w:rPr>
        <w:tab/>
        <w:t>Hardware Configuration Item</w:t>
      </w:r>
    </w:p>
    <w:p w:rsidR="00225A5D" w:rsidRPr="00351B95" w:rsidRDefault="00225A5D" w:rsidP="00225A5D">
      <w:pPr>
        <w:pStyle w:val="BodyText"/>
        <w:ind w:left="1080" w:hanging="1080"/>
        <w:rPr>
          <w:rFonts w:ascii="Calibri" w:hAnsi="Calibri" w:cs="Calibri"/>
        </w:rPr>
      </w:pPr>
      <w:r w:rsidRPr="00351B95">
        <w:rPr>
          <w:rFonts w:ascii="Calibri" w:hAnsi="Calibri" w:cs="Calibri"/>
        </w:rPr>
        <w:t>PCB</w:t>
      </w:r>
      <w:r w:rsidRPr="00351B95">
        <w:rPr>
          <w:rFonts w:ascii="Calibri" w:hAnsi="Calibri" w:cs="Calibri"/>
        </w:rPr>
        <w:tab/>
        <w:t>Printed Circuit Board</w:t>
      </w:r>
    </w:p>
    <w:p w:rsidR="00225A5D" w:rsidRPr="00351B95" w:rsidRDefault="00225A5D" w:rsidP="00225A5D">
      <w:pPr>
        <w:pStyle w:val="BodyText"/>
        <w:ind w:left="1080" w:hanging="1080"/>
        <w:rPr>
          <w:rFonts w:ascii="Calibri" w:hAnsi="Calibri" w:cs="Calibri"/>
        </w:rPr>
      </w:pPr>
      <w:r w:rsidRPr="00351B95">
        <w:rPr>
          <w:rFonts w:ascii="Calibri" w:hAnsi="Calibri" w:cs="Calibri"/>
        </w:rPr>
        <w:t>PHAC</w:t>
      </w:r>
      <w:r w:rsidRPr="00351B95">
        <w:rPr>
          <w:rFonts w:ascii="Calibri" w:hAnsi="Calibri" w:cs="Calibri"/>
        </w:rPr>
        <w:tab/>
        <w:t>Plan for Hardware Aspects of Certification</w:t>
      </w:r>
    </w:p>
    <w:p w:rsidR="00225A5D" w:rsidRPr="00351B95" w:rsidRDefault="00225A5D" w:rsidP="00225A5D">
      <w:pPr>
        <w:pStyle w:val="BodyText"/>
        <w:ind w:left="1080" w:hanging="1080"/>
        <w:rPr>
          <w:rFonts w:ascii="Calibri" w:hAnsi="Calibri" w:cs="Calibri"/>
        </w:rPr>
      </w:pPr>
      <w:r w:rsidRPr="00351B95">
        <w:rPr>
          <w:rFonts w:ascii="Calibri" w:hAnsi="Calibri" w:cs="Calibri"/>
        </w:rPr>
        <w:t>PLD</w:t>
      </w:r>
      <w:r w:rsidRPr="00351B95">
        <w:rPr>
          <w:rFonts w:ascii="Calibri" w:hAnsi="Calibri" w:cs="Calibri"/>
        </w:rPr>
        <w:tab/>
        <w:t>Programmable Logic Device</w:t>
      </w:r>
    </w:p>
    <w:p w:rsidR="00225A5D" w:rsidRPr="00351B95" w:rsidRDefault="00225A5D" w:rsidP="00225A5D">
      <w:pPr>
        <w:pStyle w:val="BodyText"/>
        <w:ind w:left="1080" w:hanging="1080"/>
        <w:rPr>
          <w:rFonts w:ascii="Calibri" w:hAnsi="Calibri" w:cs="Calibri"/>
        </w:rPr>
      </w:pPr>
      <w:r w:rsidRPr="00351B95">
        <w:rPr>
          <w:rFonts w:ascii="Calibri" w:hAnsi="Calibri" w:cs="Calibri"/>
        </w:rPr>
        <w:t>PR</w:t>
      </w:r>
      <w:r w:rsidRPr="00351B95">
        <w:rPr>
          <w:rFonts w:ascii="Calibri" w:hAnsi="Calibri" w:cs="Calibri"/>
        </w:rPr>
        <w:tab/>
        <w:t>Problem Report</w:t>
      </w:r>
    </w:p>
    <w:p w:rsidR="00225A5D" w:rsidRPr="00351B95" w:rsidRDefault="00225A5D" w:rsidP="00225A5D">
      <w:pPr>
        <w:pStyle w:val="BodyText"/>
        <w:ind w:left="1080" w:hanging="1080"/>
        <w:rPr>
          <w:rFonts w:ascii="Calibri" w:hAnsi="Calibri" w:cs="Calibri"/>
        </w:rPr>
      </w:pPr>
      <w:r w:rsidRPr="00351B95">
        <w:rPr>
          <w:rFonts w:ascii="Calibri" w:hAnsi="Calibri" w:cs="Calibri"/>
        </w:rPr>
        <w:t>RTCA</w:t>
      </w:r>
      <w:r w:rsidRPr="00351B95">
        <w:rPr>
          <w:rFonts w:ascii="Calibri" w:hAnsi="Calibri" w:cs="Calibri"/>
        </w:rPr>
        <w:tab/>
        <w:t>Radio Technical Commission for Aeronautics</w:t>
      </w:r>
    </w:p>
    <w:p w:rsidR="00225A5D" w:rsidRDefault="00225A5D" w:rsidP="009D1114">
      <w:pPr>
        <w:pStyle w:val="Heading2"/>
      </w:pPr>
      <w:bookmarkStart w:id="50" w:name="_Toc31813872"/>
      <w:bookmarkStart w:id="51" w:name="_Toc43968162"/>
      <w:r>
        <w:t>Applicable Documents</w:t>
      </w:r>
      <w:bookmarkEnd w:id="50"/>
      <w:bookmarkEnd w:id="51"/>
    </w:p>
    <w:p w:rsidR="00225A5D" w:rsidRDefault="00225A5D" w:rsidP="009D1114">
      <w:pPr>
        <w:pStyle w:val="NormalWeb"/>
      </w:pPr>
      <w:r>
        <w:t>The following documents are listed for reference only.  Each document is applicable to this plan only to the extent specified herein.</w:t>
      </w:r>
    </w:p>
    <w:p w:rsidR="00225A5D" w:rsidRDefault="00225A5D" w:rsidP="001E0142">
      <w:pPr>
        <w:pStyle w:val="Heading3"/>
      </w:pPr>
      <w:bookmarkStart w:id="52" w:name="_Toc31813873"/>
      <w:bookmarkStart w:id="53" w:name="_Toc43968163"/>
      <w:r>
        <w:t>External Documents</w:t>
      </w:r>
      <w:bookmarkEnd w:id="52"/>
      <w:bookmarkEnd w:id="53"/>
    </w:p>
    <w:tbl>
      <w:tblPr>
        <w:tblW w:w="8730" w:type="dxa"/>
        <w:tblInd w:w="265"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248"/>
        <w:gridCol w:w="6482"/>
      </w:tblGrid>
      <w:tr w:rsidR="00351B95" w:rsidRPr="001E0142" w:rsidTr="001E0142">
        <w:trPr>
          <w:cantSplit/>
          <w:trHeight w:val="323"/>
          <w:tblHeader/>
        </w:trPr>
        <w:tc>
          <w:tcPr>
            <w:tcW w:w="873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351B95" w:rsidRPr="001E0142" w:rsidRDefault="00351B95" w:rsidP="00351B95">
            <w:pPr>
              <w:pStyle w:val="Caption"/>
              <w:spacing w:before="0" w:after="0"/>
              <w:jc w:val="center"/>
              <w:rPr>
                <w:rFonts w:asciiTheme="minorHAnsi" w:hAnsiTheme="minorHAnsi" w:cstheme="minorHAnsi"/>
                <w:b w:val="0"/>
                <w:bCs/>
                <w:sz w:val="22"/>
                <w:szCs w:val="18"/>
              </w:rPr>
            </w:pPr>
            <w:bookmarkStart w:id="54" w:name="_Toc31813905"/>
            <w:r w:rsidRPr="001E0142">
              <w:rPr>
                <w:rFonts w:asciiTheme="minorHAnsi" w:hAnsiTheme="minorHAnsi" w:cstheme="minorHAnsi"/>
                <w:b w:val="0"/>
                <w:bCs/>
                <w:sz w:val="22"/>
                <w:szCs w:val="18"/>
              </w:rPr>
              <w:t xml:space="preserve">Table </w:t>
            </w:r>
            <w:r w:rsidRPr="001E0142">
              <w:rPr>
                <w:rFonts w:asciiTheme="minorHAnsi" w:hAnsiTheme="minorHAnsi" w:cstheme="minorHAnsi"/>
                <w:b w:val="0"/>
                <w:bCs/>
                <w:sz w:val="22"/>
                <w:szCs w:val="18"/>
              </w:rPr>
              <w:fldChar w:fldCharType="begin"/>
            </w:r>
            <w:r w:rsidRPr="001E0142">
              <w:rPr>
                <w:rFonts w:asciiTheme="minorHAnsi" w:hAnsiTheme="minorHAnsi" w:cstheme="minorHAnsi"/>
                <w:b w:val="0"/>
                <w:bCs/>
                <w:sz w:val="22"/>
                <w:szCs w:val="18"/>
              </w:rPr>
              <w:instrText xml:space="preserve"> STYLEREF 1 \s </w:instrText>
            </w:r>
            <w:r w:rsidRPr="001E0142">
              <w:rPr>
                <w:rFonts w:asciiTheme="minorHAnsi" w:hAnsiTheme="minorHAnsi" w:cstheme="minorHAnsi"/>
                <w:b w:val="0"/>
                <w:bCs/>
                <w:sz w:val="22"/>
                <w:szCs w:val="18"/>
              </w:rPr>
              <w:fldChar w:fldCharType="separate"/>
            </w:r>
            <w:r w:rsidR="00BC2F85">
              <w:rPr>
                <w:rFonts w:asciiTheme="minorHAnsi" w:hAnsiTheme="minorHAnsi" w:cstheme="minorHAnsi"/>
                <w:b w:val="0"/>
                <w:bCs/>
                <w:noProof/>
                <w:sz w:val="22"/>
                <w:szCs w:val="18"/>
              </w:rPr>
              <w:t>1</w:t>
            </w:r>
            <w:r w:rsidRPr="001E0142">
              <w:rPr>
                <w:rFonts w:asciiTheme="minorHAnsi" w:hAnsiTheme="minorHAnsi" w:cstheme="minorHAnsi"/>
                <w:b w:val="0"/>
                <w:bCs/>
                <w:noProof/>
                <w:sz w:val="22"/>
                <w:szCs w:val="18"/>
              </w:rPr>
              <w:fldChar w:fldCharType="end"/>
            </w:r>
            <w:r w:rsidRPr="001E0142">
              <w:rPr>
                <w:rFonts w:asciiTheme="minorHAnsi" w:hAnsiTheme="minorHAnsi" w:cstheme="minorHAnsi"/>
                <w:b w:val="0"/>
                <w:bCs/>
                <w:sz w:val="22"/>
                <w:szCs w:val="18"/>
              </w:rPr>
              <w:noBreakHyphen/>
            </w:r>
            <w:r w:rsidRPr="001E0142">
              <w:rPr>
                <w:rFonts w:asciiTheme="minorHAnsi" w:hAnsiTheme="minorHAnsi" w:cstheme="minorHAnsi"/>
                <w:b w:val="0"/>
                <w:bCs/>
                <w:sz w:val="22"/>
                <w:szCs w:val="18"/>
              </w:rPr>
              <w:fldChar w:fldCharType="begin"/>
            </w:r>
            <w:r w:rsidRPr="001E0142">
              <w:rPr>
                <w:rFonts w:asciiTheme="minorHAnsi" w:hAnsiTheme="minorHAnsi" w:cstheme="minorHAnsi"/>
                <w:b w:val="0"/>
                <w:bCs/>
                <w:sz w:val="22"/>
                <w:szCs w:val="18"/>
              </w:rPr>
              <w:instrText xml:space="preserve"> SEQ Table \* ARABIC \s 1 </w:instrText>
            </w:r>
            <w:r w:rsidRPr="001E0142">
              <w:rPr>
                <w:rFonts w:asciiTheme="minorHAnsi" w:hAnsiTheme="minorHAnsi" w:cstheme="minorHAnsi"/>
                <w:b w:val="0"/>
                <w:bCs/>
                <w:sz w:val="22"/>
                <w:szCs w:val="18"/>
              </w:rPr>
              <w:fldChar w:fldCharType="separate"/>
            </w:r>
            <w:r w:rsidR="00BC2F85">
              <w:rPr>
                <w:rFonts w:asciiTheme="minorHAnsi" w:hAnsiTheme="minorHAnsi" w:cstheme="minorHAnsi"/>
                <w:b w:val="0"/>
                <w:bCs/>
                <w:noProof/>
                <w:sz w:val="22"/>
                <w:szCs w:val="18"/>
              </w:rPr>
              <w:t>1</w:t>
            </w:r>
            <w:r w:rsidRPr="001E0142">
              <w:rPr>
                <w:rFonts w:asciiTheme="minorHAnsi" w:hAnsiTheme="minorHAnsi" w:cstheme="minorHAnsi"/>
                <w:b w:val="0"/>
                <w:bCs/>
                <w:noProof/>
                <w:sz w:val="22"/>
                <w:szCs w:val="18"/>
              </w:rPr>
              <w:fldChar w:fldCharType="end"/>
            </w:r>
            <w:r w:rsidRPr="001E0142">
              <w:rPr>
                <w:rFonts w:asciiTheme="minorHAnsi" w:hAnsiTheme="minorHAnsi" w:cstheme="minorHAnsi"/>
                <w:b w:val="0"/>
                <w:bCs/>
                <w:noProof/>
                <w:sz w:val="22"/>
                <w:szCs w:val="18"/>
              </w:rPr>
              <w:t>:</w:t>
            </w:r>
            <w:r w:rsidRPr="001E0142">
              <w:rPr>
                <w:rFonts w:asciiTheme="minorHAnsi" w:hAnsiTheme="minorHAnsi" w:cstheme="minorHAnsi"/>
                <w:b w:val="0"/>
                <w:bCs/>
                <w:sz w:val="22"/>
                <w:szCs w:val="18"/>
              </w:rPr>
              <w:t xml:space="preserve"> External Documents</w:t>
            </w:r>
            <w:bookmarkEnd w:id="54"/>
          </w:p>
        </w:tc>
      </w:tr>
      <w:tr w:rsidR="00225A5D" w:rsidTr="001E0142">
        <w:trPr>
          <w:cantSplit/>
          <w:trHeight w:val="323"/>
          <w:tblHeader/>
        </w:trPr>
        <w:tc>
          <w:tcPr>
            <w:tcW w:w="2248" w:type="dxa"/>
            <w:tcBorders>
              <w:top w:val="single" w:sz="4" w:space="0" w:color="000000"/>
              <w:left w:val="single" w:sz="4" w:space="0" w:color="000000"/>
              <w:bottom w:val="single" w:sz="4" w:space="0" w:color="000000"/>
            </w:tcBorders>
            <w:shd w:val="clear" w:color="auto" w:fill="D9D9D9"/>
            <w:vAlign w:val="center"/>
          </w:tcPr>
          <w:p w:rsidR="00225A5D" w:rsidRDefault="00225A5D" w:rsidP="001E0142">
            <w:pPr>
              <w:jc w:val="center"/>
              <w:rPr>
                <w:rFonts w:ascii="Calibri" w:hAnsi="Calibri" w:cs="Calibri"/>
                <w:b/>
              </w:rPr>
            </w:pPr>
            <w:r>
              <w:rPr>
                <w:rFonts w:ascii="Calibri" w:hAnsi="Calibri" w:cs="Calibri"/>
                <w:b/>
              </w:rPr>
              <w:t>Document Number</w:t>
            </w:r>
          </w:p>
        </w:tc>
        <w:tc>
          <w:tcPr>
            <w:tcW w:w="648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25A5D" w:rsidRDefault="00225A5D" w:rsidP="001E0142">
            <w:pPr>
              <w:tabs>
                <w:tab w:val="left" w:pos="4392"/>
              </w:tabs>
              <w:jc w:val="center"/>
              <w:rPr>
                <w:rFonts w:ascii="Calibri" w:hAnsi="Calibri" w:cs="Calibri"/>
                <w:b/>
              </w:rPr>
            </w:pPr>
            <w:r>
              <w:rPr>
                <w:rFonts w:ascii="Calibri" w:hAnsi="Calibri" w:cs="Calibri"/>
                <w:b/>
              </w:rPr>
              <w:t>Title</w:t>
            </w:r>
          </w:p>
        </w:tc>
      </w:tr>
      <w:tr w:rsidR="00225A5D" w:rsidTr="002F7295">
        <w:tc>
          <w:tcPr>
            <w:tcW w:w="2248" w:type="dxa"/>
            <w:tcBorders>
              <w:top w:val="single" w:sz="4" w:space="0" w:color="000000"/>
              <w:left w:val="single" w:sz="4" w:space="0" w:color="000000"/>
              <w:bottom w:val="single" w:sz="4" w:space="0" w:color="000000"/>
            </w:tcBorders>
            <w:shd w:val="clear" w:color="auto" w:fill="auto"/>
            <w:vAlign w:val="center"/>
          </w:tcPr>
          <w:p w:rsidR="00225A5D" w:rsidRDefault="00225A5D" w:rsidP="002F7295">
            <w:pPr>
              <w:jc w:val="center"/>
              <w:rPr>
                <w:rFonts w:ascii="Calibri" w:hAnsi="Calibri" w:cs="Calibri"/>
              </w:rPr>
            </w:pPr>
            <w:r>
              <w:rPr>
                <w:rFonts w:ascii="Calibri" w:hAnsi="Calibri" w:cs="Calibri"/>
              </w:rPr>
              <w:t>RTCA/DO-178C</w:t>
            </w:r>
          </w:p>
        </w:tc>
        <w:tc>
          <w:tcPr>
            <w:tcW w:w="64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A5D" w:rsidRDefault="00225A5D" w:rsidP="00C630E4">
            <w:pPr>
              <w:rPr>
                <w:rFonts w:ascii="Calibri" w:hAnsi="Calibri" w:cs="Calibri"/>
              </w:rPr>
            </w:pPr>
            <w:r>
              <w:rPr>
                <w:rFonts w:ascii="Calibri" w:hAnsi="Calibri" w:cs="Calibri"/>
              </w:rPr>
              <w:t>Software Considerations in Airborne Systems and Equipment Certification</w:t>
            </w:r>
          </w:p>
        </w:tc>
      </w:tr>
      <w:tr w:rsidR="00225A5D" w:rsidTr="002F7295">
        <w:tc>
          <w:tcPr>
            <w:tcW w:w="2248" w:type="dxa"/>
            <w:tcBorders>
              <w:top w:val="single" w:sz="4" w:space="0" w:color="000000"/>
              <w:left w:val="single" w:sz="4" w:space="0" w:color="000000"/>
              <w:bottom w:val="single" w:sz="4" w:space="0" w:color="000000"/>
            </w:tcBorders>
            <w:shd w:val="clear" w:color="auto" w:fill="auto"/>
            <w:vAlign w:val="center"/>
          </w:tcPr>
          <w:p w:rsidR="00225A5D" w:rsidRDefault="00225A5D" w:rsidP="002F7295">
            <w:pPr>
              <w:jc w:val="center"/>
              <w:rPr>
                <w:rFonts w:ascii="Calibri" w:hAnsi="Calibri" w:cs="Calibri"/>
              </w:rPr>
            </w:pPr>
            <w:r>
              <w:rPr>
                <w:rFonts w:ascii="Calibri" w:hAnsi="Calibri" w:cs="Calibri"/>
              </w:rPr>
              <w:lastRenderedPageBreak/>
              <w:t>RTCA/DO-254</w:t>
            </w:r>
          </w:p>
        </w:tc>
        <w:tc>
          <w:tcPr>
            <w:tcW w:w="6482" w:type="dxa"/>
            <w:tcBorders>
              <w:top w:val="single" w:sz="4" w:space="0" w:color="000000"/>
              <w:left w:val="single" w:sz="4" w:space="0" w:color="000000"/>
              <w:bottom w:val="single" w:sz="4" w:space="0" w:color="000000"/>
              <w:right w:val="single" w:sz="4" w:space="0" w:color="000000"/>
            </w:tcBorders>
            <w:shd w:val="clear" w:color="auto" w:fill="auto"/>
          </w:tcPr>
          <w:p w:rsidR="00225A5D" w:rsidRDefault="00225A5D" w:rsidP="00C630E4">
            <w:pPr>
              <w:rPr>
                <w:rFonts w:ascii="Calibri" w:hAnsi="Calibri" w:cs="Calibri"/>
              </w:rPr>
            </w:pPr>
            <w:r>
              <w:rPr>
                <w:rFonts w:ascii="Calibri" w:hAnsi="Calibri" w:cs="Calibri"/>
              </w:rPr>
              <w:t>Design Assurance Guidance for Airborne Electronic Hardware</w:t>
            </w:r>
          </w:p>
        </w:tc>
      </w:tr>
      <w:tr w:rsidR="00225A5D" w:rsidTr="002F7295">
        <w:tc>
          <w:tcPr>
            <w:tcW w:w="2248" w:type="dxa"/>
            <w:tcBorders>
              <w:top w:val="single" w:sz="4" w:space="0" w:color="000000"/>
              <w:left w:val="single" w:sz="4" w:space="0" w:color="000000"/>
              <w:bottom w:val="single" w:sz="4" w:space="0" w:color="000000"/>
            </w:tcBorders>
            <w:shd w:val="clear" w:color="auto" w:fill="auto"/>
            <w:vAlign w:val="center"/>
          </w:tcPr>
          <w:p w:rsidR="00225A5D" w:rsidRDefault="00225A5D" w:rsidP="002F7295">
            <w:pPr>
              <w:jc w:val="center"/>
              <w:rPr>
                <w:rFonts w:ascii="Calibri" w:hAnsi="Calibri" w:cs="Calibri"/>
              </w:rPr>
            </w:pPr>
            <w:r>
              <w:rPr>
                <w:rFonts w:ascii="Calibri" w:hAnsi="Calibri" w:cs="Calibri"/>
              </w:rPr>
              <w:t>8110.49A</w:t>
            </w:r>
          </w:p>
        </w:tc>
        <w:tc>
          <w:tcPr>
            <w:tcW w:w="64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A5D" w:rsidRDefault="00225A5D" w:rsidP="00C630E4">
            <w:pPr>
              <w:rPr>
                <w:rFonts w:ascii="Calibri" w:hAnsi="Calibri" w:cs="Calibri"/>
              </w:rPr>
            </w:pPr>
            <w:r>
              <w:rPr>
                <w:rFonts w:ascii="Calibri" w:hAnsi="Calibri" w:cs="Calibri"/>
              </w:rPr>
              <w:t>Software Approval Guidelines</w:t>
            </w:r>
          </w:p>
        </w:tc>
      </w:tr>
      <w:tr w:rsidR="00225A5D" w:rsidTr="002F7295">
        <w:tc>
          <w:tcPr>
            <w:tcW w:w="2248" w:type="dxa"/>
            <w:tcBorders>
              <w:top w:val="single" w:sz="4" w:space="0" w:color="000000"/>
              <w:left w:val="single" w:sz="4" w:space="0" w:color="000000"/>
              <w:bottom w:val="single" w:sz="4" w:space="0" w:color="000000"/>
            </w:tcBorders>
            <w:shd w:val="clear" w:color="auto" w:fill="auto"/>
            <w:vAlign w:val="center"/>
          </w:tcPr>
          <w:p w:rsidR="00225A5D" w:rsidRDefault="00225A5D" w:rsidP="002F7295">
            <w:pPr>
              <w:jc w:val="center"/>
              <w:rPr>
                <w:rFonts w:ascii="Calibri" w:hAnsi="Calibri" w:cs="Calibri"/>
              </w:rPr>
            </w:pPr>
            <w:r>
              <w:rPr>
                <w:rFonts w:ascii="Calibri" w:hAnsi="Calibri" w:cs="Calibri"/>
              </w:rPr>
              <w:t>8110.105A</w:t>
            </w:r>
          </w:p>
        </w:tc>
        <w:tc>
          <w:tcPr>
            <w:tcW w:w="64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A5D" w:rsidRDefault="00225A5D" w:rsidP="00C630E4">
            <w:pPr>
              <w:rPr>
                <w:rFonts w:ascii="Calibri" w:hAnsi="Calibri" w:cs="Calibri"/>
              </w:rPr>
            </w:pPr>
            <w:r>
              <w:rPr>
                <w:rFonts w:ascii="Calibri" w:hAnsi="Calibri" w:cs="Calibri"/>
              </w:rPr>
              <w:t>Simple and Complex Electronic Hardware Approval Guidance</w:t>
            </w:r>
          </w:p>
        </w:tc>
      </w:tr>
      <w:tr w:rsidR="00225A5D" w:rsidTr="002F7295">
        <w:tc>
          <w:tcPr>
            <w:tcW w:w="2248" w:type="dxa"/>
            <w:tcBorders>
              <w:top w:val="single" w:sz="4" w:space="0" w:color="000000"/>
              <w:left w:val="single" w:sz="4" w:space="0" w:color="000000"/>
              <w:bottom w:val="single" w:sz="4" w:space="0" w:color="000000"/>
            </w:tcBorders>
            <w:shd w:val="clear" w:color="auto" w:fill="auto"/>
            <w:vAlign w:val="center"/>
          </w:tcPr>
          <w:p w:rsidR="00225A5D" w:rsidRDefault="00225A5D" w:rsidP="002F7295">
            <w:pPr>
              <w:jc w:val="center"/>
              <w:rPr>
                <w:rFonts w:ascii="Calibri" w:hAnsi="Calibri" w:cs="Calibri"/>
              </w:rPr>
            </w:pPr>
            <w:r>
              <w:rPr>
                <w:rFonts w:ascii="Calibri" w:hAnsi="Calibri" w:cs="Calibri"/>
              </w:rPr>
              <w:t>AC/AMC 20-152A</w:t>
            </w:r>
          </w:p>
        </w:tc>
        <w:tc>
          <w:tcPr>
            <w:tcW w:w="64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A5D" w:rsidRDefault="00225A5D" w:rsidP="00C630E4">
            <w:pPr>
              <w:rPr>
                <w:rFonts w:ascii="Calibri" w:hAnsi="Calibri" w:cs="Calibri"/>
              </w:rPr>
            </w:pPr>
            <w:r>
              <w:rPr>
                <w:rFonts w:ascii="Calibri" w:hAnsi="Calibri" w:cs="Calibri"/>
              </w:rPr>
              <w:t>Advisory Circular, RTCA Inc., Document DO-254, Design Assurance for Airborne Electronic Hardware (draft)</w:t>
            </w:r>
          </w:p>
        </w:tc>
      </w:tr>
      <w:tr w:rsidR="00225A5D" w:rsidTr="002F7295">
        <w:tc>
          <w:tcPr>
            <w:tcW w:w="2248" w:type="dxa"/>
            <w:tcBorders>
              <w:top w:val="single" w:sz="4" w:space="0" w:color="000000"/>
              <w:left w:val="single" w:sz="4" w:space="0" w:color="000000"/>
              <w:bottom w:val="single" w:sz="4" w:space="0" w:color="000000"/>
            </w:tcBorders>
            <w:shd w:val="clear" w:color="auto" w:fill="auto"/>
            <w:vAlign w:val="center"/>
          </w:tcPr>
          <w:p w:rsidR="00225A5D" w:rsidRDefault="00225A5D" w:rsidP="002F7295">
            <w:pPr>
              <w:jc w:val="center"/>
              <w:rPr>
                <w:rFonts w:ascii="Calibri" w:hAnsi="Calibri" w:cs="Calibri"/>
              </w:rPr>
            </w:pPr>
            <w:r>
              <w:rPr>
                <w:rFonts w:ascii="Calibri" w:hAnsi="Calibri" w:cs="Calibri"/>
              </w:rPr>
              <w:t>AC/AMC 00-71</w:t>
            </w:r>
          </w:p>
        </w:tc>
        <w:tc>
          <w:tcPr>
            <w:tcW w:w="64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A5D" w:rsidRDefault="00225A5D" w:rsidP="00C630E4">
            <w:pPr>
              <w:rPr>
                <w:rFonts w:ascii="Calibri" w:hAnsi="Calibri" w:cs="Calibri"/>
              </w:rPr>
            </w:pPr>
            <w:r>
              <w:rPr>
                <w:rFonts w:ascii="Calibri" w:hAnsi="Calibri" w:cs="Calibri"/>
              </w:rPr>
              <w:t xml:space="preserve">Best Practices for Management of open Problem reports (draft) </w:t>
            </w:r>
          </w:p>
        </w:tc>
      </w:tr>
      <w:tr w:rsidR="00225A5D" w:rsidTr="002F7295">
        <w:tc>
          <w:tcPr>
            <w:tcW w:w="2248" w:type="dxa"/>
            <w:tcBorders>
              <w:top w:val="single" w:sz="4" w:space="0" w:color="000000"/>
              <w:left w:val="single" w:sz="4" w:space="0" w:color="000000"/>
              <w:bottom w:val="single" w:sz="4" w:space="0" w:color="000000"/>
            </w:tcBorders>
            <w:shd w:val="clear" w:color="auto" w:fill="auto"/>
            <w:vAlign w:val="center"/>
          </w:tcPr>
          <w:p w:rsidR="00225A5D" w:rsidRDefault="00225A5D" w:rsidP="002F7295">
            <w:pPr>
              <w:jc w:val="center"/>
              <w:rPr>
                <w:rFonts w:ascii="Calibri" w:hAnsi="Calibri" w:cs="Calibri"/>
              </w:rPr>
            </w:pPr>
            <w:r>
              <w:rPr>
                <w:rFonts w:ascii="Calibri" w:hAnsi="Calibri" w:cs="Calibri"/>
              </w:rPr>
              <w:t>AC/AMC 20-189</w:t>
            </w:r>
          </w:p>
        </w:tc>
        <w:tc>
          <w:tcPr>
            <w:tcW w:w="64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5A5D" w:rsidRDefault="00225A5D" w:rsidP="00C630E4">
            <w:pPr>
              <w:rPr>
                <w:rFonts w:ascii="Calibri" w:hAnsi="Calibri" w:cs="Calibri"/>
              </w:rPr>
            </w:pPr>
            <w:r>
              <w:rPr>
                <w:rFonts w:ascii="Calibri" w:hAnsi="Calibri" w:cs="Calibri"/>
              </w:rPr>
              <w:t>Management of Open Problem Reports (draft)</w:t>
            </w:r>
          </w:p>
        </w:tc>
      </w:tr>
    </w:tbl>
    <w:p w:rsidR="00225A5D" w:rsidRPr="00225A5D" w:rsidRDefault="00225A5D" w:rsidP="00225A5D">
      <w:pPr>
        <w:rPr>
          <w:rFonts w:ascii="Calibri" w:hAnsi="Calibri" w:cs="Calibri"/>
        </w:rPr>
      </w:pPr>
    </w:p>
    <w:p w:rsidR="00225A5D" w:rsidRDefault="00225A5D" w:rsidP="001E0142">
      <w:pPr>
        <w:pStyle w:val="Heading3"/>
      </w:pPr>
      <w:bookmarkStart w:id="55" w:name="_Ref1543379"/>
      <w:bookmarkStart w:id="56" w:name="_Toc31813874"/>
      <w:bookmarkStart w:id="57" w:name="_Toc43968164"/>
      <w:r>
        <w:t>Internal Documents</w:t>
      </w:r>
      <w:bookmarkEnd w:id="55"/>
      <w:bookmarkEnd w:id="56"/>
      <w:bookmarkEnd w:id="57"/>
    </w:p>
    <w:tbl>
      <w:tblPr>
        <w:tblW w:w="4671" w:type="pct"/>
        <w:tblInd w:w="2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3083"/>
        <w:gridCol w:w="1795"/>
        <w:gridCol w:w="897"/>
        <w:gridCol w:w="693"/>
        <w:gridCol w:w="2261"/>
      </w:tblGrid>
      <w:tr w:rsidR="00351B95" w:rsidRPr="001E0142" w:rsidTr="001E0142">
        <w:trPr>
          <w:cantSplit/>
          <w:trHeight w:val="200"/>
          <w:tblHeader/>
        </w:trPr>
        <w:tc>
          <w:tcPr>
            <w:tcW w:w="5000" w:type="pct"/>
            <w:gridSpan w:val="5"/>
            <w:shd w:val="clear" w:color="auto" w:fill="EDEDED"/>
            <w:vAlign w:val="center"/>
          </w:tcPr>
          <w:p w:rsidR="00351B95" w:rsidRPr="001E0142" w:rsidRDefault="00351B95" w:rsidP="00351B95">
            <w:pPr>
              <w:pStyle w:val="Caption"/>
              <w:spacing w:before="0" w:after="0"/>
              <w:jc w:val="center"/>
              <w:rPr>
                <w:rFonts w:asciiTheme="minorHAnsi" w:hAnsiTheme="minorHAnsi" w:cstheme="minorHAnsi"/>
                <w:b w:val="0"/>
                <w:bCs/>
                <w:sz w:val="22"/>
                <w:szCs w:val="18"/>
              </w:rPr>
            </w:pPr>
            <w:bookmarkStart w:id="58" w:name="_Toc31813906"/>
            <w:r w:rsidRPr="001E0142">
              <w:rPr>
                <w:rFonts w:asciiTheme="minorHAnsi" w:hAnsiTheme="minorHAnsi" w:cstheme="minorHAnsi"/>
                <w:b w:val="0"/>
                <w:bCs/>
                <w:sz w:val="22"/>
                <w:szCs w:val="18"/>
              </w:rPr>
              <w:t xml:space="preserve">Table </w:t>
            </w:r>
            <w:r w:rsidRPr="001E0142">
              <w:rPr>
                <w:rFonts w:asciiTheme="minorHAnsi" w:hAnsiTheme="minorHAnsi" w:cstheme="minorHAnsi"/>
                <w:b w:val="0"/>
                <w:bCs/>
                <w:sz w:val="22"/>
                <w:szCs w:val="18"/>
              </w:rPr>
              <w:fldChar w:fldCharType="begin"/>
            </w:r>
            <w:r w:rsidRPr="001E0142">
              <w:rPr>
                <w:rFonts w:asciiTheme="minorHAnsi" w:hAnsiTheme="minorHAnsi" w:cstheme="minorHAnsi"/>
                <w:b w:val="0"/>
                <w:bCs/>
                <w:sz w:val="22"/>
                <w:szCs w:val="18"/>
              </w:rPr>
              <w:instrText xml:space="preserve"> STYLEREF 1 \s </w:instrText>
            </w:r>
            <w:r w:rsidRPr="001E0142">
              <w:rPr>
                <w:rFonts w:asciiTheme="minorHAnsi" w:hAnsiTheme="minorHAnsi" w:cstheme="minorHAnsi"/>
                <w:b w:val="0"/>
                <w:bCs/>
                <w:sz w:val="22"/>
                <w:szCs w:val="18"/>
              </w:rPr>
              <w:fldChar w:fldCharType="separate"/>
            </w:r>
            <w:r w:rsidR="00BC2F85">
              <w:rPr>
                <w:rFonts w:asciiTheme="minorHAnsi" w:hAnsiTheme="minorHAnsi" w:cstheme="minorHAnsi"/>
                <w:b w:val="0"/>
                <w:bCs/>
                <w:noProof/>
                <w:sz w:val="22"/>
                <w:szCs w:val="18"/>
              </w:rPr>
              <w:t>1</w:t>
            </w:r>
            <w:r w:rsidRPr="001E0142">
              <w:rPr>
                <w:rFonts w:asciiTheme="minorHAnsi" w:hAnsiTheme="minorHAnsi" w:cstheme="minorHAnsi"/>
                <w:b w:val="0"/>
                <w:bCs/>
                <w:noProof/>
                <w:sz w:val="22"/>
                <w:szCs w:val="18"/>
              </w:rPr>
              <w:fldChar w:fldCharType="end"/>
            </w:r>
            <w:r w:rsidRPr="001E0142">
              <w:rPr>
                <w:rFonts w:asciiTheme="minorHAnsi" w:hAnsiTheme="minorHAnsi" w:cstheme="minorHAnsi"/>
                <w:b w:val="0"/>
                <w:bCs/>
                <w:sz w:val="22"/>
                <w:szCs w:val="18"/>
              </w:rPr>
              <w:noBreakHyphen/>
            </w:r>
            <w:r w:rsidRPr="001E0142">
              <w:rPr>
                <w:rFonts w:asciiTheme="minorHAnsi" w:hAnsiTheme="minorHAnsi" w:cstheme="minorHAnsi"/>
                <w:b w:val="0"/>
                <w:bCs/>
                <w:sz w:val="22"/>
                <w:szCs w:val="18"/>
              </w:rPr>
              <w:fldChar w:fldCharType="begin"/>
            </w:r>
            <w:r w:rsidRPr="001E0142">
              <w:rPr>
                <w:rFonts w:asciiTheme="minorHAnsi" w:hAnsiTheme="minorHAnsi" w:cstheme="minorHAnsi"/>
                <w:b w:val="0"/>
                <w:bCs/>
                <w:sz w:val="22"/>
                <w:szCs w:val="18"/>
              </w:rPr>
              <w:instrText xml:space="preserve"> SEQ Table \* ARABIC \s 1 </w:instrText>
            </w:r>
            <w:r w:rsidRPr="001E0142">
              <w:rPr>
                <w:rFonts w:asciiTheme="minorHAnsi" w:hAnsiTheme="minorHAnsi" w:cstheme="minorHAnsi"/>
                <w:b w:val="0"/>
                <w:bCs/>
                <w:sz w:val="22"/>
                <w:szCs w:val="18"/>
              </w:rPr>
              <w:fldChar w:fldCharType="separate"/>
            </w:r>
            <w:r w:rsidR="00BC2F85">
              <w:rPr>
                <w:rFonts w:asciiTheme="minorHAnsi" w:hAnsiTheme="minorHAnsi" w:cstheme="minorHAnsi"/>
                <w:b w:val="0"/>
                <w:bCs/>
                <w:noProof/>
                <w:sz w:val="22"/>
                <w:szCs w:val="18"/>
              </w:rPr>
              <w:t>2</w:t>
            </w:r>
            <w:r w:rsidRPr="001E0142">
              <w:rPr>
                <w:rFonts w:asciiTheme="minorHAnsi" w:hAnsiTheme="minorHAnsi" w:cstheme="minorHAnsi"/>
                <w:b w:val="0"/>
                <w:bCs/>
                <w:noProof/>
                <w:sz w:val="22"/>
                <w:szCs w:val="18"/>
              </w:rPr>
              <w:fldChar w:fldCharType="end"/>
            </w:r>
            <w:r w:rsidRPr="001E0142">
              <w:rPr>
                <w:rFonts w:asciiTheme="minorHAnsi" w:hAnsiTheme="minorHAnsi" w:cstheme="minorHAnsi"/>
                <w:b w:val="0"/>
                <w:bCs/>
                <w:noProof/>
                <w:sz w:val="22"/>
                <w:szCs w:val="18"/>
              </w:rPr>
              <w:t>:</w:t>
            </w:r>
            <w:r w:rsidRPr="001E0142">
              <w:rPr>
                <w:rFonts w:asciiTheme="minorHAnsi" w:hAnsiTheme="minorHAnsi" w:cstheme="minorHAnsi"/>
                <w:b w:val="0"/>
                <w:bCs/>
                <w:sz w:val="22"/>
                <w:szCs w:val="18"/>
              </w:rPr>
              <w:t xml:space="preserve"> Hardware Plans</w:t>
            </w:r>
            <w:bookmarkEnd w:id="58"/>
            <w:r w:rsidRPr="001E0142">
              <w:rPr>
                <w:rFonts w:asciiTheme="minorHAnsi" w:hAnsiTheme="minorHAnsi" w:cstheme="minorHAnsi"/>
                <w:b w:val="0"/>
                <w:bCs/>
                <w:sz w:val="22"/>
                <w:szCs w:val="18"/>
              </w:rPr>
              <w:t xml:space="preserve"> &amp; Standards</w:t>
            </w:r>
          </w:p>
        </w:tc>
      </w:tr>
      <w:tr w:rsidR="00225A5D" w:rsidRPr="00A322D5" w:rsidTr="001E0142">
        <w:trPr>
          <w:cantSplit/>
          <w:trHeight w:val="200"/>
          <w:tblHeader/>
        </w:trPr>
        <w:tc>
          <w:tcPr>
            <w:tcW w:w="5000" w:type="pct"/>
            <w:gridSpan w:val="5"/>
            <w:shd w:val="clear" w:color="auto" w:fill="EDEDED"/>
            <w:vAlign w:val="center"/>
          </w:tcPr>
          <w:p w:rsidR="00225A5D" w:rsidRPr="00225A5D" w:rsidRDefault="00225A5D" w:rsidP="00C630E4">
            <w:pPr>
              <w:tabs>
                <w:tab w:val="right" w:pos="2074"/>
              </w:tabs>
              <w:jc w:val="center"/>
              <w:rPr>
                <w:rFonts w:ascii="Calibri" w:hAnsi="Calibri" w:cs="Calibri"/>
                <w:b/>
              </w:rPr>
            </w:pPr>
            <w:r w:rsidRPr="00225A5D">
              <w:rPr>
                <w:rFonts w:ascii="Calibri" w:hAnsi="Calibri" w:cs="Calibri"/>
                <w:b/>
              </w:rPr>
              <w:t>Hardware Plans</w:t>
            </w:r>
          </w:p>
        </w:tc>
      </w:tr>
      <w:tr w:rsidR="00225A5D" w:rsidRPr="00956731" w:rsidTr="001E0142">
        <w:trPr>
          <w:trHeight w:val="200"/>
        </w:trPr>
        <w:tc>
          <w:tcPr>
            <w:tcW w:w="1766" w:type="pct"/>
            <w:vAlign w:val="center"/>
          </w:tcPr>
          <w:p w:rsidR="00225A5D" w:rsidRPr="00225A5D" w:rsidRDefault="00225A5D" w:rsidP="00C630E4">
            <w:pPr>
              <w:ind w:left="43"/>
              <w:jc w:val="center"/>
              <w:rPr>
                <w:rFonts w:ascii="Calibri" w:hAnsi="Calibri" w:cs="Calibri"/>
              </w:rPr>
            </w:pPr>
            <w:r w:rsidRPr="00225A5D">
              <w:rPr>
                <w:rFonts w:ascii="Calibri" w:hAnsi="Calibri" w:cs="Calibri"/>
              </w:rPr>
              <w:t>Plan for Hardware Aspects of Certification</w:t>
            </w:r>
          </w:p>
        </w:tc>
        <w:tc>
          <w:tcPr>
            <w:tcW w:w="1028"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4.1(1,2,3,4)</w:t>
            </w:r>
          </w:p>
        </w:tc>
        <w:tc>
          <w:tcPr>
            <w:tcW w:w="514"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S</w:t>
            </w:r>
          </w:p>
        </w:tc>
        <w:tc>
          <w:tcPr>
            <w:tcW w:w="397"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HC1</w:t>
            </w:r>
          </w:p>
        </w:tc>
        <w:tc>
          <w:tcPr>
            <w:tcW w:w="1294" w:type="pct"/>
            <w:vAlign w:val="center"/>
          </w:tcPr>
          <w:p w:rsidR="00225A5D" w:rsidRPr="00225A5D" w:rsidRDefault="00351B95" w:rsidP="00C630E4">
            <w:pPr>
              <w:tabs>
                <w:tab w:val="right" w:pos="2074"/>
              </w:tabs>
              <w:ind w:left="43"/>
              <w:jc w:val="center"/>
              <w:rPr>
                <w:rFonts w:ascii="Calibri" w:hAnsi="Calibri" w:cs="Calibri"/>
              </w:rPr>
            </w:pPr>
            <w:r>
              <w:rPr>
                <w:rFonts w:ascii="Calibri" w:hAnsi="Calibri" w:cs="Calibri"/>
              </w:rPr>
              <w:t>800-</w:t>
            </w:r>
            <w:r w:rsidR="00225A5D" w:rsidRPr="00225A5D">
              <w:rPr>
                <w:rFonts w:ascii="Calibri" w:hAnsi="Calibri" w:cs="Calibri"/>
              </w:rPr>
              <w:t>PHAC-01</w:t>
            </w:r>
          </w:p>
        </w:tc>
      </w:tr>
      <w:tr w:rsidR="00225A5D" w:rsidRPr="00956731" w:rsidTr="001E0142">
        <w:trPr>
          <w:trHeight w:val="200"/>
        </w:trPr>
        <w:tc>
          <w:tcPr>
            <w:tcW w:w="1766"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Hardware Development Plan</w:t>
            </w:r>
          </w:p>
        </w:tc>
        <w:tc>
          <w:tcPr>
            <w:tcW w:w="1028"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4.1(1,2,3,4)</w:t>
            </w:r>
          </w:p>
        </w:tc>
        <w:tc>
          <w:tcPr>
            <w:tcW w:w="514" w:type="pct"/>
            <w:vAlign w:val="center"/>
          </w:tcPr>
          <w:p w:rsidR="00225A5D" w:rsidRPr="00225A5D" w:rsidRDefault="00225A5D" w:rsidP="00C630E4">
            <w:pPr>
              <w:tabs>
                <w:tab w:val="right" w:pos="2074"/>
              </w:tabs>
              <w:ind w:left="43"/>
              <w:jc w:val="center"/>
              <w:rPr>
                <w:rFonts w:ascii="Calibri" w:hAnsi="Calibri" w:cs="Calibri"/>
              </w:rPr>
            </w:pPr>
          </w:p>
        </w:tc>
        <w:tc>
          <w:tcPr>
            <w:tcW w:w="397"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HC2</w:t>
            </w:r>
          </w:p>
        </w:tc>
        <w:tc>
          <w:tcPr>
            <w:tcW w:w="1294" w:type="pct"/>
            <w:vAlign w:val="center"/>
          </w:tcPr>
          <w:p w:rsidR="00225A5D" w:rsidRPr="00225A5D" w:rsidRDefault="00351B95" w:rsidP="00C630E4">
            <w:pPr>
              <w:tabs>
                <w:tab w:val="right" w:pos="2074"/>
              </w:tabs>
              <w:ind w:left="43"/>
              <w:jc w:val="center"/>
              <w:rPr>
                <w:rFonts w:ascii="Calibri" w:hAnsi="Calibri" w:cs="Calibri"/>
              </w:rPr>
            </w:pPr>
            <w:r>
              <w:rPr>
                <w:rFonts w:ascii="Calibri" w:hAnsi="Calibri" w:cs="Calibri"/>
              </w:rPr>
              <w:t>800-</w:t>
            </w:r>
            <w:r w:rsidR="00225A5D" w:rsidRPr="00225A5D">
              <w:rPr>
                <w:rFonts w:ascii="Calibri" w:hAnsi="Calibri" w:cs="Calibri"/>
              </w:rPr>
              <w:t>HDP-01</w:t>
            </w:r>
          </w:p>
        </w:tc>
      </w:tr>
      <w:tr w:rsidR="00225A5D" w:rsidRPr="00956731" w:rsidTr="001E0142">
        <w:trPr>
          <w:trHeight w:val="200"/>
        </w:trPr>
        <w:tc>
          <w:tcPr>
            <w:tcW w:w="1766" w:type="pct"/>
            <w:vAlign w:val="center"/>
          </w:tcPr>
          <w:p w:rsidR="00225A5D" w:rsidRPr="00225A5D" w:rsidRDefault="00225A5D" w:rsidP="00C630E4">
            <w:pPr>
              <w:ind w:left="43"/>
              <w:jc w:val="center"/>
              <w:rPr>
                <w:rFonts w:ascii="Calibri" w:hAnsi="Calibri" w:cs="Calibri"/>
              </w:rPr>
            </w:pPr>
            <w:r w:rsidRPr="00225A5D">
              <w:rPr>
                <w:rFonts w:ascii="Calibri" w:hAnsi="Calibri" w:cs="Calibri"/>
              </w:rPr>
              <w:t>Hardware Verification Plan</w:t>
            </w:r>
          </w:p>
        </w:tc>
        <w:tc>
          <w:tcPr>
            <w:tcW w:w="1028"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4.1(1,2,3,4); 6.2.1(1)</w:t>
            </w:r>
          </w:p>
        </w:tc>
        <w:tc>
          <w:tcPr>
            <w:tcW w:w="514"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S</w:t>
            </w:r>
          </w:p>
        </w:tc>
        <w:tc>
          <w:tcPr>
            <w:tcW w:w="397"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HC2</w:t>
            </w:r>
          </w:p>
        </w:tc>
        <w:tc>
          <w:tcPr>
            <w:tcW w:w="1294" w:type="pct"/>
            <w:vAlign w:val="center"/>
          </w:tcPr>
          <w:p w:rsidR="00225A5D" w:rsidRPr="00225A5D" w:rsidRDefault="00351B95" w:rsidP="00C630E4">
            <w:pPr>
              <w:tabs>
                <w:tab w:val="right" w:pos="2074"/>
              </w:tabs>
              <w:ind w:left="43"/>
              <w:jc w:val="center"/>
              <w:rPr>
                <w:rFonts w:ascii="Calibri" w:hAnsi="Calibri" w:cs="Calibri"/>
              </w:rPr>
            </w:pPr>
            <w:r>
              <w:rPr>
                <w:rFonts w:ascii="Calibri" w:hAnsi="Calibri" w:cs="Calibri"/>
              </w:rPr>
              <w:t>800-</w:t>
            </w:r>
            <w:r w:rsidR="00225A5D" w:rsidRPr="00225A5D">
              <w:rPr>
                <w:rFonts w:ascii="Calibri" w:hAnsi="Calibri" w:cs="Calibri"/>
              </w:rPr>
              <w:t xml:space="preserve">HVVP-01 </w:t>
            </w:r>
          </w:p>
        </w:tc>
      </w:tr>
      <w:tr w:rsidR="00225A5D" w:rsidRPr="00956731" w:rsidTr="001E0142">
        <w:trPr>
          <w:trHeight w:val="200"/>
        </w:trPr>
        <w:tc>
          <w:tcPr>
            <w:tcW w:w="1766" w:type="pct"/>
            <w:vAlign w:val="center"/>
          </w:tcPr>
          <w:p w:rsidR="00225A5D" w:rsidRPr="00225A5D" w:rsidRDefault="00225A5D" w:rsidP="00C630E4">
            <w:pPr>
              <w:ind w:left="43"/>
              <w:jc w:val="center"/>
              <w:rPr>
                <w:rFonts w:ascii="Calibri" w:hAnsi="Calibri" w:cs="Calibri"/>
              </w:rPr>
            </w:pPr>
            <w:r w:rsidRPr="00225A5D">
              <w:rPr>
                <w:rFonts w:ascii="Calibri" w:hAnsi="Calibri" w:cs="Calibri"/>
              </w:rPr>
              <w:t>Hardware Configuration Management Plan</w:t>
            </w:r>
          </w:p>
        </w:tc>
        <w:tc>
          <w:tcPr>
            <w:tcW w:w="1028"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4.1(1,2,3,4); 7.1(3)</w:t>
            </w:r>
          </w:p>
        </w:tc>
        <w:tc>
          <w:tcPr>
            <w:tcW w:w="514" w:type="pct"/>
            <w:vAlign w:val="center"/>
          </w:tcPr>
          <w:p w:rsidR="00225A5D" w:rsidRPr="00225A5D" w:rsidRDefault="00225A5D" w:rsidP="00C630E4">
            <w:pPr>
              <w:tabs>
                <w:tab w:val="right" w:pos="2074"/>
              </w:tabs>
              <w:ind w:left="43"/>
              <w:jc w:val="center"/>
              <w:rPr>
                <w:rFonts w:ascii="Calibri" w:hAnsi="Calibri" w:cs="Calibri"/>
              </w:rPr>
            </w:pPr>
          </w:p>
        </w:tc>
        <w:tc>
          <w:tcPr>
            <w:tcW w:w="397"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HC1</w:t>
            </w:r>
          </w:p>
        </w:tc>
        <w:tc>
          <w:tcPr>
            <w:tcW w:w="1294" w:type="pct"/>
            <w:vAlign w:val="center"/>
          </w:tcPr>
          <w:p w:rsidR="00225A5D" w:rsidRPr="00225A5D" w:rsidRDefault="00351B95" w:rsidP="00C630E4">
            <w:pPr>
              <w:tabs>
                <w:tab w:val="right" w:pos="2074"/>
              </w:tabs>
              <w:ind w:left="43"/>
              <w:jc w:val="center"/>
              <w:rPr>
                <w:rFonts w:ascii="Calibri" w:hAnsi="Calibri" w:cs="Calibri"/>
              </w:rPr>
            </w:pPr>
            <w:r>
              <w:rPr>
                <w:rFonts w:ascii="Calibri" w:hAnsi="Calibri" w:cs="Calibri"/>
              </w:rPr>
              <w:t>800-</w:t>
            </w:r>
            <w:r w:rsidR="00225A5D" w:rsidRPr="00225A5D">
              <w:rPr>
                <w:rFonts w:ascii="Calibri" w:hAnsi="Calibri" w:cs="Calibri"/>
              </w:rPr>
              <w:t>HCM</w:t>
            </w:r>
            <w:r>
              <w:rPr>
                <w:rFonts w:ascii="Calibri" w:hAnsi="Calibri" w:cs="Calibri"/>
              </w:rPr>
              <w:t>P</w:t>
            </w:r>
            <w:r w:rsidR="00225A5D" w:rsidRPr="00225A5D">
              <w:rPr>
                <w:rFonts w:ascii="Calibri" w:hAnsi="Calibri" w:cs="Calibri"/>
              </w:rPr>
              <w:t>-01</w:t>
            </w:r>
          </w:p>
        </w:tc>
      </w:tr>
      <w:tr w:rsidR="00225A5D" w:rsidRPr="00956731" w:rsidTr="001E0142">
        <w:trPr>
          <w:trHeight w:val="200"/>
        </w:trPr>
        <w:tc>
          <w:tcPr>
            <w:tcW w:w="1766" w:type="pct"/>
            <w:vAlign w:val="center"/>
          </w:tcPr>
          <w:p w:rsidR="00225A5D" w:rsidRPr="00225A5D" w:rsidRDefault="00225A5D" w:rsidP="00C630E4">
            <w:pPr>
              <w:ind w:left="43"/>
              <w:jc w:val="center"/>
              <w:rPr>
                <w:rFonts w:ascii="Calibri" w:hAnsi="Calibri" w:cs="Calibri"/>
              </w:rPr>
            </w:pPr>
            <w:r w:rsidRPr="00225A5D">
              <w:rPr>
                <w:rFonts w:ascii="Calibri" w:hAnsi="Calibri" w:cs="Calibri"/>
              </w:rPr>
              <w:t>Hardware Process Assurance Plan</w:t>
            </w:r>
          </w:p>
        </w:tc>
        <w:tc>
          <w:tcPr>
            <w:tcW w:w="1028" w:type="pct"/>
            <w:tcBorders>
              <w:bottom w:val="single" w:sz="6" w:space="0" w:color="000000"/>
            </w:tcBorders>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4.1(1,2,4); 8.1(1,2,3)</w:t>
            </w:r>
          </w:p>
        </w:tc>
        <w:tc>
          <w:tcPr>
            <w:tcW w:w="514" w:type="pct"/>
            <w:tcBorders>
              <w:bottom w:val="single" w:sz="6" w:space="0" w:color="000000"/>
            </w:tcBorders>
            <w:vAlign w:val="center"/>
          </w:tcPr>
          <w:p w:rsidR="00225A5D" w:rsidRPr="00225A5D" w:rsidRDefault="00225A5D" w:rsidP="00C630E4">
            <w:pPr>
              <w:tabs>
                <w:tab w:val="right" w:pos="2074"/>
              </w:tabs>
              <w:ind w:left="43"/>
              <w:jc w:val="center"/>
              <w:rPr>
                <w:rFonts w:ascii="Calibri" w:hAnsi="Calibri" w:cs="Calibri"/>
              </w:rPr>
            </w:pPr>
          </w:p>
        </w:tc>
        <w:tc>
          <w:tcPr>
            <w:tcW w:w="397" w:type="pct"/>
            <w:tcBorders>
              <w:bottom w:val="single" w:sz="6" w:space="0" w:color="000000"/>
            </w:tcBorders>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HC2</w:t>
            </w:r>
          </w:p>
        </w:tc>
        <w:tc>
          <w:tcPr>
            <w:tcW w:w="1294" w:type="pct"/>
            <w:tcBorders>
              <w:bottom w:val="single" w:sz="6" w:space="0" w:color="000000"/>
            </w:tcBorders>
            <w:vAlign w:val="center"/>
          </w:tcPr>
          <w:p w:rsidR="00225A5D" w:rsidRPr="00225A5D" w:rsidRDefault="00351B95" w:rsidP="00C630E4">
            <w:pPr>
              <w:tabs>
                <w:tab w:val="right" w:pos="2074"/>
              </w:tabs>
              <w:ind w:left="43"/>
              <w:jc w:val="center"/>
              <w:rPr>
                <w:rFonts w:ascii="Calibri" w:hAnsi="Calibri" w:cs="Calibri"/>
              </w:rPr>
            </w:pPr>
            <w:r>
              <w:rPr>
                <w:rFonts w:ascii="Calibri" w:hAnsi="Calibri" w:cs="Calibri"/>
              </w:rPr>
              <w:t>800-</w:t>
            </w:r>
            <w:r w:rsidR="00225A5D" w:rsidRPr="00225A5D">
              <w:rPr>
                <w:rFonts w:ascii="Calibri" w:hAnsi="Calibri" w:cs="Calibri"/>
              </w:rPr>
              <w:t>HPAP-01</w:t>
            </w:r>
          </w:p>
        </w:tc>
      </w:tr>
      <w:tr w:rsidR="00225A5D" w:rsidRPr="00A322D5" w:rsidTr="001E0142">
        <w:trPr>
          <w:trHeight w:val="200"/>
        </w:trPr>
        <w:tc>
          <w:tcPr>
            <w:tcW w:w="5000" w:type="pct"/>
            <w:gridSpan w:val="5"/>
            <w:shd w:val="clear" w:color="auto" w:fill="EDEDED"/>
            <w:vAlign w:val="center"/>
          </w:tcPr>
          <w:p w:rsidR="00225A5D" w:rsidRPr="00225A5D" w:rsidRDefault="00225A5D" w:rsidP="00C630E4">
            <w:pPr>
              <w:ind w:left="43"/>
              <w:jc w:val="center"/>
              <w:rPr>
                <w:rFonts w:ascii="Calibri" w:hAnsi="Calibri" w:cs="Calibri"/>
                <w:b/>
              </w:rPr>
            </w:pPr>
            <w:r w:rsidRPr="00225A5D">
              <w:rPr>
                <w:rFonts w:ascii="Calibri" w:hAnsi="Calibri" w:cs="Calibri"/>
                <w:b/>
              </w:rPr>
              <w:t>Hardware Design Standards</w:t>
            </w:r>
          </w:p>
        </w:tc>
      </w:tr>
      <w:tr w:rsidR="00225A5D" w:rsidRPr="00956731" w:rsidTr="001E0142">
        <w:trPr>
          <w:trHeight w:val="200"/>
        </w:trPr>
        <w:tc>
          <w:tcPr>
            <w:tcW w:w="1766"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Requirements Standards</w:t>
            </w:r>
          </w:p>
        </w:tc>
        <w:tc>
          <w:tcPr>
            <w:tcW w:w="1028"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4.1(2)</w:t>
            </w:r>
          </w:p>
        </w:tc>
        <w:tc>
          <w:tcPr>
            <w:tcW w:w="514" w:type="pct"/>
            <w:vAlign w:val="center"/>
          </w:tcPr>
          <w:p w:rsidR="00225A5D" w:rsidRPr="00225A5D" w:rsidRDefault="00225A5D" w:rsidP="00C630E4">
            <w:pPr>
              <w:pStyle w:val="NoIndent"/>
              <w:spacing w:before="0"/>
              <w:ind w:left="43"/>
              <w:jc w:val="center"/>
              <w:rPr>
                <w:rFonts w:ascii="Calibri" w:hAnsi="Calibri" w:cs="Calibri"/>
                <w:sz w:val="20"/>
              </w:rPr>
            </w:pPr>
          </w:p>
        </w:tc>
        <w:tc>
          <w:tcPr>
            <w:tcW w:w="397"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HC2</w:t>
            </w:r>
          </w:p>
        </w:tc>
        <w:tc>
          <w:tcPr>
            <w:tcW w:w="1294" w:type="pct"/>
            <w:vAlign w:val="center"/>
          </w:tcPr>
          <w:p w:rsidR="00225A5D" w:rsidRPr="00225A5D" w:rsidRDefault="00351B95" w:rsidP="00C630E4">
            <w:pPr>
              <w:pStyle w:val="NoIndent"/>
              <w:spacing w:before="0"/>
              <w:ind w:left="43"/>
              <w:jc w:val="center"/>
              <w:rPr>
                <w:rFonts w:ascii="Calibri" w:hAnsi="Calibri" w:cs="Calibri"/>
                <w:sz w:val="20"/>
              </w:rPr>
            </w:pPr>
            <w:r>
              <w:rPr>
                <w:rFonts w:ascii="Calibri" w:hAnsi="Calibri" w:cs="Calibri"/>
                <w:sz w:val="20"/>
              </w:rPr>
              <w:t>800-HRS-01</w:t>
            </w:r>
          </w:p>
        </w:tc>
      </w:tr>
      <w:tr w:rsidR="00225A5D" w:rsidRPr="00956731" w:rsidTr="001E0142">
        <w:trPr>
          <w:trHeight w:val="200"/>
        </w:trPr>
        <w:tc>
          <w:tcPr>
            <w:tcW w:w="1766"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Hardware Design Standards</w:t>
            </w:r>
          </w:p>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Coding Standards</w:t>
            </w:r>
          </w:p>
        </w:tc>
        <w:tc>
          <w:tcPr>
            <w:tcW w:w="1028"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4.1(2)</w:t>
            </w:r>
          </w:p>
        </w:tc>
        <w:tc>
          <w:tcPr>
            <w:tcW w:w="514" w:type="pct"/>
            <w:vAlign w:val="center"/>
          </w:tcPr>
          <w:p w:rsidR="00225A5D" w:rsidRPr="00225A5D" w:rsidRDefault="00225A5D" w:rsidP="00C630E4">
            <w:pPr>
              <w:pStyle w:val="NoIndent"/>
              <w:spacing w:before="0"/>
              <w:ind w:left="43"/>
              <w:jc w:val="center"/>
              <w:rPr>
                <w:rFonts w:ascii="Calibri" w:hAnsi="Calibri" w:cs="Calibri"/>
                <w:sz w:val="20"/>
              </w:rPr>
            </w:pPr>
          </w:p>
        </w:tc>
        <w:tc>
          <w:tcPr>
            <w:tcW w:w="397"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HC2</w:t>
            </w:r>
          </w:p>
        </w:tc>
        <w:tc>
          <w:tcPr>
            <w:tcW w:w="1294" w:type="pct"/>
            <w:vAlign w:val="center"/>
          </w:tcPr>
          <w:p w:rsidR="00225A5D" w:rsidRPr="00225A5D" w:rsidRDefault="00351B95" w:rsidP="00C630E4">
            <w:pPr>
              <w:pStyle w:val="NoIndent"/>
              <w:spacing w:before="0"/>
              <w:ind w:left="43"/>
              <w:jc w:val="center"/>
              <w:rPr>
                <w:rFonts w:ascii="Calibri" w:hAnsi="Calibri" w:cs="Calibri"/>
                <w:sz w:val="20"/>
              </w:rPr>
            </w:pPr>
            <w:r>
              <w:rPr>
                <w:rFonts w:ascii="Calibri" w:hAnsi="Calibri" w:cs="Calibri"/>
                <w:sz w:val="20"/>
              </w:rPr>
              <w:t>800-HDS-01</w:t>
            </w:r>
          </w:p>
        </w:tc>
      </w:tr>
      <w:tr w:rsidR="00225A5D" w:rsidRPr="00956731" w:rsidTr="001E0142">
        <w:trPr>
          <w:trHeight w:val="200"/>
        </w:trPr>
        <w:tc>
          <w:tcPr>
            <w:tcW w:w="1766"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Validation and Verification Standards</w:t>
            </w:r>
          </w:p>
        </w:tc>
        <w:tc>
          <w:tcPr>
            <w:tcW w:w="1028"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4.1(2)</w:t>
            </w:r>
          </w:p>
        </w:tc>
        <w:tc>
          <w:tcPr>
            <w:tcW w:w="514" w:type="pct"/>
            <w:vAlign w:val="center"/>
          </w:tcPr>
          <w:p w:rsidR="00225A5D" w:rsidRPr="00225A5D" w:rsidRDefault="00225A5D" w:rsidP="00C630E4">
            <w:pPr>
              <w:pStyle w:val="NoIndent"/>
              <w:spacing w:before="0"/>
              <w:ind w:left="43"/>
              <w:jc w:val="center"/>
              <w:rPr>
                <w:rFonts w:ascii="Calibri" w:hAnsi="Calibri" w:cs="Calibri"/>
                <w:sz w:val="20"/>
              </w:rPr>
            </w:pPr>
          </w:p>
        </w:tc>
        <w:tc>
          <w:tcPr>
            <w:tcW w:w="397" w:type="pct"/>
            <w:vAlign w:val="center"/>
          </w:tcPr>
          <w:p w:rsidR="00225A5D" w:rsidRPr="00225A5D" w:rsidRDefault="00225A5D" w:rsidP="00C630E4">
            <w:pPr>
              <w:pStyle w:val="NoIndent"/>
              <w:spacing w:before="0"/>
              <w:ind w:left="43"/>
              <w:jc w:val="center"/>
              <w:rPr>
                <w:rFonts w:ascii="Calibri" w:hAnsi="Calibri" w:cs="Calibri"/>
                <w:sz w:val="20"/>
              </w:rPr>
            </w:pPr>
            <w:r w:rsidRPr="00225A5D">
              <w:rPr>
                <w:rFonts w:ascii="Calibri" w:hAnsi="Calibri" w:cs="Calibri"/>
                <w:sz w:val="20"/>
              </w:rPr>
              <w:t>HC2</w:t>
            </w:r>
          </w:p>
        </w:tc>
        <w:tc>
          <w:tcPr>
            <w:tcW w:w="1294" w:type="pct"/>
            <w:vAlign w:val="center"/>
          </w:tcPr>
          <w:p w:rsidR="00225A5D" w:rsidRPr="00225A5D" w:rsidRDefault="00351B95" w:rsidP="00C630E4">
            <w:pPr>
              <w:pStyle w:val="NoIndent"/>
              <w:spacing w:before="0"/>
              <w:ind w:left="43"/>
              <w:jc w:val="center"/>
              <w:rPr>
                <w:rFonts w:ascii="Calibri" w:hAnsi="Calibri" w:cs="Calibri"/>
                <w:sz w:val="20"/>
              </w:rPr>
            </w:pPr>
            <w:r>
              <w:rPr>
                <w:rFonts w:ascii="Calibri" w:hAnsi="Calibri" w:cs="Calibri"/>
                <w:sz w:val="20"/>
              </w:rPr>
              <w:t>800-HV</w:t>
            </w:r>
            <w:r w:rsidR="001E0142">
              <w:rPr>
                <w:rFonts w:ascii="Calibri" w:hAnsi="Calibri" w:cs="Calibri"/>
                <w:sz w:val="20"/>
              </w:rPr>
              <w:t>V</w:t>
            </w:r>
            <w:r>
              <w:rPr>
                <w:rFonts w:ascii="Calibri" w:hAnsi="Calibri" w:cs="Calibri"/>
                <w:sz w:val="20"/>
              </w:rPr>
              <w:t>S-01</w:t>
            </w:r>
          </w:p>
        </w:tc>
      </w:tr>
      <w:tr w:rsidR="00225A5D" w:rsidRPr="00A322D5" w:rsidTr="001E0142">
        <w:trPr>
          <w:trHeight w:val="200"/>
        </w:trPr>
        <w:tc>
          <w:tcPr>
            <w:tcW w:w="5000" w:type="pct"/>
            <w:gridSpan w:val="5"/>
            <w:shd w:val="clear" w:color="auto" w:fill="EDEDED"/>
            <w:vAlign w:val="center"/>
          </w:tcPr>
          <w:p w:rsidR="00225A5D" w:rsidRPr="00225A5D" w:rsidRDefault="00225A5D" w:rsidP="00C630E4">
            <w:pPr>
              <w:tabs>
                <w:tab w:val="right" w:pos="2074"/>
              </w:tabs>
              <w:ind w:left="43"/>
              <w:jc w:val="center"/>
              <w:rPr>
                <w:rFonts w:ascii="Calibri" w:hAnsi="Calibri" w:cs="Calibri"/>
                <w:b/>
              </w:rPr>
            </w:pPr>
            <w:r w:rsidRPr="00225A5D">
              <w:rPr>
                <w:rFonts w:ascii="Calibri" w:hAnsi="Calibri" w:cs="Calibri"/>
                <w:b/>
              </w:rPr>
              <w:t>Hardware Design Data</w:t>
            </w:r>
          </w:p>
        </w:tc>
      </w:tr>
      <w:tr w:rsidR="00225A5D" w:rsidRPr="00247EE7" w:rsidTr="001E0142">
        <w:trPr>
          <w:trHeight w:val="200"/>
        </w:trPr>
        <w:tc>
          <w:tcPr>
            <w:tcW w:w="1766" w:type="pct"/>
            <w:vAlign w:val="center"/>
          </w:tcPr>
          <w:p w:rsidR="00225A5D" w:rsidRPr="00225A5D" w:rsidRDefault="00225A5D" w:rsidP="00C630E4">
            <w:pPr>
              <w:ind w:left="43"/>
              <w:jc w:val="center"/>
              <w:rPr>
                <w:rFonts w:ascii="Calibri" w:hAnsi="Calibri" w:cs="Calibri"/>
              </w:rPr>
            </w:pPr>
            <w:r w:rsidRPr="00225A5D">
              <w:rPr>
                <w:rFonts w:ascii="Calibri" w:hAnsi="Calibri" w:cs="Calibri"/>
              </w:rPr>
              <w:t>Hardware Requirements</w:t>
            </w:r>
          </w:p>
        </w:tc>
        <w:tc>
          <w:tcPr>
            <w:tcW w:w="1028"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5.1.1(1,2); 5.2.1(2); 5.3.1(2); 5.4.1(3); 5.5.1(1,2,3); 6.1.1(1,2); 6.2.1(1)</w:t>
            </w:r>
          </w:p>
        </w:tc>
        <w:tc>
          <w:tcPr>
            <w:tcW w:w="514" w:type="pct"/>
            <w:vAlign w:val="center"/>
          </w:tcPr>
          <w:p w:rsidR="00225A5D" w:rsidRPr="00225A5D" w:rsidRDefault="00225A5D" w:rsidP="00C630E4">
            <w:pPr>
              <w:tabs>
                <w:tab w:val="right" w:pos="2074"/>
              </w:tabs>
              <w:ind w:left="43"/>
              <w:jc w:val="center"/>
              <w:rPr>
                <w:rFonts w:ascii="Calibri" w:hAnsi="Calibri" w:cs="Calibri"/>
              </w:rPr>
            </w:pPr>
          </w:p>
        </w:tc>
        <w:tc>
          <w:tcPr>
            <w:tcW w:w="397" w:type="pct"/>
            <w:vAlign w:val="center"/>
          </w:tcPr>
          <w:p w:rsidR="00225A5D" w:rsidRPr="00225A5D" w:rsidRDefault="00225A5D" w:rsidP="00C630E4">
            <w:pPr>
              <w:tabs>
                <w:tab w:val="right" w:pos="2074"/>
              </w:tabs>
              <w:ind w:left="43"/>
              <w:jc w:val="center"/>
              <w:rPr>
                <w:rFonts w:ascii="Calibri" w:hAnsi="Calibri" w:cs="Calibri"/>
              </w:rPr>
            </w:pPr>
            <w:r w:rsidRPr="00225A5D">
              <w:rPr>
                <w:rFonts w:ascii="Calibri" w:hAnsi="Calibri" w:cs="Calibri"/>
              </w:rPr>
              <w:t>HC1</w:t>
            </w:r>
          </w:p>
        </w:tc>
        <w:tc>
          <w:tcPr>
            <w:tcW w:w="1294" w:type="pct"/>
            <w:vAlign w:val="center"/>
          </w:tcPr>
          <w:p w:rsidR="00225A5D" w:rsidRPr="00225A5D" w:rsidRDefault="00351B95" w:rsidP="00351B95">
            <w:pPr>
              <w:tabs>
                <w:tab w:val="right" w:pos="2074"/>
              </w:tabs>
              <w:ind w:left="43"/>
              <w:jc w:val="center"/>
              <w:rPr>
                <w:rFonts w:ascii="Calibri" w:hAnsi="Calibri" w:cs="Calibri"/>
              </w:rPr>
            </w:pPr>
            <w:r>
              <w:rPr>
                <w:rFonts w:ascii="Calibri" w:hAnsi="Calibri" w:cs="Calibri"/>
              </w:rPr>
              <w:t>800-</w:t>
            </w:r>
            <w:r w:rsidR="00225A5D" w:rsidRPr="00225A5D">
              <w:rPr>
                <w:rFonts w:ascii="Calibri" w:hAnsi="Calibri" w:cs="Calibri"/>
              </w:rPr>
              <w:t>HRD-01</w:t>
            </w:r>
          </w:p>
        </w:tc>
      </w:tr>
    </w:tbl>
    <w:p w:rsidR="0071300D" w:rsidRDefault="0071300D" w:rsidP="0071300D">
      <w:pPr>
        <w:tabs>
          <w:tab w:val="right" w:pos="2074"/>
        </w:tabs>
        <w:rPr>
          <w:rFonts w:ascii="Calibri" w:hAnsi="Calibri" w:cs="Calibri"/>
        </w:rPr>
      </w:pPr>
    </w:p>
    <w:p w:rsidR="00225A5D" w:rsidRDefault="00225A5D" w:rsidP="002F7295">
      <w:pPr>
        <w:pStyle w:val="Heading1"/>
        <w:numPr>
          <w:ilvl w:val="0"/>
          <w:numId w:val="0"/>
        </w:numPr>
      </w:pPr>
      <w:bookmarkStart w:id="59" w:name="_Toc31813875"/>
      <w:bookmarkStart w:id="60" w:name="_Toc43968165"/>
      <w:r>
        <w:t>H</w:t>
      </w:r>
      <w:r w:rsidR="0071300D">
        <w:t>ardware</w:t>
      </w:r>
      <w:r>
        <w:t xml:space="preserve"> Configuration Management</w:t>
      </w:r>
      <w:bookmarkEnd w:id="59"/>
      <w:bookmarkEnd w:id="60"/>
    </w:p>
    <w:p w:rsidR="00225A5D" w:rsidRPr="00225A5D" w:rsidRDefault="00225A5D" w:rsidP="00225A5D">
      <w:pPr>
        <w:pStyle w:val="NormalWeb"/>
        <w:rPr>
          <w:rFonts w:cs="Calibri"/>
        </w:rPr>
      </w:pPr>
      <w:r w:rsidRPr="00225A5D">
        <w:rPr>
          <w:rFonts w:cs="Calibri"/>
        </w:rPr>
        <w:t xml:space="preserve">This section contains the description of the policies, procedures, methods and standards to be used to identify, manage and control the </w:t>
      </w:r>
      <w:r w:rsidR="0071300D">
        <w:rPr>
          <w:rFonts w:cs="Calibri"/>
        </w:rPr>
        <w:t>h</w:t>
      </w:r>
      <w:r w:rsidRPr="00225A5D">
        <w:rPr>
          <w:rFonts w:cs="Calibri"/>
        </w:rPr>
        <w:t xml:space="preserve">ardware lifecycle data developed under the DO-254 design assurance standard. </w:t>
      </w:r>
    </w:p>
    <w:p w:rsidR="00225A5D" w:rsidRDefault="00225A5D" w:rsidP="00B633B7">
      <w:pPr>
        <w:pStyle w:val="Heading2"/>
      </w:pPr>
      <w:bookmarkStart w:id="61" w:name="_Toc31813876"/>
      <w:bookmarkStart w:id="62" w:name="_Toc43968166"/>
      <w:r>
        <w:t>H</w:t>
      </w:r>
      <w:r w:rsidR="0071300D">
        <w:t>ardware</w:t>
      </w:r>
      <w:r>
        <w:t xml:space="preserve"> </w:t>
      </w:r>
      <w:r w:rsidRPr="00B633B7">
        <w:t>Configuration</w:t>
      </w:r>
      <w:r>
        <w:t xml:space="preserve"> Management Objectives</w:t>
      </w:r>
      <w:bookmarkEnd w:id="61"/>
      <w:bookmarkEnd w:id="62"/>
    </w:p>
    <w:p w:rsidR="00225A5D" w:rsidRPr="00FA1C43" w:rsidRDefault="00225A5D" w:rsidP="00225A5D">
      <w:pPr>
        <w:pStyle w:val="Text"/>
      </w:pPr>
    </w:p>
    <w:tbl>
      <w:tblPr>
        <w:tblW w:w="945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330"/>
        <w:gridCol w:w="5760"/>
      </w:tblGrid>
      <w:tr w:rsidR="001E0142" w:rsidRPr="001E0142" w:rsidTr="001E0142">
        <w:trPr>
          <w:cantSplit/>
          <w:tblHeader/>
        </w:trPr>
        <w:tc>
          <w:tcPr>
            <w:tcW w:w="9450" w:type="dxa"/>
            <w:gridSpan w:val="3"/>
            <w:tcBorders>
              <w:bottom w:val="single" w:sz="6" w:space="0" w:color="auto"/>
            </w:tcBorders>
            <w:shd w:val="clear" w:color="auto" w:fill="E6E6E6"/>
            <w:vAlign w:val="center"/>
          </w:tcPr>
          <w:p w:rsidR="001E0142" w:rsidRPr="001E0142" w:rsidRDefault="00B633B7" w:rsidP="001E0142">
            <w:pPr>
              <w:pStyle w:val="Caption"/>
              <w:spacing w:before="0" w:after="0"/>
              <w:jc w:val="center"/>
              <w:rPr>
                <w:rFonts w:asciiTheme="minorHAnsi" w:hAnsiTheme="minorHAnsi" w:cstheme="minorHAnsi"/>
                <w:b w:val="0"/>
                <w:bCs/>
                <w:sz w:val="22"/>
                <w:szCs w:val="18"/>
              </w:rPr>
            </w:pPr>
            <w:bookmarkStart w:id="63" w:name="_Toc31813907"/>
            <w:r w:rsidRPr="001E0142">
              <w:rPr>
                <w:rFonts w:asciiTheme="minorHAnsi" w:hAnsiTheme="minorHAnsi" w:cstheme="minorHAnsi"/>
                <w:b w:val="0"/>
                <w:bCs/>
                <w:sz w:val="22"/>
                <w:szCs w:val="18"/>
              </w:rPr>
              <w:t xml:space="preserve">Table </w:t>
            </w:r>
            <w:r>
              <w:rPr>
                <w:rFonts w:asciiTheme="minorHAnsi" w:hAnsiTheme="minorHAnsi" w:cstheme="minorHAnsi"/>
                <w:b w:val="0"/>
                <w:bCs/>
                <w:sz w:val="22"/>
                <w:szCs w:val="18"/>
              </w:rPr>
              <w:t>1</w:t>
            </w:r>
            <w:r w:rsidRPr="001E0142">
              <w:rPr>
                <w:rFonts w:asciiTheme="minorHAnsi" w:hAnsiTheme="minorHAnsi" w:cstheme="minorHAnsi"/>
                <w:b w:val="0"/>
                <w:bCs/>
                <w:sz w:val="22"/>
                <w:szCs w:val="18"/>
              </w:rPr>
              <w:noBreakHyphen/>
            </w:r>
            <w:r>
              <w:rPr>
                <w:rFonts w:asciiTheme="minorHAnsi" w:hAnsiTheme="minorHAnsi" w:cstheme="minorHAnsi"/>
                <w:b w:val="0"/>
                <w:bCs/>
                <w:sz w:val="22"/>
                <w:szCs w:val="18"/>
              </w:rPr>
              <w:t>3</w:t>
            </w:r>
            <w:r w:rsidR="001E0142" w:rsidRPr="001E0142">
              <w:rPr>
                <w:rFonts w:asciiTheme="minorHAnsi" w:hAnsiTheme="minorHAnsi" w:cstheme="minorHAnsi"/>
                <w:b w:val="0"/>
                <w:bCs/>
                <w:noProof/>
                <w:sz w:val="22"/>
                <w:szCs w:val="18"/>
              </w:rPr>
              <w:t>:</w:t>
            </w:r>
            <w:r w:rsidR="001E0142" w:rsidRPr="001E0142">
              <w:rPr>
                <w:rFonts w:asciiTheme="minorHAnsi" w:hAnsiTheme="minorHAnsi" w:cstheme="minorHAnsi"/>
                <w:b w:val="0"/>
                <w:bCs/>
                <w:sz w:val="22"/>
                <w:szCs w:val="18"/>
              </w:rPr>
              <w:t xml:space="preserve"> DO-254 Configuration Management Process Objectives</w:t>
            </w:r>
            <w:bookmarkEnd w:id="63"/>
          </w:p>
        </w:tc>
      </w:tr>
      <w:tr w:rsidR="00225A5D" w:rsidRPr="00FA1C43" w:rsidTr="001E0142">
        <w:trPr>
          <w:cantSplit/>
          <w:tblHeader/>
        </w:trPr>
        <w:tc>
          <w:tcPr>
            <w:tcW w:w="360" w:type="dxa"/>
            <w:tcBorders>
              <w:bottom w:val="single" w:sz="6" w:space="0" w:color="auto"/>
            </w:tcBorders>
            <w:shd w:val="clear" w:color="auto" w:fill="E6E6E6"/>
            <w:vAlign w:val="center"/>
          </w:tcPr>
          <w:p w:rsidR="00225A5D" w:rsidRPr="00225A5D" w:rsidRDefault="00225A5D" w:rsidP="001E0142">
            <w:pPr>
              <w:jc w:val="center"/>
              <w:rPr>
                <w:rFonts w:ascii="Calibri" w:hAnsi="Calibri" w:cs="Calibri"/>
                <w:b/>
              </w:rPr>
            </w:pPr>
          </w:p>
        </w:tc>
        <w:tc>
          <w:tcPr>
            <w:tcW w:w="3330" w:type="dxa"/>
            <w:tcBorders>
              <w:bottom w:val="single" w:sz="6" w:space="0" w:color="auto"/>
            </w:tcBorders>
            <w:shd w:val="clear" w:color="auto" w:fill="E6E6E6"/>
            <w:vAlign w:val="center"/>
          </w:tcPr>
          <w:p w:rsidR="00225A5D" w:rsidRPr="00225A5D" w:rsidRDefault="00225A5D" w:rsidP="001E0142">
            <w:pPr>
              <w:jc w:val="center"/>
              <w:rPr>
                <w:rFonts w:ascii="Calibri" w:hAnsi="Calibri" w:cs="Calibri"/>
                <w:b/>
              </w:rPr>
            </w:pPr>
            <w:r w:rsidRPr="00225A5D">
              <w:rPr>
                <w:rFonts w:ascii="Calibri" w:hAnsi="Calibri" w:cs="Calibri"/>
                <w:b/>
              </w:rPr>
              <w:t>Objective</w:t>
            </w:r>
          </w:p>
        </w:tc>
        <w:tc>
          <w:tcPr>
            <w:tcW w:w="5760" w:type="dxa"/>
            <w:tcBorders>
              <w:bottom w:val="single" w:sz="6" w:space="0" w:color="auto"/>
            </w:tcBorders>
            <w:shd w:val="clear" w:color="auto" w:fill="E6E6E6"/>
            <w:vAlign w:val="center"/>
          </w:tcPr>
          <w:p w:rsidR="00225A5D" w:rsidRPr="00225A5D" w:rsidRDefault="00225A5D" w:rsidP="001E0142">
            <w:pPr>
              <w:jc w:val="center"/>
              <w:rPr>
                <w:rFonts w:ascii="Calibri" w:hAnsi="Calibri" w:cs="Calibri"/>
                <w:b/>
              </w:rPr>
            </w:pPr>
            <w:r w:rsidRPr="00225A5D">
              <w:rPr>
                <w:rFonts w:ascii="Calibri" w:hAnsi="Calibri" w:cs="Calibri"/>
                <w:b/>
              </w:rPr>
              <w:t>Method of Compliance</w:t>
            </w:r>
          </w:p>
        </w:tc>
      </w:tr>
      <w:tr w:rsidR="00225A5D" w:rsidRPr="00FA1C43" w:rsidTr="0071300D">
        <w:tblPrEx>
          <w:tblCellMar>
            <w:left w:w="40" w:type="dxa"/>
            <w:right w:w="40" w:type="dxa"/>
          </w:tblCellMar>
          <w:tblLook w:val="0000" w:firstRow="0" w:lastRow="0" w:firstColumn="0" w:lastColumn="0" w:noHBand="0" w:noVBand="0"/>
        </w:tblPrEx>
        <w:trPr>
          <w:cantSplit/>
          <w:trHeight w:val="1137"/>
        </w:trPr>
        <w:tc>
          <w:tcPr>
            <w:tcW w:w="36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Pr="00225A5D" w:rsidRDefault="00225A5D" w:rsidP="001E0142">
            <w:pPr>
              <w:shd w:val="clear" w:color="auto" w:fill="FFFFFF"/>
              <w:snapToGrid w:val="0"/>
              <w:ind w:right="53"/>
              <w:jc w:val="center"/>
              <w:rPr>
                <w:rFonts w:ascii="Calibri" w:hAnsi="Calibri" w:cs="Calibri"/>
                <w:b/>
              </w:rPr>
            </w:pPr>
            <w:r w:rsidRPr="00225A5D">
              <w:rPr>
                <w:rFonts w:ascii="Calibri" w:hAnsi="Calibri" w:cs="Calibri"/>
                <w:b/>
              </w:rPr>
              <w:t>1</w:t>
            </w:r>
          </w:p>
        </w:tc>
        <w:tc>
          <w:tcPr>
            <w:tcW w:w="333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Pr="00225A5D" w:rsidRDefault="00225A5D" w:rsidP="001E0142">
            <w:pPr>
              <w:shd w:val="clear" w:color="auto" w:fill="FFFFFF"/>
              <w:snapToGrid w:val="0"/>
              <w:spacing w:line="230" w:lineRule="exact"/>
              <w:ind w:right="240" w:hanging="5"/>
              <w:jc w:val="center"/>
              <w:rPr>
                <w:rFonts w:ascii="Calibri" w:hAnsi="Calibri" w:cs="Calibri"/>
              </w:rPr>
            </w:pPr>
            <w:r w:rsidRPr="00225A5D">
              <w:rPr>
                <w:rFonts w:ascii="Calibri" w:hAnsi="Calibri" w:cs="Calibri"/>
              </w:rPr>
              <w:t>Configuration items are uniquely identified and documented.</w:t>
            </w:r>
          </w:p>
          <w:p w:rsidR="00225A5D" w:rsidRPr="00225A5D" w:rsidRDefault="00225A5D" w:rsidP="001E0142">
            <w:pPr>
              <w:shd w:val="clear" w:color="auto" w:fill="FFFFFF"/>
              <w:snapToGrid w:val="0"/>
              <w:spacing w:line="230" w:lineRule="exact"/>
              <w:ind w:right="240" w:hanging="5"/>
              <w:jc w:val="center"/>
              <w:rPr>
                <w:rFonts w:ascii="Calibri" w:hAnsi="Calibri" w:cs="Calibri"/>
              </w:rPr>
            </w:pPr>
            <w:r w:rsidRPr="00225A5D">
              <w:rPr>
                <w:rFonts w:ascii="Calibri" w:hAnsi="Calibri" w:cs="Calibri"/>
              </w:rPr>
              <w:t>(Reference 7.1-1)</w:t>
            </w:r>
          </w:p>
        </w:tc>
        <w:tc>
          <w:tcPr>
            <w:tcW w:w="576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Pr="00225A5D" w:rsidRDefault="00225A5D" w:rsidP="0071300D">
            <w:pPr>
              <w:shd w:val="clear" w:color="auto" w:fill="FFFFFF"/>
              <w:snapToGrid w:val="0"/>
              <w:spacing w:line="235" w:lineRule="exact"/>
              <w:ind w:right="134"/>
              <w:jc w:val="center"/>
              <w:rPr>
                <w:rFonts w:ascii="Calibri" w:hAnsi="Calibri" w:cs="Calibri"/>
              </w:rPr>
            </w:pPr>
            <w:r w:rsidRPr="00225A5D">
              <w:rPr>
                <w:rFonts w:ascii="Calibri" w:hAnsi="Calibri" w:cs="Calibri"/>
              </w:rPr>
              <w:t>Document numbers are assigned and controlled as part of IEE system. Each document has a unique number and subsequent version of that document is further identified with a revision.</w:t>
            </w:r>
          </w:p>
        </w:tc>
      </w:tr>
      <w:tr w:rsidR="00225A5D" w:rsidRPr="00FA1C43" w:rsidTr="0071300D">
        <w:tblPrEx>
          <w:tblCellMar>
            <w:left w:w="40" w:type="dxa"/>
            <w:right w:w="40" w:type="dxa"/>
          </w:tblCellMar>
          <w:tblLook w:val="0000" w:firstRow="0" w:lastRow="0" w:firstColumn="0" w:lastColumn="0" w:noHBand="0" w:noVBand="0"/>
        </w:tblPrEx>
        <w:trPr>
          <w:cantSplit/>
          <w:trHeight w:val="1080"/>
        </w:trPr>
        <w:tc>
          <w:tcPr>
            <w:tcW w:w="36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Pr="00225A5D" w:rsidRDefault="00225A5D" w:rsidP="001E0142">
            <w:pPr>
              <w:shd w:val="clear" w:color="auto" w:fill="FFFFFF"/>
              <w:snapToGrid w:val="0"/>
              <w:ind w:right="53"/>
              <w:jc w:val="center"/>
              <w:rPr>
                <w:rFonts w:ascii="Calibri" w:hAnsi="Calibri" w:cs="Calibri"/>
                <w:b/>
              </w:rPr>
            </w:pPr>
            <w:r w:rsidRPr="00225A5D">
              <w:rPr>
                <w:rFonts w:ascii="Calibri" w:hAnsi="Calibri" w:cs="Calibri"/>
                <w:b/>
              </w:rPr>
              <w:lastRenderedPageBreak/>
              <w:t>2</w:t>
            </w:r>
          </w:p>
        </w:tc>
        <w:tc>
          <w:tcPr>
            <w:tcW w:w="333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Pr="00225A5D" w:rsidRDefault="00225A5D" w:rsidP="001E0142">
            <w:pPr>
              <w:shd w:val="clear" w:color="auto" w:fill="FFFFFF"/>
              <w:snapToGrid w:val="0"/>
              <w:spacing w:line="230" w:lineRule="exact"/>
              <w:ind w:right="240" w:hanging="5"/>
              <w:jc w:val="center"/>
              <w:rPr>
                <w:rFonts w:ascii="Calibri" w:hAnsi="Calibri" w:cs="Calibri"/>
              </w:rPr>
            </w:pPr>
            <w:r w:rsidRPr="00225A5D">
              <w:rPr>
                <w:rFonts w:ascii="Calibri" w:hAnsi="Calibri" w:cs="Calibri"/>
              </w:rPr>
              <w:t>Consistent and accurate replication of configuration items is ensured.</w:t>
            </w:r>
          </w:p>
          <w:p w:rsidR="00225A5D" w:rsidRPr="00225A5D" w:rsidRDefault="00225A5D" w:rsidP="001E0142">
            <w:pPr>
              <w:shd w:val="clear" w:color="auto" w:fill="FFFFFF"/>
              <w:snapToGrid w:val="0"/>
              <w:spacing w:line="230" w:lineRule="exact"/>
              <w:ind w:right="240" w:hanging="5"/>
              <w:jc w:val="center"/>
              <w:rPr>
                <w:rFonts w:ascii="Calibri" w:hAnsi="Calibri" w:cs="Calibri"/>
              </w:rPr>
            </w:pPr>
            <w:r w:rsidRPr="00225A5D">
              <w:rPr>
                <w:rFonts w:ascii="Calibri" w:hAnsi="Calibri" w:cs="Calibri"/>
              </w:rPr>
              <w:t>(Reference 7.1-2)</w:t>
            </w:r>
          </w:p>
        </w:tc>
        <w:tc>
          <w:tcPr>
            <w:tcW w:w="576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Default="00225A5D" w:rsidP="0071300D">
            <w:pPr>
              <w:shd w:val="clear" w:color="auto" w:fill="FFFFFF"/>
              <w:snapToGrid w:val="0"/>
              <w:spacing w:line="235" w:lineRule="exact"/>
              <w:ind w:right="134"/>
              <w:jc w:val="center"/>
              <w:rPr>
                <w:rFonts w:ascii="Calibri" w:hAnsi="Calibri" w:cs="Calibri"/>
              </w:rPr>
            </w:pPr>
            <w:r w:rsidRPr="00225A5D">
              <w:rPr>
                <w:rFonts w:ascii="Calibri" w:hAnsi="Calibri" w:cs="Calibri"/>
              </w:rPr>
              <w:t>PACT ensures versions of all development data are controlled throughout the development process with the ability to show traceability from development baselines and revisions under the development process.</w:t>
            </w:r>
          </w:p>
          <w:p w:rsidR="001E0142" w:rsidRPr="00225A5D" w:rsidRDefault="001E0142" w:rsidP="0071300D">
            <w:pPr>
              <w:shd w:val="clear" w:color="auto" w:fill="FFFFFF"/>
              <w:snapToGrid w:val="0"/>
              <w:spacing w:line="235" w:lineRule="exact"/>
              <w:ind w:right="134"/>
              <w:jc w:val="center"/>
              <w:rPr>
                <w:rFonts w:ascii="Calibri" w:hAnsi="Calibri" w:cs="Calibri"/>
              </w:rPr>
            </w:pPr>
          </w:p>
          <w:p w:rsidR="00225A5D" w:rsidRPr="00225A5D" w:rsidRDefault="00225A5D" w:rsidP="0071300D">
            <w:pPr>
              <w:shd w:val="clear" w:color="auto" w:fill="FFFFFF"/>
              <w:snapToGrid w:val="0"/>
              <w:spacing w:line="235" w:lineRule="exact"/>
              <w:ind w:right="134"/>
              <w:jc w:val="center"/>
              <w:rPr>
                <w:rFonts w:ascii="Calibri" w:hAnsi="Calibri" w:cs="Calibri"/>
              </w:rPr>
            </w:pPr>
            <w:r w:rsidRPr="00225A5D">
              <w:rPr>
                <w:rFonts w:ascii="Calibri" w:hAnsi="Calibri" w:cs="Calibri"/>
              </w:rPr>
              <w:t>Backup and Archival processes insure protection in the case of a disaster or failure of the system.</w:t>
            </w:r>
          </w:p>
        </w:tc>
      </w:tr>
      <w:tr w:rsidR="00225A5D" w:rsidRPr="009652E5" w:rsidTr="0071300D">
        <w:tblPrEx>
          <w:tblCellMar>
            <w:left w:w="40" w:type="dxa"/>
            <w:right w:w="40" w:type="dxa"/>
          </w:tblCellMar>
          <w:tblLook w:val="0000" w:firstRow="0" w:lastRow="0" w:firstColumn="0" w:lastColumn="0" w:noHBand="0" w:noVBand="0"/>
        </w:tblPrEx>
        <w:trPr>
          <w:cantSplit/>
          <w:trHeight w:val="1431"/>
        </w:trPr>
        <w:tc>
          <w:tcPr>
            <w:tcW w:w="36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Pr="00225A5D" w:rsidRDefault="00225A5D" w:rsidP="001E0142">
            <w:pPr>
              <w:shd w:val="clear" w:color="auto" w:fill="FFFFFF"/>
              <w:snapToGrid w:val="0"/>
              <w:ind w:right="53"/>
              <w:jc w:val="center"/>
              <w:rPr>
                <w:rFonts w:ascii="Calibri" w:hAnsi="Calibri" w:cs="Calibri"/>
                <w:b/>
              </w:rPr>
            </w:pPr>
            <w:r w:rsidRPr="00225A5D">
              <w:rPr>
                <w:rFonts w:ascii="Calibri" w:hAnsi="Calibri" w:cs="Calibri"/>
                <w:b/>
              </w:rPr>
              <w:t>3</w:t>
            </w:r>
          </w:p>
        </w:tc>
        <w:tc>
          <w:tcPr>
            <w:tcW w:w="333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Pr="00225A5D" w:rsidRDefault="00225A5D" w:rsidP="001E0142">
            <w:pPr>
              <w:shd w:val="clear" w:color="auto" w:fill="FFFFFF"/>
              <w:snapToGrid w:val="0"/>
              <w:spacing w:line="230" w:lineRule="exact"/>
              <w:ind w:right="240" w:hanging="5"/>
              <w:jc w:val="center"/>
              <w:rPr>
                <w:rFonts w:ascii="Calibri" w:hAnsi="Calibri" w:cs="Calibri"/>
              </w:rPr>
            </w:pPr>
            <w:r w:rsidRPr="00225A5D">
              <w:rPr>
                <w:rFonts w:ascii="Calibri" w:hAnsi="Calibri" w:cs="Calibri"/>
              </w:rPr>
              <w:t>A controlled method of identifying and tracking modification to configuration items is provided.</w:t>
            </w:r>
          </w:p>
          <w:p w:rsidR="00225A5D" w:rsidRPr="00225A5D" w:rsidRDefault="00225A5D" w:rsidP="001E0142">
            <w:pPr>
              <w:shd w:val="clear" w:color="auto" w:fill="FFFFFF"/>
              <w:snapToGrid w:val="0"/>
              <w:spacing w:line="230" w:lineRule="exact"/>
              <w:ind w:right="240" w:hanging="5"/>
              <w:jc w:val="center"/>
              <w:rPr>
                <w:rFonts w:ascii="Calibri" w:hAnsi="Calibri" w:cs="Calibri"/>
              </w:rPr>
            </w:pPr>
            <w:r w:rsidRPr="00225A5D">
              <w:rPr>
                <w:rFonts w:ascii="Calibri" w:hAnsi="Calibri" w:cs="Calibri"/>
              </w:rPr>
              <w:t>(Reference 7.1-3)</w:t>
            </w:r>
          </w:p>
        </w:tc>
        <w:tc>
          <w:tcPr>
            <w:tcW w:w="5760" w:type="dxa"/>
            <w:tcBorders>
              <w:top w:val="single" w:sz="6" w:space="0" w:color="auto"/>
              <w:left w:val="single" w:sz="6" w:space="0" w:color="auto"/>
              <w:bottom w:val="single" w:sz="6" w:space="0" w:color="auto"/>
              <w:right w:val="single" w:sz="6" w:space="0" w:color="auto"/>
            </w:tcBorders>
            <w:shd w:val="clear" w:color="auto" w:fill="FFFFFF"/>
            <w:vAlign w:val="center"/>
          </w:tcPr>
          <w:p w:rsidR="00225A5D" w:rsidRDefault="00225A5D" w:rsidP="0071300D">
            <w:pPr>
              <w:shd w:val="clear" w:color="auto" w:fill="FFFFFF"/>
              <w:snapToGrid w:val="0"/>
              <w:spacing w:line="235" w:lineRule="exact"/>
              <w:ind w:right="134"/>
              <w:jc w:val="center"/>
              <w:rPr>
                <w:rFonts w:ascii="Calibri" w:hAnsi="Calibri" w:cs="Calibri"/>
              </w:rPr>
            </w:pPr>
            <w:r w:rsidRPr="00225A5D">
              <w:rPr>
                <w:rFonts w:ascii="Calibri" w:hAnsi="Calibri" w:cs="Calibri"/>
              </w:rPr>
              <w:t>See section 2.4 for configuration management identification methods.</w:t>
            </w:r>
          </w:p>
          <w:p w:rsidR="001E0142" w:rsidRPr="00225A5D" w:rsidRDefault="001E0142" w:rsidP="0071300D">
            <w:pPr>
              <w:shd w:val="clear" w:color="auto" w:fill="FFFFFF"/>
              <w:snapToGrid w:val="0"/>
              <w:spacing w:line="235" w:lineRule="exact"/>
              <w:ind w:right="134"/>
              <w:jc w:val="center"/>
              <w:rPr>
                <w:rFonts w:ascii="Calibri" w:hAnsi="Calibri" w:cs="Calibri"/>
              </w:rPr>
            </w:pPr>
          </w:p>
          <w:p w:rsidR="00225A5D" w:rsidRPr="00225A5D" w:rsidRDefault="00225A5D" w:rsidP="0071300D">
            <w:pPr>
              <w:keepNext/>
              <w:shd w:val="clear" w:color="auto" w:fill="FFFFFF"/>
              <w:snapToGrid w:val="0"/>
              <w:spacing w:line="245" w:lineRule="exact"/>
              <w:jc w:val="center"/>
              <w:rPr>
                <w:rFonts w:ascii="Calibri" w:hAnsi="Calibri" w:cs="Calibri"/>
              </w:rPr>
            </w:pPr>
            <w:r w:rsidRPr="00225A5D">
              <w:rPr>
                <w:rFonts w:ascii="Calibri" w:hAnsi="Calibri" w:cs="Calibri"/>
              </w:rPr>
              <w:t>The Hardware Configuration Index (HCI) controls the final version of all assemblies and sub- assemblies which make up the final design.</w:t>
            </w:r>
          </w:p>
          <w:p w:rsidR="00225A5D" w:rsidRPr="00225A5D" w:rsidRDefault="00225A5D" w:rsidP="0071300D">
            <w:pPr>
              <w:keepNext/>
              <w:shd w:val="clear" w:color="auto" w:fill="FFFFFF"/>
              <w:snapToGrid w:val="0"/>
              <w:spacing w:line="245" w:lineRule="exact"/>
              <w:jc w:val="center"/>
              <w:rPr>
                <w:rFonts w:ascii="Calibri" w:hAnsi="Calibri" w:cs="Calibri"/>
              </w:rPr>
            </w:pPr>
            <w:r w:rsidRPr="00225A5D">
              <w:rPr>
                <w:rFonts w:ascii="Calibri" w:hAnsi="Calibri" w:cs="Calibri"/>
              </w:rPr>
              <w:t>Tracking of all lifecycle item issues is performed and captured in PACT.</w:t>
            </w:r>
          </w:p>
        </w:tc>
      </w:tr>
    </w:tbl>
    <w:p w:rsidR="00225A5D" w:rsidRPr="00666D26" w:rsidRDefault="00225A5D" w:rsidP="00225A5D">
      <w:pPr>
        <w:pStyle w:val="BodyText"/>
      </w:pPr>
    </w:p>
    <w:p w:rsidR="00225A5D" w:rsidRDefault="00225A5D" w:rsidP="00B633B7">
      <w:pPr>
        <w:pStyle w:val="Heading2"/>
      </w:pPr>
      <w:bookmarkStart w:id="64" w:name="_Ref1396224"/>
      <w:bookmarkStart w:id="65" w:name="_Ref1396276"/>
      <w:bookmarkStart w:id="66" w:name="_Ref1396285"/>
      <w:bookmarkStart w:id="67" w:name="_Ref1396343"/>
      <w:bookmarkStart w:id="68" w:name="_Toc31813877"/>
      <w:bookmarkStart w:id="69" w:name="_Toc43968167"/>
      <w:r>
        <w:t>H</w:t>
      </w:r>
      <w:r w:rsidR="0071300D">
        <w:t>ardware</w:t>
      </w:r>
      <w:r>
        <w:t xml:space="preserve"> Configuration Management Methods &amp; Tools</w:t>
      </w:r>
      <w:bookmarkEnd w:id="64"/>
      <w:bookmarkEnd w:id="65"/>
      <w:bookmarkEnd w:id="66"/>
      <w:bookmarkEnd w:id="67"/>
      <w:bookmarkEnd w:id="68"/>
      <w:bookmarkEnd w:id="69"/>
    </w:p>
    <w:p w:rsidR="00225A5D" w:rsidRDefault="00225A5D" w:rsidP="00225A5D">
      <w:pPr>
        <w:spacing w:before="36"/>
      </w:pPr>
      <w:r>
        <w:rPr>
          <w:rFonts w:ascii="Calibri" w:hAnsi="Calibri"/>
        </w:rPr>
        <w:t xml:space="preserve">The following sections describe the configuration management methods, activities and tools that will be used to maintain HCM records for the project.  </w:t>
      </w:r>
      <w:r w:rsidRPr="00225A5D">
        <w:rPr>
          <w:rFonts w:ascii="Calibri" w:hAnsi="Calibri" w:cs="Calibri"/>
        </w:rPr>
        <w:t xml:space="preserve">Two categories associated with the configuration management of data items are defined: </w:t>
      </w:r>
      <w:r w:rsidR="0071300D">
        <w:rPr>
          <w:rFonts w:ascii="Calibri" w:hAnsi="Calibri" w:cs="Calibri"/>
        </w:rPr>
        <w:t>H</w:t>
      </w:r>
      <w:r w:rsidRPr="00225A5D">
        <w:rPr>
          <w:rFonts w:ascii="Calibri" w:hAnsi="Calibri" w:cs="Calibri"/>
        </w:rPr>
        <w:t xml:space="preserve">ardware </w:t>
      </w:r>
      <w:r w:rsidR="0071300D">
        <w:rPr>
          <w:rFonts w:ascii="Calibri" w:hAnsi="Calibri" w:cs="Calibri"/>
        </w:rPr>
        <w:t>C</w:t>
      </w:r>
      <w:r w:rsidRPr="00225A5D">
        <w:rPr>
          <w:rFonts w:ascii="Calibri" w:hAnsi="Calibri" w:cs="Calibri"/>
        </w:rPr>
        <w:t xml:space="preserve">ontrol category 1 (HC1) and </w:t>
      </w:r>
      <w:r w:rsidR="0071300D">
        <w:rPr>
          <w:rFonts w:ascii="Calibri" w:hAnsi="Calibri" w:cs="Calibri"/>
        </w:rPr>
        <w:t>H</w:t>
      </w:r>
      <w:r w:rsidRPr="00225A5D">
        <w:rPr>
          <w:rFonts w:ascii="Calibri" w:hAnsi="Calibri" w:cs="Calibri"/>
        </w:rPr>
        <w:t xml:space="preserve">ardware </w:t>
      </w:r>
      <w:r w:rsidR="0071300D">
        <w:rPr>
          <w:rFonts w:ascii="Calibri" w:hAnsi="Calibri" w:cs="Calibri"/>
        </w:rPr>
        <w:t>C</w:t>
      </w:r>
      <w:r w:rsidRPr="00225A5D">
        <w:rPr>
          <w:rFonts w:ascii="Calibri" w:hAnsi="Calibri" w:cs="Calibri"/>
        </w:rPr>
        <w:t>ontrol category 2 (HC2).</w:t>
      </w:r>
      <w:r w:rsidR="0071300D">
        <w:rPr>
          <w:rFonts w:ascii="Calibri" w:hAnsi="Calibri" w:cs="Calibri"/>
        </w:rPr>
        <w:t xml:space="preserve"> </w:t>
      </w:r>
      <w:r w:rsidRPr="00225A5D">
        <w:rPr>
          <w:rFonts w:ascii="Calibri" w:hAnsi="Calibri" w:cs="Calibri"/>
        </w:rPr>
        <w:t xml:space="preserve"> HC1 requires all configuration management activities to be performed while HC2 is less restrictive.</w:t>
      </w:r>
      <w:r w:rsidR="0071300D">
        <w:rPr>
          <w:rFonts w:ascii="Calibri" w:hAnsi="Calibri" w:cs="Calibri"/>
        </w:rPr>
        <w:t xml:space="preserve"> </w:t>
      </w:r>
      <w:r w:rsidRPr="00225A5D">
        <w:rPr>
          <w:rFonts w:ascii="Calibri" w:hAnsi="Calibri" w:cs="Calibri"/>
        </w:rPr>
        <w:t xml:space="preserve"> Applicable </w:t>
      </w:r>
      <w:r w:rsidR="0071300D">
        <w:rPr>
          <w:rFonts w:ascii="Calibri" w:hAnsi="Calibri" w:cs="Calibri"/>
        </w:rPr>
        <w:t>c</w:t>
      </w:r>
      <w:r w:rsidRPr="00225A5D">
        <w:rPr>
          <w:rFonts w:ascii="Calibri" w:hAnsi="Calibri" w:cs="Calibri"/>
        </w:rPr>
        <w:t xml:space="preserve">ontrol </w:t>
      </w:r>
      <w:r w:rsidR="0071300D">
        <w:rPr>
          <w:rFonts w:ascii="Calibri" w:hAnsi="Calibri" w:cs="Calibri"/>
        </w:rPr>
        <w:t>c</w:t>
      </w:r>
      <w:r w:rsidRPr="00225A5D">
        <w:rPr>
          <w:rFonts w:ascii="Calibri" w:hAnsi="Calibri" w:cs="Calibri"/>
        </w:rPr>
        <w:t xml:space="preserve">ategories are identified with their associated lifecycle data in the project specific </w:t>
      </w:r>
      <w:r w:rsidR="0071300D">
        <w:rPr>
          <w:rFonts w:ascii="Calibri" w:hAnsi="Calibri" w:cs="Calibri"/>
        </w:rPr>
        <w:t>Plan for Hardware Aspects of Certification (</w:t>
      </w:r>
      <w:r w:rsidRPr="00225A5D">
        <w:rPr>
          <w:rFonts w:ascii="Calibri" w:hAnsi="Calibri" w:cs="Calibri"/>
        </w:rPr>
        <w:t>PHAC</w:t>
      </w:r>
      <w:r w:rsidR="0071300D">
        <w:rPr>
          <w:rFonts w:ascii="Calibri" w:hAnsi="Calibri" w:cs="Calibri"/>
        </w:rPr>
        <w:t>)</w:t>
      </w:r>
      <w:r w:rsidRPr="00225A5D">
        <w:rPr>
          <w:rFonts w:ascii="Calibri" w:hAnsi="Calibri" w:cs="Calibri"/>
        </w:rPr>
        <w:t xml:space="preserve"> life cycle data table.</w:t>
      </w:r>
      <w:r>
        <w:t xml:space="preserve"> </w:t>
      </w:r>
    </w:p>
    <w:p w:rsidR="00225A5D" w:rsidRDefault="00225A5D" w:rsidP="00225A5D">
      <w:pPr>
        <w:spacing w:before="36"/>
      </w:pPr>
    </w:p>
    <w:p w:rsidR="00225A5D" w:rsidRDefault="00225A5D" w:rsidP="00225A5D">
      <w:pPr>
        <w:spacing w:before="36"/>
      </w:pPr>
    </w:p>
    <w:p w:rsidR="00225A5D" w:rsidRDefault="00225A5D" w:rsidP="00225A5D">
      <w:pPr>
        <w:spacing w:before="36"/>
      </w:pPr>
    </w:p>
    <w:p w:rsidR="00225A5D" w:rsidRDefault="00225A5D" w:rsidP="00225A5D">
      <w:pPr>
        <w:keepNext/>
        <w:spacing w:before="36"/>
        <w:ind w:left="-180"/>
      </w:pPr>
      <w:r w:rsidRPr="005D1099">
        <w:t xml:space="preserve"> </w:t>
      </w:r>
      <w:r w:rsidRPr="00C95901">
        <w:t xml:space="preserve"> </w:t>
      </w:r>
      <w:r w:rsidR="00E571EB">
        <w:object w:dxaOrig="14881" w:dyaOrig="8400">
          <v:shape id="_x0000_i1035" type="#_x0000_t75" style="width:525.75pt;height:297.75pt" o:ole="">
            <v:imagedata r:id="rId13" o:title=""/>
          </v:shape>
          <o:OLEObject Type="Embed" ProgID="Visio.Drawing.15" ShapeID="_x0000_i1035" DrawAspect="Content" ObjectID="_1654582247" r:id="rId14"/>
        </w:object>
      </w:r>
      <w:r w:rsidDel="00882C9D">
        <w:t xml:space="preserve"> </w:t>
      </w:r>
    </w:p>
    <w:p w:rsidR="00B633B7" w:rsidRPr="00C75081" w:rsidRDefault="00B633B7" w:rsidP="00B633B7">
      <w:pPr>
        <w:pStyle w:val="Caption"/>
        <w:jc w:val="center"/>
        <w:rPr>
          <w:rFonts w:asciiTheme="minorHAnsi" w:hAnsiTheme="minorHAnsi" w:cstheme="minorHAnsi"/>
        </w:rPr>
      </w:pPr>
      <w:r w:rsidRPr="00C75081">
        <w:rPr>
          <w:rFonts w:asciiTheme="minorHAnsi" w:hAnsiTheme="minorHAnsi" w:cstheme="minorHAnsi"/>
        </w:rPr>
        <w:t xml:space="preserve">Figure </w:t>
      </w:r>
      <w:r>
        <w:rPr>
          <w:rFonts w:asciiTheme="minorHAnsi" w:hAnsiTheme="minorHAnsi" w:cstheme="minorHAnsi"/>
        </w:rPr>
        <w:t>1</w:t>
      </w:r>
      <w:r w:rsidRPr="00C75081">
        <w:rPr>
          <w:rFonts w:asciiTheme="minorHAnsi" w:hAnsiTheme="minorHAnsi" w:cstheme="minorHAnsi"/>
        </w:rPr>
        <w:t>-</w:t>
      </w:r>
      <w:r w:rsidRPr="00C75081">
        <w:rPr>
          <w:rFonts w:asciiTheme="minorHAnsi" w:hAnsiTheme="minorHAnsi" w:cstheme="minorHAnsi"/>
        </w:rPr>
        <w:fldChar w:fldCharType="begin"/>
      </w:r>
      <w:r w:rsidRPr="00C75081">
        <w:rPr>
          <w:rFonts w:asciiTheme="minorHAnsi" w:hAnsiTheme="minorHAnsi" w:cstheme="minorHAnsi"/>
        </w:rPr>
        <w:instrText xml:space="preserve"> SEQ Figure \* ARABIC \s 1 </w:instrText>
      </w:r>
      <w:r w:rsidRPr="00C75081">
        <w:rPr>
          <w:rFonts w:asciiTheme="minorHAnsi" w:hAnsiTheme="minorHAnsi" w:cstheme="minorHAnsi"/>
        </w:rPr>
        <w:fldChar w:fldCharType="separate"/>
      </w:r>
      <w:r>
        <w:rPr>
          <w:rFonts w:asciiTheme="minorHAnsi" w:hAnsiTheme="minorHAnsi" w:cstheme="minorHAnsi"/>
          <w:noProof/>
        </w:rPr>
        <w:t>1</w:t>
      </w:r>
      <w:r w:rsidRPr="00C75081">
        <w:rPr>
          <w:rFonts w:asciiTheme="minorHAnsi" w:hAnsiTheme="minorHAnsi" w:cstheme="minorHAnsi"/>
          <w:noProof/>
        </w:rPr>
        <w:fldChar w:fldCharType="end"/>
      </w:r>
      <w:r w:rsidRPr="00C75081">
        <w:rPr>
          <w:rFonts w:asciiTheme="minorHAnsi" w:hAnsiTheme="minorHAnsi" w:cstheme="minorHAnsi"/>
          <w:noProof/>
        </w:rPr>
        <w:t>:</w:t>
      </w:r>
      <w:r w:rsidRPr="00C75081">
        <w:rPr>
          <w:rFonts w:asciiTheme="minorHAnsi" w:hAnsiTheme="minorHAnsi" w:cstheme="minorHAnsi"/>
        </w:rPr>
        <w:t xml:space="preserve"> </w:t>
      </w:r>
      <w:r>
        <w:rPr>
          <w:rFonts w:asciiTheme="minorHAnsi" w:hAnsiTheme="minorHAnsi" w:cstheme="minorHAnsi"/>
        </w:rPr>
        <w:t>Document Flow</w:t>
      </w:r>
    </w:p>
    <w:p w:rsidR="00225A5D" w:rsidRPr="00225A5D" w:rsidRDefault="00225A5D" w:rsidP="001E0142">
      <w:pPr>
        <w:pStyle w:val="Text"/>
        <w:jc w:val="left"/>
        <w:rPr>
          <w:rFonts w:ascii="Calibri" w:hAnsi="Calibri" w:cs="Calibri"/>
        </w:rPr>
      </w:pPr>
      <w:r w:rsidRPr="00225A5D">
        <w:rPr>
          <w:rFonts w:ascii="Calibri" w:hAnsi="Calibri" w:cs="Calibri"/>
        </w:rPr>
        <w:t xml:space="preserve">For this project, </w:t>
      </w:r>
      <w:r w:rsidR="0071300D">
        <w:rPr>
          <w:rFonts w:ascii="Calibri" w:hAnsi="Calibri" w:cs="Calibri"/>
        </w:rPr>
        <w:t>Subversion (</w:t>
      </w:r>
      <w:r w:rsidRPr="00225A5D">
        <w:rPr>
          <w:rFonts w:ascii="Calibri" w:hAnsi="Calibri" w:cs="Calibri"/>
        </w:rPr>
        <w:t>SVN</w:t>
      </w:r>
      <w:r w:rsidR="0071300D">
        <w:rPr>
          <w:rFonts w:ascii="Calibri" w:hAnsi="Calibri" w:cs="Calibri"/>
        </w:rPr>
        <w:t>), an open-source tool,</w:t>
      </w:r>
      <w:r w:rsidRPr="00225A5D">
        <w:rPr>
          <w:rFonts w:ascii="Calibri" w:hAnsi="Calibri" w:cs="Calibri"/>
        </w:rPr>
        <w:t xml:space="preserve"> is used as</w:t>
      </w:r>
      <w:r w:rsidR="0071300D">
        <w:rPr>
          <w:rFonts w:ascii="Calibri" w:hAnsi="Calibri" w:cs="Calibri"/>
        </w:rPr>
        <w:t xml:space="preserve"> the </w:t>
      </w:r>
      <w:r w:rsidRPr="00225A5D">
        <w:rPr>
          <w:rFonts w:ascii="Calibri" w:hAnsi="Calibri" w:cs="Calibri"/>
        </w:rPr>
        <w:t>development code repository</w:t>
      </w:r>
      <w:r w:rsidR="0071300D">
        <w:rPr>
          <w:rFonts w:ascii="Calibri" w:hAnsi="Calibri" w:cs="Calibri"/>
        </w:rPr>
        <w:t xml:space="preserve"> and version control system</w:t>
      </w:r>
      <w:r w:rsidRPr="00225A5D">
        <w:rPr>
          <w:rFonts w:ascii="Calibri" w:hAnsi="Calibri" w:cs="Calibri"/>
        </w:rPr>
        <w:t xml:space="preserve">.  Once the code has reached a level of refinement sufficient for a code review, the code files will be placed into </w:t>
      </w:r>
      <w:r w:rsidR="0071300D">
        <w:rPr>
          <w:rFonts w:ascii="Calibri" w:hAnsi="Calibri" w:cs="Calibri"/>
        </w:rPr>
        <w:t>the Process Artifact and Compliance Tool (</w:t>
      </w:r>
      <w:r w:rsidRPr="00225A5D">
        <w:rPr>
          <w:rFonts w:ascii="Calibri" w:hAnsi="Calibri" w:cs="Calibri"/>
        </w:rPr>
        <w:t>PACT</w:t>
      </w:r>
      <w:r w:rsidR="0071300D">
        <w:rPr>
          <w:rFonts w:ascii="Calibri" w:hAnsi="Calibri" w:cs="Calibri"/>
        </w:rPr>
        <w:t>)</w:t>
      </w:r>
      <w:r w:rsidRPr="00225A5D">
        <w:rPr>
          <w:rFonts w:ascii="Calibri" w:hAnsi="Calibri" w:cs="Calibri"/>
        </w:rPr>
        <w:t xml:space="preserve"> where a baseline of the image will be created and a peer review can be </w:t>
      </w:r>
      <w:r w:rsidR="0071300D">
        <w:rPr>
          <w:rFonts w:ascii="Calibri" w:hAnsi="Calibri" w:cs="Calibri"/>
        </w:rPr>
        <w:t>performed and recorded</w:t>
      </w:r>
      <w:r w:rsidRPr="00225A5D">
        <w:rPr>
          <w:rFonts w:ascii="Calibri" w:hAnsi="Calibri" w:cs="Calibri"/>
        </w:rPr>
        <w:t xml:space="preserve">. </w:t>
      </w:r>
      <w:r w:rsidR="0071300D">
        <w:rPr>
          <w:rFonts w:ascii="Calibri" w:hAnsi="Calibri" w:cs="Calibri"/>
        </w:rPr>
        <w:t xml:space="preserve"> </w:t>
      </w:r>
      <w:r w:rsidRPr="00225A5D">
        <w:rPr>
          <w:rFonts w:ascii="Calibri" w:hAnsi="Calibri" w:cs="Calibri"/>
        </w:rPr>
        <w:t xml:space="preserve">PACT meets the objectives and activities in DO-254 for HC1 per DO-254 section 7.0. </w:t>
      </w:r>
      <w:r w:rsidR="0071300D">
        <w:rPr>
          <w:rFonts w:ascii="Calibri" w:hAnsi="Calibri" w:cs="Calibri"/>
        </w:rPr>
        <w:t xml:space="preserve"> </w:t>
      </w:r>
      <w:r w:rsidRPr="00225A5D">
        <w:rPr>
          <w:rFonts w:ascii="Calibri" w:hAnsi="Calibri" w:cs="Calibri"/>
        </w:rPr>
        <w:fldChar w:fldCharType="begin"/>
      </w:r>
      <w:r w:rsidRPr="00225A5D">
        <w:rPr>
          <w:rFonts w:ascii="Calibri" w:hAnsi="Calibri" w:cs="Calibri"/>
        </w:rPr>
        <w:instrText xml:space="preserve"> REF _Ref26281782 \h  \* MERGEFORMAT </w:instrText>
      </w:r>
      <w:r w:rsidRPr="00225A5D">
        <w:rPr>
          <w:rFonts w:ascii="Calibri" w:hAnsi="Calibri" w:cs="Calibri"/>
        </w:rPr>
      </w:r>
      <w:r w:rsidRPr="00225A5D">
        <w:rPr>
          <w:rFonts w:ascii="Calibri" w:hAnsi="Calibri" w:cs="Calibri"/>
        </w:rPr>
        <w:fldChar w:fldCharType="separate"/>
      </w:r>
      <w:r w:rsidR="00BC2F85" w:rsidRPr="00BC2F85">
        <w:rPr>
          <w:rFonts w:ascii="Calibri" w:hAnsi="Calibri" w:cs="Calibri"/>
        </w:rPr>
        <w:t xml:space="preserve">Figure </w:t>
      </w:r>
      <w:r w:rsidR="00BC2F85" w:rsidRPr="00BC2F85">
        <w:rPr>
          <w:rFonts w:ascii="Calibri" w:hAnsi="Calibri" w:cs="Calibri"/>
          <w:noProof/>
        </w:rPr>
        <w:t>0-1</w:t>
      </w:r>
      <w:r w:rsidRPr="00225A5D">
        <w:rPr>
          <w:rFonts w:ascii="Calibri" w:hAnsi="Calibri" w:cs="Calibri"/>
        </w:rPr>
        <w:fldChar w:fldCharType="end"/>
      </w:r>
      <w:r w:rsidRPr="00225A5D">
        <w:rPr>
          <w:rFonts w:ascii="Calibri" w:hAnsi="Calibri" w:cs="Calibri"/>
        </w:rPr>
        <w:t xml:space="preserve"> shows the flow of lifecycle items from Engineering. </w:t>
      </w:r>
      <w:r w:rsidR="00F32765">
        <w:rPr>
          <w:rFonts w:ascii="Calibri" w:hAnsi="Calibri" w:cs="Calibri"/>
        </w:rPr>
        <w:t xml:space="preserve"> </w:t>
      </w:r>
      <w:r w:rsidRPr="00225A5D">
        <w:rPr>
          <w:rFonts w:ascii="Calibri" w:hAnsi="Calibri" w:cs="Calibri"/>
        </w:rPr>
        <w:t xml:space="preserve">Once any lifecycle item in the form of a document has been created in PACT and is ready for review, it is baselined.  The document is reviewed and if any defects are found or changes need to be made, </w:t>
      </w:r>
      <w:r w:rsidR="00F32765">
        <w:rPr>
          <w:rFonts w:ascii="Calibri" w:hAnsi="Calibri" w:cs="Calibri"/>
        </w:rPr>
        <w:t xml:space="preserve">action items are created, approved, implemented </w:t>
      </w:r>
      <w:r w:rsidRPr="00225A5D">
        <w:rPr>
          <w:rFonts w:ascii="Calibri" w:hAnsi="Calibri" w:cs="Calibri"/>
        </w:rPr>
        <w:t xml:space="preserve">and </w:t>
      </w:r>
      <w:r w:rsidR="00F32765">
        <w:rPr>
          <w:rFonts w:ascii="Calibri" w:hAnsi="Calibri" w:cs="Calibri"/>
        </w:rPr>
        <w:t xml:space="preserve">the change </w:t>
      </w:r>
      <w:r w:rsidRPr="00225A5D">
        <w:rPr>
          <w:rFonts w:ascii="Calibri" w:hAnsi="Calibri" w:cs="Calibri"/>
        </w:rPr>
        <w:t xml:space="preserve">verified. </w:t>
      </w:r>
      <w:r w:rsidR="00F32765">
        <w:rPr>
          <w:rFonts w:ascii="Calibri" w:hAnsi="Calibri" w:cs="Calibri"/>
        </w:rPr>
        <w:t xml:space="preserve"> </w:t>
      </w:r>
      <w:r w:rsidRPr="00225A5D">
        <w:rPr>
          <w:rFonts w:ascii="Calibri" w:hAnsi="Calibri" w:cs="Calibri"/>
        </w:rPr>
        <w:t xml:space="preserve">Once </w:t>
      </w:r>
      <w:r w:rsidR="00F32765">
        <w:rPr>
          <w:rFonts w:ascii="Calibri" w:hAnsi="Calibri" w:cs="Calibri"/>
        </w:rPr>
        <w:t>all action item and document comments are verified and closed, the document is released which results in a letter revision</w:t>
      </w:r>
      <w:r w:rsidRPr="00225A5D">
        <w:rPr>
          <w:rFonts w:ascii="Calibri" w:hAnsi="Calibri" w:cs="Calibri"/>
        </w:rPr>
        <w:t xml:space="preserve">. </w:t>
      </w:r>
      <w:r w:rsidR="00F32765">
        <w:rPr>
          <w:rFonts w:ascii="Calibri" w:hAnsi="Calibri" w:cs="Calibri"/>
        </w:rPr>
        <w:t xml:space="preserve"> The letter revision then becomes the formal baseline for any further changes.</w:t>
      </w:r>
    </w:p>
    <w:p w:rsidR="00225A5D" w:rsidRDefault="00225A5D" w:rsidP="001E0142">
      <w:pPr>
        <w:pStyle w:val="Heading3"/>
      </w:pPr>
      <w:bookmarkStart w:id="70" w:name="_Toc26444687"/>
      <w:bookmarkStart w:id="71" w:name="_Toc31813878"/>
      <w:bookmarkStart w:id="72" w:name="_Toc43968168"/>
      <w:bookmarkEnd w:id="70"/>
      <w:r>
        <w:t>Compliance Matrix</w:t>
      </w:r>
      <w:bookmarkEnd w:id="71"/>
      <w:bookmarkEnd w:id="72"/>
    </w:p>
    <w:p w:rsidR="00225A5D" w:rsidRPr="00225A5D" w:rsidRDefault="00225A5D" w:rsidP="00225A5D">
      <w:pPr>
        <w:rPr>
          <w:rFonts w:ascii="Calibri" w:hAnsi="Calibri"/>
          <w:lang w:eastAsia="x-none"/>
        </w:rPr>
      </w:pPr>
      <w:r w:rsidRPr="00225A5D">
        <w:rPr>
          <w:rFonts w:ascii="Calibri" w:hAnsi="Calibri" w:cs="Calibri"/>
          <w:lang w:eastAsia="x-none"/>
        </w:rPr>
        <w:fldChar w:fldCharType="begin"/>
      </w:r>
      <w:r w:rsidRPr="00225A5D">
        <w:rPr>
          <w:rFonts w:ascii="Calibri" w:hAnsi="Calibri" w:cs="Calibri"/>
          <w:lang w:eastAsia="x-none"/>
        </w:rPr>
        <w:instrText xml:space="preserve"> REF _Ref1479428 \h  \* MERGEFORMAT </w:instrText>
      </w:r>
      <w:r w:rsidRPr="00225A5D">
        <w:rPr>
          <w:rFonts w:ascii="Calibri" w:hAnsi="Calibri" w:cs="Calibri"/>
          <w:lang w:eastAsia="x-none"/>
        </w:rPr>
      </w:r>
      <w:r w:rsidRPr="00225A5D">
        <w:rPr>
          <w:rFonts w:ascii="Calibri" w:hAnsi="Calibri" w:cs="Calibri"/>
          <w:lang w:eastAsia="x-none"/>
        </w:rPr>
        <w:fldChar w:fldCharType="separate"/>
      </w:r>
      <w:r w:rsidR="00BC2F85" w:rsidRPr="00BC2F85">
        <w:rPr>
          <w:rFonts w:ascii="Calibri" w:hAnsi="Calibri" w:cs="Calibri"/>
        </w:rPr>
        <w:t xml:space="preserve">Table </w:t>
      </w:r>
      <w:r w:rsidR="00BC2F85" w:rsidRPr="00BC2F85">
        <w:rPr>
          <w:rFonts w:ascii="Calibri" w:hAnsi="Calibri" w:cs="Calibri"/>
          <w:noProof/>
        </w:rPr>
        <w:t>0</w:t>
      </w:r>
      <w:r w:rsidR="00BC2F85" w:rsidRPr="00BC2F85">
        <w:rPr>
          <w:rFonts w:ascii="Calibri" w:hAnsi="Calibri" w:cs="Calibri"/>
          <w:noProof/>
        </w:rPr>
        <w:noBreakHyphen/>
        <w:t>2:</w:t>
      </w:r>
      <w:r w:rsidR="00BC2F85" w:rsidRPr="00BC2F85">
        <w:rPr>
          <w:rFonts w:ascii="Calibri" w:hAnsi="Calibri" w:cs="Calibri"/>
        </w:rPr>
        <w:t xml:space="preserve"> DO-254 Compliance Matrix</w:t>
      </w:r>
      <w:r w:rsidRPr="00225A5D">
        <w:rPr>
          <w:rFonts w:ascii="Calibri" w:hAnsi="Calibri" w:cs="Calibri"/>
          <w:lang w:eastAsia="x-none"/>
        </w:rPr>
        <w:fldChar w:fldCharType="end"/>
      </w:r>
      <w:r w:rsidRPr="00225A5D">
        <w:rPr>
          <w:rFonts w:ascii="Calibri" w:hAnsi="Calibri" w:cs="Calibri"/>
          <w:lang w:eastAsia="x-none"/>
        </w:rPr>
        <w:t>, provides a compliance matrix to the sections of this document describing the methods</w:t>
      </w:r>
      <w:r w:rsidRPr="00225A5D">
        <w:rPr>
          <w:rFonts w:ascii="Calibri" w:hAnsi="Calibri"/>
          <w:lang w:eastAsia="x-none"/>
        </w:rPr>
        <w:t xml:space="preserve"> and life cycle data meeting the applicable RTCA/DO-254 activities in support of the DO-254 CM objectives. </w:t>
      </w:r>
    </w:p>
    <w:p w:rsidR="00225A5D" w:rsidRPr="00225A5D" w:rsidRDefault="00225A5D" w:rsidP="00225A5D">
      <w:pPr>
        <w:rPr>
          <w:rFonts w:ascii="Calibri" w:hAnsi="Calibri"/>
          <w:lang w:eastAsia="x-none"/>
        </w:rPr>
      </w:pPr>
      <w:r w:rsidRPr="00225A5D">
        <w:rPr>
          <w:rFonts w:ascii="Calibri" w:hAnsi="Calibri"/>
          <w:lang w:eastAsia="x-none"/>
        </w:rPr>
        <w:br w:type="page"/>
      </w:r>
    </w:p>
    <w:p w:rsidR="00225A5D" w:rsidRDefault="00225A5D" w:rsidP="00225A5D">
      <w:pPr>
        <w:pStyle w:val="Text"/>
        <w:rPr>
          <w:rFonts w:ascii="Calibri" w:hAnsi="Calibri"/>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3"/>
        <w:gridCol w:w="1805"/>
        <w:gridCol w:w="625"/>
        <w:gridCol w:w="630"/>
        <w:gridCol w:w="3150"/>
      </w:tblGrid>
      <w:tr w:rsidR="001E0142" w:rsidRPr="001E0142" w:rsidTr="00F32765">
        <w:trPr>
          <w:cantSplit/>
          <w:trHeight w:val="211"/>
          <w:tblHeader/>
        </w:trPr>
        <w:tc>
          <w:tcPr>
            <w:tcW w:w="8293" w:type="dxa"/>
            <w:gridSpan w:val="5"/>
            <w:shd w:val="clear" w:color="auto" w:fill="F2F2F2" w:themeFill="background1" w:themeFillShade="F2"/>
            <w:vAlign w:val="center"/>
          </w:tcPr>
          <w:p w:rsidR="001E0142" w:rsidRPr="001E0142" w:rsidRDefault="001E0142" w:rsidP="00F32765">
            <w:pPr>
              <w:pStyle w:val="Caption"/>
              <w:spacing w:before="0" w:after="0"/>
              <w:jc w:val="center"/>
              <w:rPr>
                <w:rFonts w:asciiTheme="minorHAnsi" w:hAnsiTheme="minorHAnsi" w:cstheme="minorHAnsi"/>
                <w:b w:val="0"/>
                <w:bCs/>
                <w:sz w:val="22"/>
                <w:szCs w:val="18"/>
              </w:rPr>
            </w:pPr>
            <w:bookmarkStart w:id="73" w:name="_Ref1479428"/>
            <w:bookmarkStart w:id="74" w:name="_Toc31813908"/>
            <w:r w:rsidRPr="001E0142">
              <w:rPr>
                <w:rFonts w:asciiTheme="minorHAnsi" w:hAnsiTheme="minorHAnsi" w:cstheme="minorHAnsi"/>
                <w:b w:val="0"/>
                <w:bCs/>
                <w:sz w:val="22"/>
                <w:szCs w:val="18"/>
              </w:rPr>
              <w:t xml:space="preserve">Table </w:t>
            </w:r>
            <w:r w:rsidR="00B633B7">
              <w:rPr>
                <w:rFonts w:asciiTheme="minorHAnsi" w:hAnsiTheme="minorHAnsi" w:cstheme="minorHAnsi"/>
                <w:b w:val="0"/>
                <w:bCs/>
                <w:sz w:val="22"/>
                <w:szCs w:val="18"/>
              </w:rPr>
              <w:t>1</w:t>
            </w:r>
            <w:r w:rsidRPr="001E0142">
              <w:rPr>
                <w:rFonts w:asciiTheme="minorHAnsi" w:hAnsiTheme="minorHAnsi" w:cstheme="minorHAnsi"/>
                <w:b w:val="0"/>
                <w:bCs/>
                <w:sz w:val="22"/>
                <w:szCs w:val="18"/>
              </w:rPr>
              <w:noBreakHyphen/>
            </w:r>
            <w:r w:rsidR="00B633B7">
              <w:rPr>
                <w:rFonts w:asciiTheme="minorHAnsi" w:hAnsiTheme="minorHAnsi" w:cstheme="minorHAnsi"/>
                <w:b w:val="0"/>
                <w:bCs/>
                <w:sz w:val="22"/>
                <w:szCs w:val="18"/>
              </w:rPr>
              <w:t>4</w:t>
            </w:r>
            <w:r w:rsidRPr="001E0142">
              <w:rPr>
                <w:rFonts w:asciiTheme="minorHAnsi" w:hAnsiTheme="minorHAnsi" w:cstheme="minorHAnsi"/>
                <w:b w:val="0"/>
                <w:bCs/>
                <w:noProof/>
                <w:sz w:val="22"/>
                <w:szCs w:val="18"/>
              </w:rPr>
              <w:t>:</w:t>
            </w:r>
            <w:r w:rsidRPr="001E0142">
              <w:rPr>
                <w:rFonts w:asciiTheme="minorHAnsi" w:hAnsiTheme="minorHAnsi" w:cstheme="minorHAnsi"/>
                <w:b w:val="0"/>
                <w:bCs/>
                <w:sz w:val="22"/>
                <w:szCs w:val="18"/>
              </w:rPr>
              <w:t xml:space="preserve"> DO-254 Compliance Matrix</w:t>
            </w:r>
            <w:bookmarkEnd w:id="73"/>
            <w:bookmarkEnd w:id="74"/>
          </w:p>
        </w:tc>
      </w:tr>
      <w:tr w:rsidR="00225A5D" w:rsidRPr="00D67020" w:rsidTr="00F32765">
        <w:trPr>
          <w:cantSplit/>
          <w:trHeight w:val="211"/>
          <w:tblHeader/>
        </w:trPr>
        <w:tc>
          <w:tcPr>
            <w:tcW w:w="2083" w:type="dxa"/>
            <w:shd w:val="clear" w:color="auto" w:fill="F2F2F2" w:themeFill="background1" w:themeFillShade="F2"/>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b/>
                <w:bCs/>
                <w:color w:val="000000"/>
              </w:rPr>
              <w:t>DO-254 reference</w:t>
            </w:r>
          </w:p>
        </w:tc>
        <w:tc>
          <w:tcPr>
            <w:tcW w:w="1805" w:type="dxa"/>
            <w:shd w:val="clear" w:color="auto" w:fill="F2F2F2" w:themeFill="background1" w:themeFillShade="F2"/>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b/>
                <w:bCs/>
                <w:color w:val="000000"/>
              </w:rPr>
              <w:t>Configuration Management Activity</w:t>
            </w:r>
          </w:p>
        </w:tc>
        <w:tc>
          <w:tcPr>
            <w:tcW w:w="625" w:type="dxa"/>
            <w:shd w:val="clear" w:color="auto" w:fill="F2F2F2" w:themeFill="background1" w:themeFillShade="F2"/>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b/>
                <w:bCs/>
                <w:color w:val="000000"/>
              </w:rPr>
              <w:t>HC1</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b/>
                <w:bCs/>
                <w:color w:val="000000"/>
              </w:rPr>
              <w:t>HC2</w:t>
            </w:r>
          </w:p>
        </w:tc>
        <w:tc>
          <w:tcPr>
            <w:tcW w:w="3150" w:type="dxa"/>
            <w:shd w:val="clear" w:color="auto" w:fill="F2F2F2" w:themeFill="background1" w:themeFillShade="F2"/>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b/>
                <w:bCs/>
                <w:color w:val="000000"/>
              </w:rPr>
              <w:t>Mapping to HCMP for HC2</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7.2.1</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Configuration Identification</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2.4</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7.2.2 (1), (2), (3)</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Baselines</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3</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7.2.2 (4)</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Baseline Traceability</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3</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7.2.3</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Problem reporting</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5</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7.2.4 (1), (2)</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Change Control - integrity and identification</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6</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7.2.4 (3), (4), (5), (6)</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Change Control - records, approval and traceability</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5, 6</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7.2.5 (1)</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Release</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4.2</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7.2.5 (2)</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Retrieval</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7</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7.2.5 (3)</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Data retention</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7</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7.2.5 (4a)</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Protection Against Unauthorized Changes</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3150"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Section 6</w:t>
            </w:r>
          </w:p>
        </w:tc>
      </w:tr>
      <w:tr w:rsidR="00225A5D" w:rsidRPr="00D67020" w:rsidTr="00F32765">
        <w:trPr>
          <w:trHeight w:val="93"/>
        </w:trPr>
        <w:tc>
          <w:tcPr>
            <w:tcW w:w="2083"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7.2.5 (4b), (4c), (4d)</w:t>
            </w:r>
          </w:p>
        </w:tc>
        <w:tc>
          <w:tcPr>
            <w:tcW w:w="180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Media Selection, refreshing, Duplication</w:t>
            </w:r>
          </w:p>
        </w:tc>
        <w:tc>
          <w:tcPr>
            <w:tcW w:w="625" w:type="dxa"/>
            <w:vAlign w:val="center"/>
          </w:tcPr>
          <w:p w:rsidR="00225A5D" w:rsidRPr="00225A5D" w:rsidRDefault="00225A5D" w:rsidP="00F32765">
            <w:pPr>
              <w:autoSpaceDE w:val="0"/>
              <w:autoSpaceDN w:val="0"/>
              <w:adjustRightInd w:val="0"/>
              <w:jc w:val="center"/>
              <w:rPr>
                <w:rFonts w:ascii="Calibri" w:hAnsi="Calibri" w:cs="Calibri"/>
                <w:color w:val="000000"/>
              </w:rPr>
            </w:pPr>
            <w:r w:rsidRPr="00225A5D">
              <w:rPr>
                <w:rFonts w:ascii="Calibri" w:hAnsi="Calibri" w:cs="Calibri"/>
                <w:color w:val="000000"/>
              </w:rPr>
              <w:t>X</w:t>
            </w:r>
          </w:p>
        </w:tc>
        <w:tc>
          <w:tcPr>
            <w:tcW w:w="630" w:type="dxa"/>
            <w:shd w:val="clear" w:color="auto" w:fill="D9E2F3"/>
            <w:vAlign w:val="center"/>
          </w:tcPr>
          <w:p w:rsidR="00225A5D" w:rsidRPr="00225A5D" w:rsidRDefault="00225A5D" w:rsidP="00F32765">
            <w:pPr>
              <w:autoSpaceDE w:val="0"/>
              <w:autoSpaceDN w:val="0"/>
              <w:adjustRightInd w:val="0"/>
              <w:jc w:val="center"/>
              <w:rPr>
                <w:rFonts w:ascii="Calibri" w:hAnsi="Calibri" w:cs="Calibri"/>
                <w:color w:val="000000"/>
              </w:rPr>
            </w:pPr>
          </w:p>
        </w:tc>
        <w:tc>
          <w:tcPr>
            <w:tcW w:w="3150" w:type="dxa"/>
            <w:vAlign w:val="center"/>
          </w:tcPr>
          <w:p w:rsidR="00225A5D" w:rsidRPr="00225A5D" w:rsidRDefault="00225A5D" w:rsidP="00F32765">
            <w:pPr>
              <w:keepNext/>
              <w:autoSpaceDE w:val="0"/>
              <w:autoSpaceDN w:val="0"/>
              <w:adjustRightInd w:val="0"/>
              <w:jc w:val="center"/>
              <w:rPr>
                <w:rFonts w:ascii="Calibri" w:hAnsi="Calibri" w:cs="Calibri"/>
                <w:color w:val="000000"/>
              </w:rPr>
            </w:pPr>
            <w:r w:rsidRPr="00225A5D">
              <w:rPr>
                <w:rFonts w:ascii="Calibri" w:hAnsi="Calibri" w:cs="Calibri"/>
                <w:color w:val="000000"/>
              </w:rPr>
              <w:t>Section 7</w:t>
            </w:r>
          </w:p>
        </w:tc>
      </w:tr>
    </w:tbl>
    <w:p w:rsidR="00225A5D" w:rsidRDefault="00225A5D" w:rsidP="00225A5D">
      <w:pPr>
        <w:pStyle w:val="Text"/>
      </w:pPr>
    </w:p>
    <w:p w:rsidR="00225A5D" w:rsidRDefault="00225A5D" w:rsidP="009D1114">
      <w:pPr>
        <w:pStyle w:val="Heading2"/>
      </w:pPr>
      <w:bookmarkStart w:id="75" w:name="_Toc31813879"/>
      <w:bookmarkStart w:id="76" w:name="_Toc43968169"/>
      <w:r>
        <w:t>Configuration Management Tools</w:t>
      </w:r>
      <w:bookmarkEnd w:id="75"/>
      <w:bookmarkEnd w:id="76"/>
    </w:p>
    <w:p w:rsidR="00225A5D" w:rsidRPr="00D66FF2" w:rsidRDefault="00225A5D" w:rsidP="009D1114">
      <w:pPr>
        <w:pStyle w:val="NormalWeb"/>
      </w:pPr>
      <w:r>
        <w:t>PACT</w:t>
      </w:r>
      <w:r w:rsidRPr="00D66FF2">
        <w:t xml:space="preserve"> will be used for version control of all artifacts produced within this hardware project.</w:t>
      </w:r>
      <w:r w:rsidR="00F32765">
        <w:t xml:space="preserve"> </w:t>
      </w:r>
      <w:r w:rsidRPr="00D66FF2">
        <w:t xml:space="preserve"> </w:t>
      </w:r>
      <w:r>
        <w:t>SVN</w:t>
      </w:r>
      <w:r w:rsidRPr="00D66FF2">
        <w:t xml:space="preserve"> </w:t>
      </w:r>
      <w:r>
        <w:t xml:space="preserve">will be used during any HDL code development and </w:t>
      </w:r>
      <w:r w:rsidRPr="00D66FF2">
        <w:t xml:space="preserve"> an open-source version control system. </w:t>
      </w:r>
      <w:r w:rsidR="00F32765">
        <w:t xml:space="preserve"> </w:t>
      </w:r>
    </w:p>
    <w:p w:rsidR="00225A5D" w:rsidRPr="00D66FF2" w:rsidRDefault="00225A5D" w:rsidP="009D1114">
      <w:pPr>
        <w:pStyle w:val="NormalWeb"/>
      </w:pPr>
      <w:r>
        <w:t>Once the development code within SVN is ready for review, it will be transferred to PACT</w:t>
      </w:r>
      <w:r w:rsidRPr="00D66FF2">
        <w:t>.</w:t>
      </w:r>
      <w:r w:rsidR="00F32765">
        <w:t xml:space="preserve"> </w:t>
      </w:r>
      <w:r w:rsidRPr="00D66FF2">
        <w:t xml:space="preserve"> </w:t>
      </w:r>
      <w:r>
        <w:t>During development</w:t>
      </w:r>
      <w:r w:rsidR="00F32765">
        <w:t>,</w:t>
      </w:r>
      <w:r>
        <w:t xml:space="preserve"> SVN </w:t>
      </w:r>
      <w:r w:rsidRPr="00D66FF2">
        <w:t xml:space="preserve">allows the use of the Microsoft Windows-based explorer system. </w:t>
      </w:r>
      <w:r w:rsidR="00F32765">
        <w:t xml:space="preserve"> </w:t>
      </w:r>
      <w:r w:rsidRPr="00D66FF2">
        <w:t xml:space="preserve">The </w:t>
      </w:r>
      <w:r>
        <w:t>SVN</w:t>
      </w:r>
      <w:r w:rsidRPr="00D66FF2">
        <w:t xml:space="preserve"> client is accessed by Windows Explorer providing a way </w:t>
      </w:r>
      <w:r w:rsidR="00F32765">
        <w:t>to</w:t>
      </w:r>
      <w:r w:rsidRPr="00D66FF2">
        <w:t xml:space="preserve"> access all </w:t>
      </w:r>
      <w:r>
        <w:t>SVN</w:t>
      </w:r>
      <w:r w:rsidRPr="00D66FF2">
        <w:t xml:space="preserve"> features.</w:t>
      </w:r>
    </w:p>
    <w:p w:rsidR="00225A5D" w:rsidRPr="00D66FF2" w:rsidRDefault="00225A5D" w:rsidP="009D1114">
      <w:pPr>
        <w:pStyle w:val="NormalWeb"/>
      </w:pPr>
      <w:r w:rsidRPr="00D66FF2">
        <w:t xml:space="preserve">For issue tracking (problem reporting and change control), the </w:t>
      </w:r>
      <w:r>
        <w:t>PACT</w:t>
      </w:r>
      <w:r w:rsidRPr="00D66FF2">
        <w:t xml:space="preserve"> </w:t>
      </w:r>
      <w:r>
        <w:t xml:space="preserve">Problem Report </w:t>
      </w:r>
      <w:r w:rsidR="00F32765">
        <w:t>(PR)</w:t>
      </w:r>
      <w:r w:rsidRPr="00D66FF2">
        <w:t xml:space="preserve"> is used as described in the section</w:t>
      </w:r>
      <w:r>
        <w:t>,</w:t>
      </w:r>
      <w:r w:rsidRPr="00D66FF2">
        <w:t xml:space="preserve"> </w:t>
      </w:r>
      <w:r>
        <w:t>“</w:t>
      </w:r>
      <w:r w:rsidRPr="00D66FF2">
        <w:fldChar w:fldCharType="begin"/>
      </w:r>
      <w:r w:rsidRPr="00D66FF2">
        <w:instrText xml:space="preserve"> REF _Ref1396343 \h </w:instrText>
      </w:r>
      <w:r>
        <w:instrText xml:space="preserve"> \* MERGEFORMAT </w:instrText>
      </w:r>
      <w:r w:rsidRPr="00D66FF2">
        <w:fldChar w:fldCharType="separate"/>
      </w:r>
      <w:r w:rsidR="00BC2F85">
        <w:t>Hardware Configuration Management Methods &amp; Tools</w:t>
      </w:r>
      <w:r w:rsidRPr="00D66FF2">
        <w:fldChar w:fldCharType="end"/>
      </w:r>
      <w:r>
        <w:t>”</w:t>
      </w:r>
      <w:r w:rsidRPr="00D66FF2">
        <w:t xml:space="preserve">. </w:t>
      </w:r>
      <w:r w:rsidR="00F32765">
        <w:t xml:space="preserve"> </w:t>
      </w:r>
      <w:r w:rsidRPr="00D66FF2">
        <w:t xml:space="preserve">For peer reviews, the findings and action items are stored in </w:t>
      </w:r>
      <w:r>
        <w:t>PACT as evidence of process during any audits</w:t>
      </w:r>
      <w:r w:rsidRPr="00D66FF2">
        <w:t>.</w:t>
      </w:r>
    </w:p>
    <w:p w:rsidR="00225A5D" w:rsidRDefault="00225A5D" w:rsidP="009D1114">
      <w:pPr>
        <w:pStyle w:val="NormalWeb"/>
      </w:pPr>
      <w:r>
        <w:t>The</w:t>
      </w:r>
      <w:r w:rsidRPr="00D66FF2">
        <w:t xml:space="preserve"> list of the configuration management tools used in this project and their respective version numbers is shown in the section</w:t>
      </w:r>
      <w:r>
        <w:t xml:space="preserve"> </w:t>
      </w:r>
      <w:r>
        <w:fldChar w:fldCharType="begin"/>
      </w:r>
      <w:r>
        <w:instrText xml:space="preserve"> REF _Ref31809936 \r \h </w:instrText>
      </w:r>
      <w:r>
        <w:fldChar w:fldCharType="separate"/>
      </w:r>
      <w:r w:rsidR="00BC2F85">
        <w:t>7</w:t>
      </w:r>
      <w:r>
        <w:fldChar w:fldCharType="end"/>
      </w:r>
      <w:r>
        <w:t>.</w:t>
      </w:r>
    </w:p>
    <w:p w:rsidR="00225A5D" w:rsidRPr="001E1B1F" w:rsidRDefault="00225A5D" w:rsidP="009D1114">
      <w:pPr>
        <w:pStyle w:val="NormalWeb"/>
      </w:pPr>
      <w:r>
        <w:t>The versions of the configuration management tools will remain stable during project development.</w:t>
      </w:r>
      <w:r w:rsidR="00F32765">
        <w:t xml:space="preserve"> </w:t>
      </w:r>
      <w:r>
        <w:t xml:space="preserve"> If critical tool updates are released, the tools will be updated, the version updated in the Hardware Environment Configuration Index and the reason/impact reported in the Hardware Accomplishment Summary.</w:t>
      </w:r>
    </w:p>
    <w:p w:rsidR="00225A5D" w:rsidRDefault="00225A5D" w:rsidP="009D1114">
      <w:pPr>
        <w:pStyle w:val="Heading2"/>
      </w:pPr>
      <w:bookmarkStart w:id="77" w:name="_Toc31813880"/>
      <w:bookmarkStart w:id="78" w:name="_Toc43968170"/>
      <w:r>
        <w:t>Configuration Identification</w:t>
      </w:r>
      <w:bookmarkEnd w:id="77"/>
      <w:bookmarkEnd w:id="78"/>
    </w:p>
    <w:p w:rsidR="00225A5D" w:rsidRPr="00F8284B" w:rsidRDefault="00225A5D" w:rsidP="00305B3E">
      <w:pPr>
        <w:pStyle w:val="Text"/>
        <w:spacing w:before="0" w:after="120"/>
        <w:jc w:val="left"/>
      </w:pPr>
      <w:r>
        <w:rPr>
          <w:rFonts w:ascii="Calibri" w:hAnsi="Calibri"/>
        </w:rPr>
        <w:t xml:space="preserve">All program specific hardware life cycle data shall be configuration-identified by assigning engineering drawing/document numbers in accordance with </w:t>
      </w:r>
      <w:r w:rsidR="00305B3E">
        <w:rPr>
          <w:rFonts w:ascii="Calibri" w:hAnsi="Calibri"/>
        </w:rPr>
        <w:t>d</w:t>
      </w:r>
      <w:r>
        <w:rPr>
          <w:rFonts w:ascii="Calibri" w:hAnsi="Calibri"/>
        </w:rPr>
        <w:t xml:space="preserve">esign </w:t>
      </w:r>
      <w:r w:rsidR="00305B3E">
        <w:rPr>
          <w:rFonts w:ascii="Calibri" w:hAnsi="Calibri"/>
        </w:rPr>
        <w:t>s</w:t>
      </w:r>
      <w:r>
        <w:rPr>
          <w:rFonts w:ascii="Calibri" w:hAnsi="Calibri"/>
        </w:rPr>
        <w:t xml:space="preserve">tandards </w:t>
      </w:r>
      <w:r w:rsidR="00305B3E">
        <w:rPr>
          <w:rFonts w:ascii="Calibri" w:hAnsi="Calibri"/>
        </w:rPr>
        <w:t>listed the life cycle data table in section 6</w:t>
      </w:r>
      <w:r>
        <w:rPr>
          <w:rFonts w:ascii="Calibri" w:hAnsi="Calibri"/>
        </w:rPr>
        <w:t xml:space="preserve"> </w:t>
      </w:r>
      <w:r w:rsidR="00305B3E">
        <w:rPr>
          <w:rFonts w:ascii="Calibri" w:hAnsi="Calibri"/>
        </w:rPr>
        <w:t xml:space="preserve">in </w:t>
      </w:r>
      <w:r>
        <w:rPr>
          <w:rFonts w:ascii="Calibri" w:hAnsi="Calibri"/>
        </w:rPr>
        <w:t xml:space="preserve">the </w:t>
      </w:r>
      <w:r w:rsidRPr="00A540C0">
        <w:rPr>
          <w:rFonts w:ascii="Calibri" w:hAnsi="Calibri"/>
        </w:rPr>
        <w:lastRenderedPageBreak/>
        <w:t>PHAC</w:t>
      </w:r>
      <w:r>
        <w:rPr>
          <w:rFonts w:ascii="Calibri" w:hAnsi="Calibri"/>
        </w:rPr>
        <w:t xml:space="preserve"> as part of the hardware planning process. </w:t>
      </w:r>
      <w:r w:rsidR="00F32765">
        <w:rPr>
          <w:rFonts w:ascii="Calibri" w:hAnsi="Calibri"/>
        </w:rPr>
        <w:t xml:space="preserve"> </w:t>
      </w:r>
      <w:r>
        <w:rPr>
          <w:rFonts w:ascii="Calibri" w:hAnsi="Calibri"/>
        </w:rPr>
        <w:t xml:space="preserve">Hardware </w:t>
      </w:r>
      <w:r w:rsidR="00305B3E">
        <w:rPr>
          <w:rFonts w:ascii="Calibri" w:hAnsi="Calibri"/>
        </w:rPr>
        <w:t>l</w:t>
      </w:r>
      <w:r>
        <w:rPr>
          <w:rFonts w:ascii="Calibri" w:hAnsi="Calibri"/>
        </w:rPr>
        <w:t xml:space="preserve">ife </w:t>
      </w:r>
      <w:r w:rsidR="00305B3E">
        <w:rPr>
          <w:rFonts w:ascii="Calibri" w:hAnsi="Calibri"/>
        </w:rPr>
        <w:t>c</w:t>
      </w:r>
      <w:r>
        <w:rPr>
          <w:rFonts w:ascii="Calibri" w:hAnsi="Calibri"/>
        </w:rPr>
        <w:t xml:space="preserve">ycle data to be generated shall be determined by system requirements and hardware criticality level.  </w:t>
      </w:r>
      <w:r w:rsidR="00305B3E">
        <w:rPr>
          <w:rFonts w:ascii="Calibri" w:hAnsi="Calibri"/>
        </w:rPr>
        <w:t>H</w:t>
      </w:r>
      <w:r>
        <w:rPr>
          <w:rFonts w:ascii="Calibri" w:hAnsi="Calibri"/>
        </w:rPr>
        <w:t>ardware life</w:t>
      </w:r>
      <w:r w:rsidR="00305B3E">
        <w:rPr>
          <w:rFonts w:ascii="Calibri" w:hAnsi="Calibri"/>
        </w:rPr>
        <w:t xml:space="preserve"> </w:t>
      </w:r>
      <w:r>
        <w:rPr>
          <w:rFonts w:ascii="Calibri" w:hAnsi="Calibri"/>
        </w:rPr>
        <w:t xml:space="preserve">cycle configuration items identified for the </w:t>
      </w:r>
      <w:r w:rsidR="00F32765">
        <w:rPr>
          <w:rFonts w:ascii="Calibri" w:hAnsi="Calibri"/>
        </w:rPr>
        <w:t>h</w:t>
      </w:r>
      <w:r>
        <w:rPr>
          <w:rFonts w:ascii="Calibri" w:hAnsi="Calibri"/>
        </w:rPr>
        <w:t xml:space="preserve">ardware </w:t>
      </w:r>
      <w:r w:rsidR="00F32765">
        <w:rPr>
          <w:rFonts w:ascii="Calibri" w:hAnsi="Calibri"/>
        </w:rPr>
        <w:t>d</w:t>
      </w:r>
      <w:r>
        <w:rPr>
          <w:rFonts w:ascii="Calibri" w:hAnsi="Calibri"/>
        </w:rPr>
        <w:t xml:space="preserve">esign </w:t>
      </w:r>
      <w:r w:rsidR="00F32765">
        <w:rPr>
          <w:rFonts w:ascii="Calibri" w:hAnsi="Calibri"/>
        </w:rPr>
        <w:t>l</w:t>
      </w:r>
      <w:r>
        <w:rPr>
          <w:rFonts w:ascii="Calibri" w:hAnsi="Calibri"/>
        </w:rPr>
        <w:t>ife</w:t>
      </w:r>
      <w:r w:rsidR="00F32765">
        <w:rPr>
          <w:rFonts w:ascii="Calibri" w:hAnsi="Calibri"/>
        </w:rPr>
        <w:t xml:space="preserve"> </w:t>
      </w:r>
      <w:r>
        <w:rPr>
          <w:rFonts w:ascii="Calibri" w:hAnsi="Calibri"/>
        </w:rPr>
        <w:t xml:space="preserve">cycle </w:t>
      </w:r>
      <w:r w:rsidR="00305B3E">
        <w:rPr>
          <w:rFonts w:ascii="Calibri" w:hAnsi="Calibri"/>
        </w:rPr>
        <w:t>d</w:t>
      </w:r>
      <w:r>
        <w:rPr>
          <w:rFonts w:ascii="Calibri" w:hAnsi="Calibri"/>
        </w:rPr>
        <w:t xml:space="preserve">ata are </w:t>
      </w:r>
      <w:r w:rsidR="00305B3E">
        <w:rPr>
          <w:rFonts w:ascii="Calibri" w:hAnsi="Calibri"/>
        </w:rPr>
        <w:t xml:space="preserve">also </w:t>
      </w:r>
      <w:r>
        <w:rPr>
          <w:rFonts w:ascii="Calibri" w:hAnsi="Calibri"/>
        </w:rPr>
        <w:t>listed in the P</w:t>
      </w:r>
      <w:r w:rsidR="00305B3E">
        <w:rPr>
          <w:rFonts w:ascii="Calibri" w:hAnsi="Calibri"/>
        </w:rPr>
        <w:t>HAC</w:t>
      </w:r>
      <w:r>
        <w:rPr>
          <w:rFonts w:ascii="Calibri" w:hAnsi="Calibri"/>
        </w:rPr>
        <w:t>.</w:t>
      </w:r>
    </w:p>
    <w:p w:rsidR="00225A5D" w:rsidRDefault="00225A5D" w:rsidP="00305B3E">
      <w:pPr>
        <w:pStyle w:val="Text"/>
        <w:spacing w:before="0" w:after="120"/>
        <w:jc w:val="left"/>
        <w:rPr>
          <w:rFonts w:ascii="Calibri" w:hAnsi="Calibri"/>
        </w:rPr>
      </w:pPr>
      <w:r>
        <w:rPr>
          <w:rFonts w:ascii="Calibri" w:hAnsi="Calibri"/>
        </w:rPr>
        <w:t xml:space="preserve">Life </w:t>
      </w:r>
      <w:r w:rsidR="00F32765">
        <w:rPr>
          <w:rFonts w:ascii="Calibri" w:hAnsi="Calibri"/>
        </w:rPr>
        <w:t>c</w:t>
      </w:r>
      <w:r>
        <w:rPr>
          <w:rFonts w:ascii="Calibri" w:hAnsi="Calibri"/>
        </w:rPr>
        <w:t xml:space="preserve">ycle data will be controlled in </w:t>
      </w:r>
      <w:r w:rsidRPr="00225A5D">
        <w:rPr>
          <w:rFonts w:ascii="Calibri" w:hAnsi="Calibri" w:cs="Calibri"/>
        </w:rPr>
        <w:t>PACT</w:t>
      </w:r>
      <w:r>
        <w:t xml:space="preserve"> </w:t>
      </w:r>
      <w:r>
        <w:rPr>
          <w:rFonts w:ascii="Calibri" w:hAnsi="Calibri"/>
        </w:rPr>
        <w:t xml:space="preserve">where unique versions for each artifact are stored.  </w:t>
      </w:r>
      <w:r w:rsidRPr="00225A5D">
        <w:rPr>
          <w:rFonts w:ascii="Calibri" w:hAnsi="Calibri" w:cs="Calibri"/>
        </w:rPr>
        <w:t>PACT</w:t>
      </w:r>
      <w:r>
        <w:t xml:space="preserve"> </w:t>
      </w:r>
      <w:r>
        <w:rPr>
          <w:rFonts w:ascii="Calibri" w:hAnsi="Calibri"/>
        </w:rPr>
        <w:t>marks each file with a unique version number.</w:t>
      </w:r>
    </w:p>
    <w:p w:rsidR="00225A5D" w:rsidRDefault="00225A5D" w:rsidP="00305B3E">
      <w:pPr>
        <w:pStyle w:val="Text"/>
        <w:spacing w:before="0" w:after="120"/>
        <w:jc w:val="left"/>
      </w:pPr>
      <w:r>
        <w:rPr>
          <w:rFonts w:ascii="Calibri" w:hAnsi="Calibri"/>
        </w:rPr>
        <w:t>Revisions of documents will be maintained with sequential revision letters</w:t>
      </w:r>
      <w:r w:rsidR="00F32765">
        <w:rPr>
          <w:rFonts w:ascii="Calibri" w:hAnsi="Calibri"/>
        </w:rPr>
        <w:t>.  T</w:t>
      </w:r>
      <w:r>
        <w:rPr>
          <w:rFonts w:ascii="Calibri" w:hAnsi="Calibri"/>
        </w:rPr>
        <w:t xml:space="preserve">he first </w:t>
      </w:r>
      <w:r w:rsidR="00F32765">
        <w:rPr>
          <w:rFonts w:ascii="Calibri" w:hAnsi="Calibri"/>
        </w:rPr>
        <w:t xml:space="preserve">formally </w:t>
      </w:r>
      <w:r>
        <w:rPr>
          <w:rFonts w:ascii="Calibri" w:hAnsi="Calibri"/>
        </w:rPr>
        <w:t>released version of a document will be a Rev A, the second Rev B, and so on.   For developmental baselines the identifiers will be numeric and start with 0.1, 0.2… and so on for each developmental draft until a formal release at Rev A.</w:t>
      </w:r>
      <w:r w:rsidR="00F32765">
        <w:rPr>
          <w:rFonts w:ascii="Calibri" w:hAnsi="Calibri"/>
        </w:rPr>
        <w:t xml:space="preserve"> </w:t>
      </w:r>
      <w:r>
        <w:rPr>
          <w:rFonts w:ascii="Calibri" w:hAnsi="Calibri"/>
        </w:rPr>
        <w:t xml:space="preserve"> Delta changes  drafts will continue 1.01, 1.02  and so on for each draft until formally released as Rev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5"/>
        <w:gridCol w:w="2425"/>
      </w:tblGrid>
      <w:tr w:rsidR="0066537C" w:rsidRPr="0066537C" w:rsidTr="0066537C">
        <w:trPr>
          <w:cantSplit/>
          <w:tblHeader/>
          <w:jc w:val="center"/>
        </w:trPr>
        <w:tc>
          <w:tcPr>
            <w:tcW w:w="6030" w:type="dxa"/>
            <w:gridSpan w:val="2"/>
            <w:tcBorders>
              <w:bottom w:val="single" w:sz="4" w:space="0" w:color="auto"/>
            </w:tcBorders>
            <w:shd w:val="clear" w:color="auto" w:fill="D9D9D9"/>
            <w:vAlign w:val="center"/>
          </w:tcPr>
          <w:p w:rsidR="0066537C" w:rsidRPr="0066537C" w:rsidRDefault="0066537C" w:rsidP="0066537C">
            <w:pPr>
              <w:pStyle w:val="Caption"/>
              <w:spacing w:before="0" w:after="0"/>
              <w:jc w:val="center"/>
              <w:rPr>
                <w:rFonts w:asciiTheme="minorHAnsi" w:hAnsiTheme="minorHAnsi" w:cstheme="minorHAnsi"/>
                <w:b w:val="0"/>
                <w:bCs/>
                <w:sz w:val="22"/>
                <w:szCs w:val="18"/>
              </w:rPr>
            </w:pPr>
            <w:bookmarkStart w:id="79" w:name="_Toc330470648"/>
            <w:bookmarkStart w:id="80" w:name="_Toc358189650"/>
            <w:bookmarkStart w:id="81" w:name="_Toc31813909"/>
            <w:r w:rsidRPr="0066537C">
              <w:rPr>
                <w:rFonts w:asciiTheme="minorHAnsi" w:hAnsiTheme="minorHAnsi" w:cstheme="minorHAnsi"/>
                <w:b w:val="0"/>
                <w:bCs/>
                <w:sz w:val="22"/>
                <w:szCs w:val="18"/>
              </w:rPr>
              <w:t xml:space="preserve">Table </w:t>
            </w:r>
            <w:r w:rsidR="00B633B7">
              <w:rPr>
                <w:rFonts w:asciiTheme="minorHAnsi" w:hAnsiTheme="minorHAnsi" w:cstheme="minorHAnsi"/>
                <w:b w:val="0"/>
                <w:bCs/>
                <w:sz w:val="22"/>
                <w:szCs w:val="18"/>
              </w:rPr>
              <w:t>1</w:t>
            </w:r>
            <w:r w:rsidRPr="0066537C">
              <w:rPr>
                <w:rFonts w:asciiTheme="minorHAnsi" w:hAnsiTheme="minorHAnsi" w:cstheme="minorHAnsi"/>
                <w:b w:val="0"/>
                <w:bCs/>
                <w:sz w:val="22"/>
                <w:szCs w:val="18"/>
              </w:rPr>
              <w:noBreakHyphen/>
            </w:r>
            <w:r w:rsidR="00B633B7">
              <w:rPr>
                <w:rFonts w:asciiTheme="minorHAnsi" w:hAnsiTheme="minorHAnsi" w:cstheme="minorHAnsi"/>
                <w:b w:val="0"/>
                <w:bCs/>
                <w:sz w:val="22"/>
                <w:szCs w:val="18"/>
              </w:rPr>
              <w:t>5</w:t>
            </w:r>
            <w:r w:rsidRPr="0066537C">
              <w:rPr>
                <w:rFonts w:asciiTheme="minorHAnsi" w:hAnsiTheme="minorHAnsi" w:cstheme="minorHAnsi"/>
                <w:b w:val="0"/>
                <w:bCs/>
                <w:noProof/>
                <w:sz w:val="22"/>
                <w:szCs w:val="18"/>
              </w:rPr>
              <w:t>:</w:t>
            </w:r>
            <w:r w:rsidRPr="0066537C">
              <w:rPr>
                <w:rFonts w:asciiTheme="minorHAnsi" w:hAnsiTheme="minorHAnsi" w:cstheme="minorHAnsi"/>
                <w:b w:val="0"/>
                <w:bCs/>
                <w:sz w:val="22"/>
                <w:szCs w:val="18"/>
              </w:rPr>
              <w:t xml:space="preserve"> Release Status</w:t>
            </w:r>
            <w:bookmarkEnd w:id="79"/>
            <w:bookmarkEnd w:id="80"/>
            <w:bookmarkEnd w:id="81"/>
          </w:p>
        </w:tc>
      </w:tr>
      <w:tr w:rsidR="00225A5D" w:rsidRPr="0066537C" w:rsidTr="0066537C">
        <w:trPr>
          <w:cantSplit/>
          <w:tblHeader/>
          <w:jc w:val="center"/>
        </w:trPr>
        <w:tc>
          <w:tcPr>
            <w:tcW w:w="3605" w:type="dxa"/>
            <w:tcBorders>
              <w:bottom w:val="single" w:sz="4" w:space="0" w:color="auto"/>
            </w:tcBorders>
            <w:shd w:val="clear" w:color="auto" w:fill="D9D9D9"/>
            <w:vAlign w:val="center"/>
          </w:tcPr>
          <w:p w:rsidR="00225A5D" w:rsidRPr="0066537C" w:rsidRDefault="00225A5D" w:rsidP="00C630E4">
            <w:pPr>
              <w:pStyle w:val="Text"/>
              <w:spacing w:before="120" w:after="120"/>
              <w:jc w:val="center"/>
              <w:rPr>
                <w:rFonts w:asciiTheme="minorHAnsi" w:hAnsiTheme="minorHAnsi" w:cstheme="minorHAnsi"/>
                <w:b/>
              </w:rPr>
            </w:pPr>
            <w:r w:rsidRPr="0066537C">
              <w:rPr>
                <w:rFonts w:asciiTheme="minorHAnsi" w:hAnsiTheme="minorHAnsi" w:cstheme="minorHAnsi"/>
                <w:b/>
              </w:rPr>
              <w:t>Release Status</w:t>
            </w:r>
          </w:p>
        </w:tc>
        <w:tc>
          <w:tcPr>
            <w:tcW w:w="2425" w:type="dxa"/>
            <w:tcBorders>
              <w:bottom w:val="single" w:sz="4" w:space="0" w:color="auto"/>
            </w:tcBorders>
            <w:shd w:val="clear" w:color="auto" w:fill="D9D9D9"/>
            <w:vAlign w:val="center"/>
          </w:tcPr>
          <w:p w:rsidR="00225A5D" w:rsidRPr="0066537C" w:rsidRDefault="00225A5D" w:rsidP="00C630E4">
            <w:pPr>
              <w:pStyle w:val="Text"/>
              <w:spacing w:before="120" w:after="120"/>
              <w:jc w:val="center"/>
              <w:rPr>
                <w:rFonts w:asciiTheme="minorHAnsi" w:hAnsiTheme="minorHAnsi" w:cstheme="minorHAnsi"/>
                <w:b/>
              </w:rPr>
            </w:pPr>
            <w:r w:rsidRPr="0066537C">
              <w:rPr>
                <w:rFonts w:asciiTheme="minorHAnsi" w:hAnsiTheme="minorHAnsi" w:cstheme="minorHAnsi"/>
                <w:b/>
              </w:rPr>
              <w:t>HC2 Baseline Draft ID</w:t>
            </w:r>
          </w:p>
        </w:tc>
      </w:tr>
      <w:tr w:rsidR="00225A5D" w:rsidRPr="0066537C" w:rsidTr="00C630E4">
        <w:trPr>
          <w:jc w:val="center"/>
        </w:trPr>
        <w:tc>
          <w:tcPr>
            <w:tcW w:w="3605" w:type="dxa"/>
            <w:vMerge w:val="restart"/>
            <w:shd w:val="clear" w:color="auto" w:fill="FFFF66"/>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Pre-Release</w:t>
            </w:r>
          </w:p>
        </w:tc>
        <w:tc>
          <w:tcPr>
            <w:tcW w:w="2425" w:type="dxa"/>
            <w:shd w:val="clear" w:color="auto" w:fill="FFFF66"/>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0.1</w:t>
            </w:r>
          </w:p>
        </w:tc>
      </w:tr>
      <w:tr w:rsidR="00225A5D" w:rsidRPr="0066537C" w:rsidTr="00C630E4">
        <w:trPr>
          <w:jc w:val="center"/>
        </w:trPr>
        <w:tc>
          <w:tcPr>
            <w:tcW w:w="3605" w:type="dxa"/>
            <w:vMerge/>
            <w:tcBorders>
              <w:bottom w:val="single" w:sz="4" w:space="0" w:color="auto"/>
            </w:tcBorders>
            <w:shd w:val="clear" w:color="auto" w:fill="FFFF66"/>
            <w:vAlign w:val="center"/>
          </w:tcPr>
          <w:p w:rsidR="00225A5D" w:rsidRPr="0066537C" w:rsidRDefault="00225A5D" w:rsidP="00C630E4">
            <w:pPr>
              <w:pStyle w:val="Text"/>
              <w:spacing w:before="0"/>
              <w:jc w:val="center"/>
              <w:rPr>
                <w:rFonts w:asciiTheme="minorHAnsi" w:hAnsiTheme="minorHAnsi" w:cstheme="minorHAnsi"/>
              </w:rPr>
            </w:pPr>
          </w:p>
        </w:tc>
        <w:tc>
          <w:tcPr>
            <w:tcW w:w="2425" w:type="dxa"/>
            <w:tcBorders>
              <w:bottom w:val="single" w:sz="4" w:space="0" w:color="auto"/>
            </w:tcBorders>
            <w:shd w:val="clear" w:color="auto" w:fill="FFFF66"/>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0.2</w:t>
            </w:r>
          </w:p>
        </w:tc>
      </w:tr>
      <w:tr w:rsidR="00225A5D" w:rsidRPr="0066537C" w:rsidTr="00C630E4">
        <w:trPr>
          <w:jc w:val="center"/>
        </w:trPr>
        <w:tc>
          <w:tcPr>
            <w:tcW w:w="3605" w:type="dxa"/>
            <w:vMerge w:val="restart"/>
            <w:shd w:val="clear" w:color="auto" w:fill="FABF8F"/>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Revision A (Released)</w:t>
            </w:r>
          </w:p>
        </w:tc>
        <w:tc>
          <w:tcPr>
            <w:tcW w:w="2425" w:type="dxa"/>
            <w:shd w:val="clear" w:color="auto" w:fill="FABF8F"/>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1.1</w:t>
            </w:r>
          </w:p>
        </w:tc>
      </w:tr>
      <w:tr w:rsidR="00225A5D" w:rsidRPr="0066537C" w:rsidTr="00C630E4">
        <w:trPr>
          <w:jc w:val="center"/>
        </w:trPr>
        <w:tc>
          <w:tcPr>
            <w:tcW w:w="3605" w:type="dxa"/>
            <w:vMerge/>
            <w:shd w:val="clear" w:color="auto" w:fill="FABF8F"/>
            <w:vAlign w:val="center"/>
          </w:tcPr>
          <w:p w:rsidR="00225A5D" w:rsidRPr="0066537C" w:rsidRDefault="00225A5D" w:rsidP="00C630E4">
            <w:pPr>
              <w:pStyle w:val="Text"/>
              <w:spacing w:before="0"/>
              <w:jc w:val="center"/>
              <w:rPr>
                <w:rFonts w:asciiTheme="minorHAnsi" w:hAnsiTheme="minorHAnsi" w:cstheme="minorHAnsi"/>
              </w:rPr>
            </w:pPr>
          </w:p>
        </w:tc>
        <w:tc>
          <w:tcPr>
            <w:tcW w:w="2425" w:type="dxa"/>
            <w:shd w:val="clear" w:color="auto" w:fill="FABF8F"/>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1.2</w:t>
            </w:r>
          </w:p>
        </w:tc>
      </w:tr>
      <w:tr w:rsidR="00225A5D" w:rsidRPr="0066537C" w:rsidTr="00C630E4">
        <w:trPr>
          <w:jc w:val="center"/>
        </w:trPr>
        <w:tc>
          <w:tcPr>
            <w:tcW w:w="3605" w:type="dxa"/>
            <w:vMerge w:val="restart"/>
            <w:shd w:val="clear" w:color="auto" w:fill="FABF8F"/>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Revision B (Released)</w:t>
            </w:r>
          </w:p>
        </w:tc>
        <w:tc>
          <w:tcPr>
            <w:tcW w:w="2425" w:type="dxa"/>
            <w:shd w:val="clear" w:color="auto" w:fill="FABF8F"/>
            <w:vAlign w:val="center"/>
          </w:tcPr>
          <w:p w:rsidR="00225A5D" w:rsidRPr="0066537C" w:rsidRDefault="00225A5D" w:rsidP="00C630E4">
            <w:pPr>
              <w:pStyle w:val="Text"/>
              <w:spacing w:before="0"/>
              <w:jc w:val="center"/>
              <w:rPr>
                <w:rFonts w:asciiTheme="minorHAnsi" w:hAnsiTheme="minorHAnsi" w:cstheme="minorHAnsi"/>
              </w:rPr>
            </w:pPr>
            <w:r w:rsidRPr="0066537C">
              <w:rPr>
                <w:rFonts w:asciiTheme="minorHAnsi" w:hAnsiTheme="minorHAnsi" w:cstheme="minorHAnsi"/>
              </w:rPr>
              <w:t>2.1</w:t>
            </w:r>
          </w:p>
        </w:tc>
      </w:tr>
      <w:tr w:rsidR="00225A5D" w:rsidTr="00C630E4">
        <w:trPr>
          <w:jc w:val="center"/>
        </w:trPr>
        <w:tc>
          <w:tcPr>
            <w:tcW w:w="3605" w:type="dxa"/>
            <w:vMerge/>
            <w:shd w:val="clear" w:color="auto" w:fill="FABF8F"/>
            <w:vAlign w:val="center"/>
          </w:tcPr>
          <w:p w:rsidR="00225A5D" w:rsidRPr="005E08DB" w:rsidRDefault="00225A5D" w:rsidP="00C630E4">
            <w:pPr>
              <w:pStyle w:val="Text"/>
              <w:spacing w:before="0"/>
              <w:jc w:val="center"/>
            </w:pPr>
          </w:p>
        </w:tc>
        <w:tc>
          <w:tcPr>
            <w:tcW w:w="2425" w:type="dxa"/>
            <w:shd w:val="clear" w:color="auto" w:fill="FABF8F"/>
            <w:vAlign w:val="center"/>
          </w:tcPr>
          <w:p w:rsidR="00225A5D" w:rsidRPr="00F32765" w:rsidRDefault="00225A5D" w:rsidP="00C630E4">
            <w:pPr>
              <w:pStyle w:val="Text"/>
              <w:keepNext/>
              <w:spacing w:before="0"/>
              <w:jc w:val="center"/>
              <w:rPr>
                <w:rFonts w:asciiTheme="minorHAnsi" w:hAnsiTheme="minorHAnsi" w:cstheme="minorHAnsi"/>
              </w:rPr>
            </w:pPr>
            <w:r w:rsidRPr="00F32765">
              <w:rPr>
                <w:rFonts w:asciiTheme="minorHAnsi" w:hAnsiTheme="minorHAnsi" w:cstheme="minorHAnsi"/>
              </w:rPr>
              <w:t>2.2</w:t>
            </w:r>
          </w:p>
        </w:tc>
      </w:tr>
    </w:tbl>
    <w:p w:rsidR="0066537C" w:rsidRDefault="0066537C" w:rsidP="009D1114">
      <w:pPr>
        <w:pStyle w:val="NormalWeb"/>
      </w:pPr>
    </w:p>
    <w:p w:rsidR="00225A5D" w:rsidRPr="00F8284B" w:rsidRDefault="00225A5D" w:rsidP="009D1114">
      <w:pPr>
        <w:pStyle w:val="NormalWeb"/>
      </w:pPr>
      <w:r>
        <w:t>The</w:t>
      </w:r>
      <w:r w:rsidR="00F32765">
        <w:t xml:space="preserve"> APC </w:t>
      </w:r>
      <w:r>
        <w:t xml:space="preserve">design </w:t>
      </w:r>
      <w:r w:rsidR="00F32765">
        <w:t xml:space="preserve">follows the </w:t>
      </w:r>
      <w:r w:rsidR="00C75081">
        <w:t>Hardware Design Plan contained in the PHAC</w:t>
      </w:r>
      <w:r>
        <w:t xml:space="preserve">. </w:t>
      </w:r>
      <w:r w:rsidR="00C75081">
        <w:t xml:space="preserve"> </w:t>
      </w:r>
      <w:r>
        <w:t>The FPGA design baselines will be identified with a unique version number and a checksum in the HCI.  A unique identifier will exist for each artifact and component of the FPGA source code and design configuration.</w:t>
      </w:r>
    </w:p>
    <w:p w:rsidR="00225A5D" w:rsidRPr="00F8284B" w:rsidRDefault="00225A5D" w:rsidP="009D1114">
      <w:pPr>
        <w:pStyle w:val="NormalWeb"/>
      </w:pPr>
      <w:r>
        <w:t>The FPGA data items are incorporated into the system progressively as they are generated, or as they are subjected to internal control as a result of a transition and baseline.  A change of the primary version number (resulting from an approved modification) creates a new FPGA HCI document and part number (i.e.</w:t>
      </w:r>
      <w:r w:rsidR="0066537C">
        <w:t xml:space="preserve"> </w:t>
      </w:r>
      <w:r>
        <w:t xml:space="preserve"> </w:t>
      </w:r>
      <w:r w:rsidR="0066537C">
        <w:t>800-</w:t>
      </w:r>
      <w:r w:rsidRPr="00A322D5">
        <w:t>HCI-01</w:t>
      </w:r>
      <w:r>
        <w:t xml:space="preserve">, </w:t>
      </w:r>
      <w:r w:rsidR="0066537C">
        <w:t>800-</w:t>
      </w:r>
      <w:r w:rsidRPr="00A322D5">
        <w:t>HCI-0</w:t>
      </w:r>
      <w:r>
        <w:t>2</w:t>
      </w:r>
      <w:r w:rsidR="0066537C">
        <w:t>, etc.</w:t>
      </w:r>
      <w:r>
        <w:t>).  This new FPGA HCI part number is associated with a top-level Model Number (i.e.</w:t>
      </w:r>
      <w:r w:rsidR="0066537C">
        <w:t xml:space="preserve"> </w:t>
      </w:r>
      <w:r>
        <w:t xml:space="preserve"> TopLevelNumber-01) using the Bill of Material System. </w:t>
      </w:r>
      <w:r w:rsidR="00C75081">
        <w:t xml:space="preserve"> </w:t>
      </w:r>
      <w:r>
        <w:t>Details of the numbering schema and their hierarchical relationships are recorded in the Hardware Configuration Index Document.</w:t>
      </w:r>
    </w:p>
    <w:p w:rsidR="00225A5D" w:rsidRDefault="00225A5D" w:rsidP="009D1114">
      <w:pPr>
        <w:pStyle w:val="NormalWeb"/>
      </w:pPr>
      <w:r>
        <w:t xml:space="preserve">There are no purchased Commercial-Off-The-Shelf (COTS) Intellectual Property (IP) Core libraries being used in the development of the </w:t>
      </w:r>
      <w:r w:rsidR="00305B3E">
        <w:t xml:space="preserve">Counter and ARINC429 </w:t>
      </w:r>
      <w:r>
        <w:t>FPGA</w:t>
      </w:r>
      <w:r w:rsidR="00305B3E">
        <w:t>s</w:t>
      </w:r>
      <w:r>
        <w:t xml:space="preserve">, so CM aspects related to this are not needed. </w:t>
      </w:r>
    </w:p>
    <w:p w:rsidR="00225A5D" w:rsidRDefault="00225A5D" w:rsidP="00225A5D">
      <w:pPr>
        <w:pStyle w:val="Text"/>
        <w:spacing w:before="0" w:after="120"/>
        <w:rPr>
          <w:rFonts w:ascii="Calibri" w:hAnsi="Calibri"/>
        </w:rPr>
      </w:pPr>
    </w:p>
    <w:p w:rsidR="00225A5D" w:rsidRPr="00C55648" w:rsidRDefault="00225A5D" w:rsidP="001E0142">
      <w:pPr>
        <w:pStyle w:val="Heading3"/>
      </w:pPr>
      <w:bookmarkStart w:id="82" w:name="_Toc358189676"/>
      <w:bookmarkStart w:id="83" w:name="_Toc31813881"/>
      <w:bookmarkStart w:id="84" w:name="_Toc43968171"/>
      <w:r>
        <w:t xml:space="preserve">HDL </w:t>
      </w:r>
      <w:r w:rsidRPr="00C55648">
        <w:t>Source Code Configuration</w:t>
      </w:r>
      <w:bookmarkEnd w:id="82"/>
      <w:bookmarkEnd w:id="83"/>
      <w:bookmarkEnd w:id="84"/>
    </w:p>
    <w:p w:rsidR="00225A5D" w:rsidRPr="00C55648" w:rsidRDefault="00225A5D" w:rsidP="009D1114">
      <w:pPr>
        <w:pStyle w:val="NormalWeb"/>
      </w:pPr>
      <w:r w:rsidRPr="00C55648">
        <w:t xml:space="preserve">Each file that makes up the source code will contain a standard header which includes a version identification of the file. </w:t>
      </w:r>
      <w:r w:rsidR="00C75081">
        <w:t xml:space="preserve"> </w:t>
      </w:r>
      <w:r w:rsidRPr="00C55648">
        <w:t>Th</w:t>
      </w:r>
      <w:r>
        <w:t>e initial</w:t>
      </w:r>
      <w:r w:rsidRPr="00C55648">
        <w:t xml:space="preserve"> </w:t>
      </w:r>
      <w:r>
        <w:t xml:space="preserve">HDL file </w:t>
      </w:r>
      <w:r w:rsidRPr="00C55648">
        <w:t xml:space="preserve">will be identified as 1.00. </w:t>
      </w:r>
      <w:r w:rsidR="00C75081">
        <w:t xml:space="preserve"> </w:t>
      </w:r>
      <w:r w:rsidRPr="00C55648">
        <w:t xml:space="preserve">Every time a file is modified, the version will be incremented.  Checksums will be used as additional versioning identification. </w:t>
      </w:r>
      <w:r w:rsidR="00C75081">
        <w:t xml:space="preserve"> </w:t>
      </w:r>
      <w:r w:rsidRPr="00C55648">
        <w:t xml:space="preserve">Once the source is ready for formal test, all files will be zipped up and released as Rev </w:t>
      </w:r>
      <w:r>
        <w:t>A</w:t>
      </w:r>
      <w:r w:rsidRPr="00C55648">
        <w:t xml:space="preserve"> of the source code</w:t>
      </w:r>
      <w:r>
        <w:t xml:space="preserve"> using the HCI document to control the collection of HDL files which make up the final FPGA design repository. </w:t>
      </w:r>
      <w:r w:rsidR="00C75081">
        <w:t xml:space="preserve"> </w:t>
      </w:r>
      <w:r>
        <w:t>I</w:t>
      </w:r>
      <w:r w:rsidRPr="00C55648">
        <w:t>n addition</w:t>
      </w:r>
      <w:r>
        <w:t>,</w:t>
      </w:r>
      <w:r w:rsidRPr="00C55648">
        <w:t xml:space="preserve"> this zipped file will have its own checksum identifier. </w:t>
      </w:r>
      <w:r>
        <w:t xml:space="preserve"> </w:t>
      </w:r>
      <w:r w:rsidRPr="00C55648">
        <w:t>From that point, all files will continue to be versioned independently, but there will also be a revision of the overall source</w:t>
      </w:r>
      <w:r>
        <w:t xml:space="preserve"> zipped file</w:t>
      </w:r>
      <w:r w:rsidRPr="00C55648">
        <w:t xml:space="preserve"> incremented every time there is a formal release. </w:t>
      </w:r>
    </w:p>
    <w:p w:rsidR="00225A5D" w:rsidRDefault="00225A5D" w:rsidP="00225A5D">
      <w:pPr>
        <w:rPr>
          <w:rFonts w:ascii="Calibri" w:hAnsi="Calibri"/>
        </w:rPr>
      </w:pPr>
      <w:r>
        <w:rPr>
          <w:rFonts w:ascii="Calibri" w:hAnsi="Calibri"/>
        </w:rPr>
        <w:br w:type="page"/>
      </w:r>
    </w:p>
    <w:p w:rsidR="00225A5D" w:rsidRDefault="00225A5D" w:rsidP="00225A5D">
      <w:pPr>
        <w:pStyle w:val="Heading1"/>
        <w:numPr>
          <w:ilvl w:val="0"/>
          <w:numId w:val="33"/>
        </w:numPr>
      </w:pPr>
      <w:bookmarkStart w:id="85" w:name="_Toc1724490"/>
      <w:bookmarkStart w:id="86" w:name="_Ref1472202"/>
      <w:bookmarkStart w:id="87" w:name="_Toc31813882"/>
      <w:bookmarkStart w:id="88" w:name="_Toc43968172"/>
      <w:bookmarkEnd w:id="85"/>
      <w:r>
        <w:lastRenderedPageBreak/>
        <w:t>Hardware Baselines</w:t>
      </w:r>
      <w:bookmarkEnd w:id="86"/>
      <w:bookmarkEnd w:id="87"/>
      <w:bookmarkEnd w:id="88"/>
    </w:p>
    <w:p w:rsidR="00225A5D" w:rsidRDefault="00225A5D" w:rsidP="009D1114">
      <w:pPr>
        <w:pStyle w:val="NormalWeb"/>
      </w:pPr>
      <w:r>
        <w:rPr>
          <w:lang w:val="en"/>
        </w:rPr>
        <w:t>Hardware baselines are defined as part of the hardware development plan.</w:t>
      </w:r>
      <w:r w:rsidR="00C75081">
        <w:rPr>
          <w:lang w:val="en"/>
        </w:rPr>
        <w:t xml:space="preserve"> </w:t>
      </w:r>
      <w:r>
        <w:rPr>
          <w:lang w:val="en"/>
        </w:rPr>
        <w:t xml:space="preserve"> Problem reporting will be managed using PACT.  </w:t>
      </w:r>
      <w:r>
        <w:rPr>
          <w:lang w:val="en"/>
        </w:rPr>
        <w:fldChar w:fldCharType="begin"/>
      </w:r>
      <w:r>
        <w:rPr>
          <w:lang w:val="en"/>
        </w:rPr>
        <w:instrText xml:space="preserve"> REF _Ref1541694 \h  \* MERGEFORMAT </w:instrText>
      </w:r>
      <w:r>
        <w:rPr>
          <w:lang w:val="en"/>
        </w:rPr>
      </w:r>
      <w:r>
        <w:rPr>
          <w:lang w:val="en"/>
        </w:rPr>
        <w:fldChar w:fldCharType="separate"/>
      </w:r>
      <w:r w:rsidR="00BC2F85" w:rsidRPr="00BC2F85">
        <w:t xml:space="preserve">Figure </w:t>
      </w:r>
      <w:r w:rsidR="00BC2F85" w:rsidRPr="00BC2F85">
        <w:rPr>
          <w:noProof/>
        </w:rPr>
        <w:t>2-1</w:t>
      </w:r>
      <w:r w:rsidR="00BC2F85" w:rsidRPr="00BC2F85">
        <w:t>: Hardware Development Process</w:t>
      </w:r>
      <w:r>
        <w:rPr>
          <w:lang w:val="en"/>
        </w:rPr>
        <w:fldChar w:fldCharType="end"/>
      </w:r>
      <w:r>
        <w:rPr>
          <w:lang w:val="en"/>
        </w:rPr>
        <w:t xml:space="preserve"> is from the hardware development plan and depicts when these baselines will happen.  This HCMP describes the developmental CM processes (HC2) leading up to a HC1 release to IEE CM system. </w:t>
      </w:r>
    </w:p>
    <w:p w:rsidR="00225A5D" w:rsidRDefault="00225A5D" w:rsidP="00225A5D">
      <w:pPr>
        <w:pStyle w:val="Text"/>
        <w:keepNext/>
        <w:spacing w:before="0"/>
      </w:pPr>
      <w:r w:rsidRPr="00225A5D">
        <w:rPr>
          <w:noProof/>
          <w:snapToGrid/>
        </w:rPr>
        <w:lastRenderedPageBreak/>
        <w:drawing>
          <wp:inline distT="0" distB="0" distL="0" distR="0">
            <wp:extent cx="5538470" cy="7202805"/>
            <wp:effectExtent l="0" t="0" r="0" b="0"/>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8470" cy="7202805"/>
                    </a:xfrm>
                    <a:prstGeom prst="rect">
                      <a:avLst/>
                    </a:prstGeom>
                    <a:noFill/>
                    <a:ln>
                      <a:noFill/>
                    </a:ln>
                  </pic:spPr>
                </pic:pic>
              </a:graphicData>
            </a:graphic>
          </wp:inline>
        </w:drawing>
      </w:r>
    </w:p>
    <w:p w:rsidR="00225A5D" w:rsidRPr="00C75081" w:rsidRDefault="00225A5D" w:rsidP="00C75081">
      <w:pPr>
        <w:pStyle w:val="Caption"/>
        <w:jc w:val="center"/>
        <w:rPr>
          <w:rFonts w:asciiTheme="minorHAnsi" w:hAnsiTheme="minorHAnsi" w:cstheme="minorHAnsi"/>
        </w:rPr>
      </w:pPr>
      <w:bookmarkStart w:id="89" w:name="_Ref1541694"/>
      <w:bookmarkStart w:id="90" w:name="_Toc31813914"/>
      <w:r w:rsidRPr="00C75081">
        <w:rPr>
          <w:rFonts w:asciiTheme="minorHAnsi" w:hAnsiTheme="minorHAnsi" w:cstheme="minorHAnsi"/>
        </w:rPr>
        <w:t xml:space="preserve">Figure </w:t>
      </w:r>
      <w:r w:rsidR="007116CF" w:rsidRPr="00C75081">
        <w:rPr>
          <w:rFonts w:asciiTheme="minorHAnsi" w:hAnsiTheme="minorHAnsi" w:cstheme="minorHAnsi"/>
        </w:rPr>
        <w:fldChar w:fldCharType="begin"/>
      </w:r>
      <w:r w:rsidR="007116CF" w:rsidRPr="00C75081">
        <w:rPr>
          <w:rFonts w:asciiTheme="minorHAnsi" w:hAnsiTheme="minorHAnsi" w:cstheme="minorHAnsi"/>
        </w:rPr>
        <w:instrText xml:space="preserve"> STYLEREF 1 \s </w:instrText>
      </w:r>
      <w:r w:rsidR="007116CF" w:rsidRPr="00C75081">
        <w:rPr>
          <w:rFonts w:asciiTheme="minorHAnsi" w:hAnsiTheme="minorHAnsi" w:cstheme="minorHAnsi"/>
        </w:rPr>
        <w:fldChar w:fldCharType="separate"/>
      </w:r>
      <w:r w:rsidR="00BC2F85">
        <w:rPr>
          <w:rFonts w:asciiTheme="minorHAnsi" w:hAnsiTheme="minorHAnsi" w:cstheme="minorHAnsi"/>
          <w:noProof/>
        </w:rPr>
        <w:t>2</w:t>
      </w:r>
      <w:r w:rsidR="007116CF" w:rsidRPr="00C75081">
        <w:rPr>
          <w:rFonts w:asciiTheme="minorHAnsi" w:hAnsiTheme="minorHAnsi" w:cstheme="minorHAnsi"/>
          <w:noProof/>
        </w:rPr>
        <w:fldChar w:fldCharType="end"/>
      </w:r>
      <w:r w:rsidRPr="00C75081">
        <w:rPr>
          <w:rFonts w:asciiTheme="minorHAnsi" w:hAnsiTheme="minorHAnsi" w:cstheme="minorHAnsi"/>
        </w:rPr>
        <w:t>-</w:t>
      </w:r>
      <w:r w:rsidR="007116CF" w:rsidRPr="00C75081">
        <w:rPr>
          <w:rFonts w:asciiTheme="minorHAnsi" w:hAnsiTheme="minorHAnsi" w:cstheme="minorHAnsi"/>
        </w:rPr>
        <w:fldChar w:fldCharType="begin"/>
      </w:r>
      <w:r w:rsidR="007116CF" w:rsidRPr="00C75081">
        <w:rPr>
          <w:rFonts w:asciiTheme="minorHAnsi" w:hAnsiTheme="minorHAnsi" w:cstheme="minorHAnsi"/>
        </w:rPr>
        <w:instrText xml:space="preserve"> SEQ Figure \* ARABIC \s 1 </w:instrText>
      </w:r>
      <w:r w:rsidR="007116CF" w:rsidRPr="00C75081">
        <w:rPr>
          <w:rFonts w:asciiTheme="minorHAnsi" w:hAnsiTheme="minorHAnsi" w:cstheme="minorHAnsi"/>
        </w:rPr>
        <w:fldChar w:fldCharType="separate"/>
      </w:r>
      <w:r w:rsidR="00BC2F85">
        <w:rPr>
          <w:rFonts w:asciiTheme="minorHAnsi" w:hAnsiTheme="minorHAnsi" w:cstheme="minorHAnsi"/>
          <w:noProof/>
        </w:rPr>
        <w:t>1</w:t>
      </w:r>
      <w:r w:rsidR="007116CF" w:rsidRPr="00C75081">
        <w:rPr>
          <w:rFonts w:asciiTheme="minorHAnsi" w:hAnsiTheme="minorHAnsi" w:cstheme="minorHAnsi"/>
          <w:noProof/>
        </w:rPr>
        <w:fldChar w:fldCharType="end"/>
      </w:r>
      <w:r w:rsidRPr="00C75081">
        <w:rPr>
          <w:rFonts w:asciiTheme="minorHAnsi" w:hAnsiTheme="minorHAnsi" w:cstheme="minorHAnsi"/>
          <w:noProof/>
        </w:rPr>
        <w:t>:</w:t>
      </w:r>
      <w:r w:rsidRPr="00C75081">
        <w:rPr>
          <w:rFonts w:asciiTheme="minorHAnsi" w:hAnsiTheme="minorHAnsi" w:cstheme="minorHAnsi"/>
        </w:rPr>
        <w:t xml:space="preserve"> Hardware Development Process</w:t>
      </w:r>
      <w:bookmarkEnd w:id="89"/>
      <w:bookmarkEnd w:id="90"/>
    </w:p>
    <w:p w:rsidR="00225A5D" w:rsidRDefault="00225A5D" w:rsidP="009D1114">
      <w:pPr>
        <w:pStyle w:val="NormalWeb"/>
        <w:rPr>
          <w:lang w:val="en"/>
        </w:rPr>
      </w:pPr>
      <w:r>
        <w:rPr>
          <w:lang w:val="en"/>
        </w:rPr>
        <w:t xml:space="preserve">The program will use the configuration management capability in </w:t>
      </w:r>
      <w:r w:rsidR="00C75081">
        <w:rPr>
          <w:lang w:val="en"/>
        </w:rPr>
        <w:t>PACT</w:t>
      </w:r>
      <w:r>
        <w:rPr>
          <w:lang w:val="en"/>
        </w:rPr>
        <w:t xml:space="preserve"> for the main repository.</w:t>
      </w:r>
      <w:r w:rsidR="00C75081">
        <w:rPr>
          <w:lang w:val="en"/>
        </w:rPr>
        <w:t xml:space="preserve"> </w:t>
      </w:r>
      <w:r>
        <w:rPr>
          <w:lang w:val="en"/>
        </w:rPr>
        <w:t xml:space="preserve"> Developmental </w:t>
      </w:r>
      <w:r w:rsidR="00C75081">
        <w:rPr>
          <w:lang w:val="en"/>
        </w:rPr>
        <w:t>b</w:t>
      </w:r>
      <w:r>
        <w:rPr>
          <w:lang w:val="en"/>
        </w:rPr>
        <w:t xml:space="preserve">aselines will be generated as mentioned and stored in PACT.  Baselining provides the ability to mark specific </w:t>
      </w:r>
      <w:r>
        <w:rPr>
          <w:lang w:val="en"/>
        </w:rPr>
        <w:lastRenderedPageBreak/>
        <w:t xml:space="preserve">revisions in order to create a set of files so at any time a certain build or environment can be recreated. </w:t>
      </w:r>
      <w:r w:rsidR="00C75081">
        <w:rPr>
          <w:lang w:val="en"/>
        </w:rPr>
        <w:t xml:space="preserve"> </w:t>
      </w:r>
      <w:r>
        <w:rPr>
          <w:lang w:val="en"/>
        </w:rPr>
        <w:t xml:space="preserve">Formal baselines (HC1) will also be in </w:t>
      </w:r>
      <w:r w:rsidR="00C75081">
        <w:rPr>
          <w:lang w:val="en"/>
        </w:rPr>
        <w:t>PACT</w:t>
      </w:r>
      <w:r>
        <w:rPr>
          <w:lang w:val="en"/>
        </w:rPr>
        <w:t xml:space="preserve">. </w:t>
      </w:r>
    </w:p>
    <w:p w:rsidR="00225A5D" w:rsidRDefault="00225A5D" w:rsidP="009D1114">
      <w:pPr>
        <w:pStyle w:val="NormalWeb"/>
        <w:rPr>
          <w:lang w:val="en"/>
        </w:rPr>
      </w:pPr>
      <w:r w:rsidRPr="00A6389C">
        <w:rPr>
          <w:b/>
          <w:lang w:val="en"/>
        </w:rPr>
        <w:t>Baselines</w:t>
      </w:r>
      <w:r w:rsidRPr="00A6389C">
        <w:rPr>
          <w:lang w:val="en"/>
        </w:rPr>
        <w:t xml:space="preserve">: A baseline is </w:t>
      </w:r>
      <w:r>
        <w:rPr>
          <w:lang w:val="en"/>
        </w:rPr>
        <w:t>a</w:t>
      </w:r>
      <w:r w:rsidRPr="00A6389C">
        <w:rPr>
          <w:lang w:val="en"/>
        </w:rPr>
        <w:t xml:space="preserve"> known configuration of life cycle data for further activities.</w:t>
      </w:r>
      <w:r w:rsidR="00C75081">
        <w:rPr>
          <w:lang w:val="en"/>
        </w:rPr>
        <w:t xml:space="preserve"> </w:t>
      </w:r>
      <w:r w:rsidRPr="00A6389C">
        <w:rPr>
          <w:lang w:val="en"/>
        </w:rPr>
        <w:t xml:space="preserve"> Baselines are version controlled and will be established by using the </w:t>
      </w:r>
      <w:r>
        <w:rPr>
          <w:lang w:val="en"/>
        </w:rPr>
        <w:t>baseline</w:t>
      </w:r>
      <w:r w:rsidRPr="00A6389C">
        <w:rPr>
          <w:lang w:val="en"/>
        </w:rPr>
        <w:t xml:space="preserve"> </w:t>
      </w:r>
      <w:r>
        <w:rPr>
          <w:lang w:val="en"/>
        </w:rPr>
        <w:t>numbering system and stored in PACT</w:t>
      </w:r>
      <w:r w:rsidRPr="00A6389C">
        <w:rPr>
          <w:lang w:val="en"/>
        </w:rPr>
        <w:t xml:space="preserve">. </w:t>
      </w:r>
      <w:r w:rsidR="00C75081">
        <w:rPr>
          <w:lang w:val="en"/>
        </w:rPr>
        <w:t xml:space="preserve"> </w:t>
      </w:r>
      <w:r w:rsidRPr="00A6389C">
        <w:rPr>
          <w:lang w:val="en"/>
        </w:rPr>
        <w:t xml:space="preserve">A baseline can be established at any time regardless of the status of the data. Baselines can be established for </w:t>
      </w:r>
      <w:r>
        <w:rPr>
          <w:lang w:val="en"/>
        </w:rPr>
        <w:t xml:space="preserve">the purpose of </w:t>
      </w:r>
      <w:r w:rsidRPr="00A6389C">
        <w:rPr>
          <w:lang w:val="en"/>
        </w:rPr>
        <w:t xml:space="preserve">a single </w:t>
      </w:r>
      <w:r>
        <w:rPr>
          <w:lang w:val="en"/>
        </w:rPr>
        <w:t xml:space="preserve">or multiple </w:t>
      </w:r>
      <w:r w:rsidRPr="00A6389C">
        <w:rPr>
          <w:lang w:val="en"/>
        </w:rPr>
        <w:t xml:space="preserve">artifact by executing the activities as defined in </w:t>
      </w:r>
      <w:r>
        <w:rPr>
          <w:lang w:val="en"/>
        </w:rPr>
        <w:t>this s</w:t>
      </w:r>
      <w:r w:rsidRPr="00A6389C">
        <w:rPr>
          <w:lang w:val="en"/>
        </w:rPr>
        <w:t xml:space="preserve">ection </w:t>
      </w:r>
      <w:r>
        <w:rPr>
          <w:lang w:val="en"/>
        </w:rPr>
        <w:t>below</w:t>
      </w:r>
      <w:r w:rsidRPr="00A6389C">
        <w:rPr>
          <w:lang w:val="en"/>
        </w:rPr>
        <w:t xml:space="preserve">. A baseline of a Hardware Configuration Index identifies a complete baseline of the hardware item by uniquely identifying the </w:t>
      </w:r>
      <w:r>
        <w:rPr>
          <w:lang w:val="en"/>
        </w:rPr>
        <w:t xml:space="preserve">requirements, design, verification procedures, verification environment, </w:t>
      </w:r>
      <w:r w:rsidRPr="00A6389C">
        <w:rPr>
          <w:lang w:val="en"/>
        </w:rPr>
        <w:t>source code, implementation scripts and the development environment.</w:t>
      </w:r>
      <w:r w:rsidR="00C75081">
        <w:rPr>
          <w:lang w:val="en"/>
        </w:rPr>
        <w:t xml:space="preserve"> </w:t>
      </w:r>
      <w:r w:rsidRPr="00A6389C">
        <w:rPr>
          <w:lang w:val="en"/>
        </w:rPr>
        <w:t xml:space="preserve"> </w:t>
      </w:r>
      <w:r>
        <w:rPr>
          <w:lang w:val="en"/>
        </w:rPr>
        <w:t>A</w:t>
      </w:r>
      <w:r w:rsidRPr="00A6389C">
        <w:rPr>
          <w:lang w:val="en"/>
        </w:rPr>
        <w:t xml:space="preserve"> baseline </w:t>
      </w:r>
      <w:r w:rsidRPr="00C75081">
        <w:rPr>
          <w:b/>
          <w:bCs/>
          <w:lang w:val="en"/>
        </w:rPr>
        <w:t>shall</w:t>
      </w:r>
      <w:r>
        <w:rPr>
          <w:lang w:val="en"/>
        </w:rPr>
        <w:t xml:space="preserve"> be</w:t>
      </w:r>
      <w:r w:rsidRPr="00A6389C">
        <w:rPr>
          <w:lang w:val="en"/>
        </w:rPr>
        <w:t xml:space="preserve"> established before data/artifact is submitted for a peer review. According to </w:t>
      </w:r>
      <w:r w:rsidR="00C75081">
        <w:rPr>
          <w:lang w:val="en"/>
        </w:rPr>
        <w:t xml:space="preserve">the </w:t>
      </w:r>
      <w:r w:rsidRPr="00A6389C">
        <w:rPr>
          <w:lang w:val="en"/>
        </w:rPr>
        <w:t>peer review process</w:t>
      </w:r>
      <w:r w:rsidR="00C75081">
        <w:rPr>
          <w:lang w:val="en"/>
        </w:rPr>
        <w:t>,</w:t>
      </w:r>
      <w:r w:rsidRPr="00A6389C">
        <w:rPr>
          <w:lang w:val="en"/>
        </w:rPr>
        <w:t xml:space="preserve"> a baseline is needed for artifact review.</w:t>
      </w:r>
      <w:r w:rsidR="00C75081">
        <w:rPr>
          <w:lang w:val="en"/>
        </w:rPr>
        <w:t xml:space="preserve"> </w:t>
      </w:r>
      <w:r w:rsidRPr="00A6389C">
        <w:rPr>
          <w:lang w:val="en"/>
        </w:rPr>
        <w:t xml:space="preserve"> Baselines can also lead to a release of the artifact.</w:t>
      </w:r>
    </w:p>
    <w:p w:rsidR="00225A5D" w:rsidRDefault="00225A5D" w:rsidP="009D1114">
      <w:pPr>
        <w:pStyle w:val="NormalWeb"/>
        <w:rPr>
          <w:lang w:val="en"/>
        </w:rPr>
      </w:pPr>
      <w:r w:rsidRPr="00A6389C">
        <w:rPr>
          <w:b/>
          <w:lang w:val="en"/>
        </w:rPr>
        <w:t>Release</w:t>
      </w:r>
      <w:r w:rsidRPr="00A6389C">
        <w:rPr>
          <w:lang w:val="en"/>
        </w:rPr>
        <w:t>: A</w:t>
      </w:r>
      <w:r>
        <w:rPr>
          <w:lang w:val="en"/>
        </w:rPr>
        <w:t xml:space="preserve"> lifecycle item </w:t>
      </w:r>
      <w:r w:rsidRPr="00A6389C">
        <w:rPr>
          <w:lang w:val="en"/>
        </w:rPr>
        <w:t xml:space="preserve">can be released </w:t>
      </w:r>
      <w:r>
        <w:rPr>
          <w:lang w:val="en"/>
        </w:rPr>
        <w:t xml:space="preserve">only </w:t>
      </w:r>
      <w:r w:rsidRPr="00A6389C">
        <w:rPr>
          <w:lang w:val="en"/>
        </w:rPr>
        <w:t>after a peer review has been successfully performed according to the Peer Review Process.</w:t>
      </w:r>
      <w:r w:rsidR="00C75081">
        <w:rPr>
          <w:lang w:val="en"/>
        </w:rPr>
        <w:t xml:space="preserve"> </w:t>
      </w:r>
      <w:r w:rsidRPr="00A6389C">
        <w:rPr>
          <w:lang w:val="en"/>
        </w:rPr>
        <w:t xml:space="preserve"> See</w:t>
      </w:r>
      <w:r>
        <w:rPr>
          <w:lang w:val="en"/>
        </w:rPr>
        <w:t xml:space="preserve"> section</w:t>
      </w:r>
      <w:r w:rsidRPr="00A6389C">
        <w:rPr>
          <w:lang w:val="en"/>
        </w:rPr>
        <w:t xml:space="preserve"> </w:t>
      </w:r>
      <w:r>
        <w:rPr>
          <w:lang w:val="en"/>
        </w:rPr>
        <w:fldChar w:fldCharType="begin"/>
      </w:r>
      <w:r>
        <w:rPr>
          <w:lang w:val="en"/>
        </w:rPr>
        <w:instrText xml:space="preserve"> REF _Ref1541950 \w \h  \* MERGEFORMAT </w:instrText>
      </w:r>
      <w:r>
        <w:rPr>
          <w:lang w:val="en"/>
        </w:rPr>
      </w:r>
      <w:r>
        <w:rPr>
          <w:lang w:val="en"/>
        </w:rPr>
        <w:fldChar w:fldCharType="separate"/>
      </w:r>
      <w:r w:rsidR="00BC2F85">
        <w:rPr>
          <w:lang w:val="en"/>
        </w:rPr>
        <w:t>3</w:t>
      </w:r>
      <w:r>
        <w:rPr>
          <w:lang w:val="en"/>
        </w:rPr>
        <w:fldChar w:fldCharType="end"/>
      </w:r>
      <w:r>
        <w:rPr>
          <w:lang w:val="en"/>
        </w:rPr>
        <w:t xml:space="preserve"> </w:t>
      </w:r>
      <w:r>
        <w:rPr>
          <w:lang w:val="en"/>
        </w:rPr>
        <w:fldChar w:fldCharType="begin"/>
      </w:r>
      <w:r>
        <w:rPr>
          <w:lang w:val="en"/>
        </w:rPr>
        <w:instrText xml:space="preserve"> REF _Ref1541972 \h  \* MERGEFORMAT </w:instrText>
      </w:r>
      <w:r>
        <w:rPr>
          <w:lang w:val="en"/>
        </w:rPr>
      </w:r>
      <w:r>
        <w:rPr>
          <w:lang w:val="en"/>
        </w:rPr>
        <w:fldChar w:fldCharType="separate"/>
      </w:r>
      <w:r w:rsidR="00BC2F85">
        <w:t>Hardware Releases</w:t>
      </w:r>
      <w:r>
        <w:rPr>
          <w:lang w:val="en"/>
        </w:rPr>
        <w:fldChar w:fldCharType="end"/>
      </w:r>
      <w:r>
        <w:rPr>
          <w:lang w:val="en"/>
        </w:rPr>
        <w:t xml:space="preserve"> </w:t>
      </w:r>
      <w:r w:rsidRPr="00A6389C">
        <w:rPr>
          <w:lang w:val="en"/>
        </w:rPr>
        <w:t xml:space="preserve">for further information about document releases. </w:t>
      </w:r>
      <w:r w:rsidR="00C75081">
        <w:rPr>
          <w:lang w:val="en"/>
        </w:rPr>
        <w:t xml:space="preserve"> </w:t>
      </w:r>
      <w:r>
        <w:rPr>
          <w:lang w:val="en"/>
        </w:rPr>
        <w:t>Lifecycle items shall be</w:t>
      </w:r>
      <w:r w:rsidRPr="00A6389C">
        <w:rPr>
          <w:lang w:val="en"/>
        </w:rPr>
        <w:t xml:space="preserve"> released </w:t>
      </w:r>
      <w:r>
        <w:rPr>
          <w:lang w:val="en"/>
        </w:rPr>
        <w:t xml:space="preserve">in the sequence specified in </w:t>
      </w:r>
      <w:r>
        <w:rPr>
          <w:lang w:val="en"/>
        </w:rPr>
        <w:fldChar w:fldCharType="begin"/>
      </w:r>
      <w:r>
        <w:rPr>
          <w:lang w:val="en"/>
        </w:rPr>
        <w:instrText xml:space="preserve"> REF _Ref1541694 \h  \* MERGEFORMAT </w:instrText>
      </w:r>
      <w:r>
        <w:rPr>
          <w:lang w:val="en"/>
        </w:rPr>
      </w:r>
      <w:r>
        <w:rPr>
          <w:lang w:val="en"/>
        </w:rPr>
        <w:fldChar w:fldCharType="separate"/>
      </w:r>
      <w:r w:rsidR="00BC2F85" w:rsidRPr="00BC2F85">
        <w:t xml:space="preserve">Figure </w:t>
      </w:r>
      <w:r w:rsidR="00BC2F85" w:rsidRPr="00BC2F85">
        <w:rPr>
          <w:noProof/>
        </w:rPr>
        <w:t>2-1</w:t>
      </w:r>
      <w:r w:rsidR="00BC2F85" w:rsidRPr="00BC2F85">
        <w:t>: Hardware Development Process</w:t>
      </w:r>
      <w:r>
        <w:rPr>
          <w:lang w:val="en"/>
        </w:rPr>
        <w:fldChar w:fldCharType="end"/>
      </w:r>
      <w:r>
        <w:rPr>
          <w:lang w:val="en"/>
        </w:rPr>
        <w:t xml:space="preserve"> (i.e. plans, requirements, test, code, etc.). </w:t>
      </w:r>
    </w:p>
    <w:p w:rsidR="00225A5D" w:rsidRDefault="00225A5D" w:rsidP="009D1114">
      <w:pPr>
        <w:pStyle w:val="NormalWeb"/>
      </w:pPr>
      <w:r>
        <w:rPr>
          <w:lang w:val="en"/>
        </w:rPr>
        <w:t>Changes to any of the files</w:t>
      </w:r>
      <w:r w:rsidR="00C75081">
        <w:rPr>
          <w:lang w:val="en"/>
        </w:rPr>
        <w:t>,</w:t>
      </w:r>
      <w:r>
        <w:rPr>
          <w:lang w:val="en"/>
        </w:rPr>
        <w:t xml:space="preserve"> once released</w:t>
      </w:r>
      <w:r w:rsidR="00C75081">
        <w:rPr>
          <w:lang w:val="en"/>
        </w:rPr>
        <w:t>,</w:t>
      </w:r>
      <w:r>
        <w:rPr>
          <w:lang w:val="en"/>
        </w:rPr>
        <w:t xml:space="preserve"> would require a specific Problem Report, which is then investigated by the Change Control Board (CCB).</w:t>
      </w:r>
      <w:r w:rsidR="00C75081">
        <w:rPr>
          <w:lang w:val="en"/>
        </w:rPr>
        <w:t xml:space="preserve"> </w:t>
      </w:r>
      <w:r>
        <w:rPr>
          <w:lang w:val="en"/>
        </w:rPr>
        <w:t xml:space="preserve"> If the investigation finds that the problem needs to be fixed, a (PR) is created as a problem report using the PACT tool, and the responsible individuals are assigned to complete the PR.</w:t>
      </w:r>
      <w:r w:rsidR="00C75081">
        <w:rPr>
          <w:lang w:val="en"/>
        </w:rPr>
        <w:t xml:space="preserve"> </w:t>
      </w:r>
      <w:r>
        <w:rPr>
          <w:lang w:val="en"/>
        </w:rPr>
        <w:t xml:space="preserve"> Once the document or file is modified, reviewed, and approved, it will be re</w:t>
      </w:r>
      <w:r w:rsidR="00C75081">
        <w:rPr>
          <w:lang w:val="en"/>
        </w:rPr>
        <w:t>-</w:t>
      </w:r>
      <w:r>
        <w:rPr>
          <w:lang w:val="en"/>
        </w:rPr>
        <w:t>baselined. Each file change has a history of all the revisions made and can be reverted to a previous version if necessary.</w:t>
      </w:r>
    </w:p>
    <w:p w:rsidR="00225A5D" w:rsidRPr="00225A5D" w:rsidRDefault="00225A5D" w:rsidP="00225A5D">
      <w:pPr>
        <w:pStyle w:val="Text"/>
        <w:spacing w:before="0" w:after="120"/>
        <w:rPr>
          <w:rFonts w:ascii="Calibri" w:hAnsi="Calibri" w:cs="Calibri"/>
        </w:rPr>
      </w:pPr>
      <w:r w:rsidRPr="00225A5D">
        <w:rPr>
          <w:rFonts w:ascii="Calibri" w:hAnsi="Calibri" w:cs="Calibri"/>
          <w:color w:val="000000"/>
          <w:lang w:val="en"/>
        </w:rPr>
        <w:t xml:space="preserve">The following baselines are to be used </w:t>
      </w:r>
      <w:r w:rsidRPr="00225A5D">
        <w:rPr>
          <w:rFonts w:ascii="Calibri" w:hAnsi="Calibri" w:cs="Calibri"/>
        </w:rPr>
        <w:t xml:space="preserve">(See </w:t>
      </w:r>
      <w:r w:rsidRPr="00225A5D">
        <w:rPr>
          <w:rFonts w:ascii="Calibri" w:hAnsi="Calibri" w:cs="Calibri"/>
        </w:rPr>
        <w:fldChar w:fldCharType="begin"/>
      </w:r>
      <w:r w:rsidRPr="00225A5D">
        <w:rPr>
          <w:rFonts w:ascii="Calibri" w:hAnsi="Calibri" w:cs="Calibri"/>
        </w:rPr>
        <w:instrText xml:space="preserve"> REF _Ref31813335 \h  \* MERGEFORMAT </w:instrText>
      </w:r>
      <w:r w:rsidRPr="00225A5D">
        <w:rPr>
          <w:rFonts w:ascii="Calibri" w:hAnsi="Calibri" w:cs="Calibri"/>
        </w:rPr>
      </w:r>
      <w:r w:rsidRPr="00225A5D">
        <w:rPr>
          <w:rFonts w:ascii="Calibri" w:hAnsi="Calibri" w:cs="Calibri"/>
        </w:rPr>
        <w:fldChar w:fldCharType="separate"/>
      </w:r>
      <w:r w:rsidR="00BC2F85" w:rsidRPr="00BC2F85">
        <w:rPr>
          <w:rFonts w:ascii="Calibri" w:hAnsi="Calibri" w:cs="Calibri"/>
        </w:rPr>
        <w:t xml:space="preserve">Figure </w:t>
      </w:r>
      <w:r w:rsidR="00BC2F85" w:rsidRPr="00BC2F85">
        <w:rPr>
          <w:rFonts w:ascii="Calibri" w:hAnsi="Calibri" w:cs="Calibri"/>
          <w:noProof/>
        </w:rPr>
        <w:t>0-1: Document Control Flowchart</w:t>
      </w:r>
      <w:r w:rsidRPr="00225A5D">
        <w:rPr>
          <w:rFonts w:ascii="Calibri" w:hAnsi="Calibri" w:cs="Calibri"/>
        </w:rPr>
        <w:fldChar w:fldCharType="end"/>
      </w:r>
      <w:r w:rsidRPr="00225A5D">
        <w:rPr>
          <w:rFonts w:ascii="Calibri" w:hAnsi="Calibri" w:cs="Calibri"/>
        </w:rPr>
        <w:t>)</w:t>
      </w:r>
      <w:r w:rsidRPr="00225A5D">
        <w:rPr>
          <w:rFonts w:ascii="Calibri" w:hAnsi="Calibri" w:cs="Calibri"/>
          <w:color w:val="000000"/>
          <w:lang w:val="en"/>
        </w:rPr>
        <w:t>:</w:t>
      </w:r>
    </w:p>
    <w:p w:rsidR="00225A5D" w:rsidRDefault="00225A5D" w:rsidP="00225A5D">
      <w:pPr>
        <w:pStyle w:val="Text"/>
        <w:numPr>
          <w:ilvl w:val="0"/>
          <w:numId w:val="13"/>
        </w:numPr>
        <w:rPr>
          <w:rFonts w:ascii="Calibri" w:hAnsi="Calibri"/>
        </w:rPr>
      </w:pPr>
      <w:r>
        <w:rPr>
          <w:rFonts w:ascii="Calibri" w:hAnsi="Calibri"/>
        </w:rPr>
        <w:t xml:space="preserve">Planning Document Baseline – All necessary documents for completion of the Planning phase are to be in the </w:t>
      </w:r>
      <w:r w:rsidR="00C75081">
        <w:rPr>
          <w:rFonts w:ascii="Calibri" w:hAnsi="Calibri"/>
        </w:rPr>
        <w:t xml:space="preserve">PACT project </w:t>
      </w:r>
      <w:r>
        <w:rPr>
          <w:rFonts w:ascii="Calibri" w:hAnsi="Calibri"/>
        </w:rPr>
        <w:t xml:space="preserve">repository upon approval and release and under Problem Report (PR) control. </w:t>
      </w:r>
    </w:p>
    <w:p w:rsidR="00225A5D" w:rsidRDefault="00225A5D" w:rsidP="00225A5D">
      <w:pPr>
        <w:pStyle w:val="Text"/>
        <w:numPr>
          <w:ilvl w:val="0"/>
          <w:numId w:val="13"/>
        </w:numPr>
        <w:rPr>
          <w:rFonts w:ascii="Calibri" w:hAnsi="Calibri"/>
        </w:rPr>
      </w:pPr>
      <w:r>
        <w:rPr>
          <w:rFonts w:ascii="Calibri" w:hAnsi="Calibri"/>
        </w:rPr>
        <w:t xml:space="preserve">Requirements Document Baseline- All FPGA requirements documents for use in the design phase are to be in PACT and under PR control. </w:t>
      </w:r>
    </w:p>
    <w:p w:rsidR="00225A5D" w:rsidRDefault="00225A5D" w:rsidP="00225A5D">
      <w:pPr>
        <w:pStyle w:val="Text"/>
        <w:numPr>
          <w:ilvl w:val="0"/>
          <w:numId w:val="13"/>
        </w:numPr>
        <w:rPr>
          <w:rFonts w:ascii="Calibri" w:hAnsi="Calibri"/>
        </w:rPr>
      </w:pPr>
      <w:r>
        <w:rPr>
          <w:rFonts w:ascii="Calibri" w:hAnsi="Calibri"/>
        </w:rPr>
        <w:t>Design Document Baseline- All FPGA Design documents for use in the design phase are to be in the PACT  and under PR control.</w:t>
      </w:r>
    </w:p>
    <w:p w:rsidR="00225A5D" w:rsidRDefault="00225A5D" w:rsidP="00225A5D">
      <w:pPr>
        <w:pStyle w:val="Text"/>
        <w:numPr>
          <w:ilvl w:val="0"/>
          <w:numId w:val="13"/>
        </w:numPr>
        <w:rPr>
          <w:rFonts w:ascii="Calibri" w:hAnsi="Calibri"/>
        </w:rPr>
      </w:pPr>
      <w:r>
        <w:rPr>
          <w:rFonts w:ascii="Calibri" w:hAnsi="Calibri"/>
        </w:rPr>
        <w:t>Code Baseline- FPGA Version #1 Baseline– All necessary hardware code to be checked into the PACT and</w:t>
      </w:r>
      <w:r w:rsidR="00C75081">
        <w:rPr>
          <w:rFonts w:ascii="Calibri" w:hAnsi="Calibri"/>
        </w:rPr>
        <w:t xml:space="preserve"> </w:t>
      </w:r>
      <w:r>
        <w:rPr>
          <w:rFonts w:ascii="Calibri" w:hAnsi="Calibri"/>
        </w:rPr>
        <w:t>under PR control.</w:t>
      </w:r>
    </w:p>
    <w:p w:rsidR="00225A5D" w:rsidRDefault="00225A5D" w:rsidP="00225A5D">
      <w:pPr>
        <w:pStyle w:val="Text"/>
        <w:numPr>
          <w:ilvl w:val="0"/>
          <w:numId w:val="13"/>
        </w:numPr>
        <w:rPr>
          <w:rFonts w:ascii="Calibri" w:hAnsi="Calibri"/>
        </w:rPr>
      </w:pPr>
      <w:r>
        <w:rPr>
          <w:rFonts w:ascii="Calibri" w:hAnsi="Calibri"/>
        </w:rPr>
        <w:t>Verification Test Procedures Baseline – All necessary test bench procedures to be checked into the PACT  and under PR control.</w:t>
      </w:r>
    </w:p>
    <w:p w:rsidR="00225A5D" w:rsidRDefault="00225A5D" w:rsidP="00225A5D">
      <w:pPr>
        <w:pStyle w:val="Text"/>
        <w:numPr>
          <w:ilvl w:val="0"/>
          <w:numId w:val="13"/>
        </w:numPr>
        <w:spacing w:after="120"/>
        <w:rPr>
          <w:rFonts w:ascii="Calibri" w:hAnsi="Calibri"/>
        </w:rPr>
      </w:pPr>
      <w:r>
        <w:rPr>
          <w:rFonts w:ascii="Calibri" w:hAnsi="Calibri"/>
        </w:rPr>
        <w:t xml:space="preserve">Production Release Baseline – All necessary final production data to be checked into </w:t>
      </w:r>
      <w:r w:rsidR="00C75081">
        <w:rPr>
          <w:rFonts w:ascii="Calibri" w:hAnsi="Calibri"/>
        </w:rPr>
        <w:t>PACT</w:t>
      </w:r>
      <w:r>
        <w:rPr>
          <w:rFonts w:ascii="Calibri" w:hAnsi="Calibri"/>
        </w:rPr>
        <w:t xml:space="preserve"> and under PR control.</w:t>
      </w:r>
    </w:p>
    <w:p w:rsidR="00225A5D" w:rsidRPr="00586EC7" w:rsidRDefault="00225A5D" w:rsidP="009D1114">
      <w:pPr>
        <w:pStyle w:val="NormalWeb"/>
      </w:pPr>
      <w:r w:rsidRPr="00586EC7">
        <w:t xml:space="preserve">As part of a completed process transition gate the versions and </w:t>
      </w:r>
      <w:r>
        <w:t>ID’s</w:t>
      </w:r>
      <w:r w:rsidRPr="00586EC7">
        <w:t xml:space="preserve"> of these artifacts will be documented in the Hardware Configuration Index, Hardware Verification Cases and Procedures, Hardware Verification Results, and the Hardware Accomplishment Summary.</w:t>
      </w:r>
    </w:p>
    <w:p w:rsidR="00225A5D" w:rsidRDefault="00225A5D" w:rsidP="00225A5D">
      <w:pPr>
        <w:rPr>
          <w:rFonts w:ascii="Calibri" w:hAnsi="Calibri"/>
        </w:rPr>
      </w:pPr>
      <w:r>
        <w:rPr>
          <w:rFonts w:ascii="Calibri" w:hAnsi="Calibri"/>
        </w:rPr>
        <w:br w:type="page"/>
      </w:r>
    </w:p>
    <w:p w:rsidR="00225A5D" w:rsidRDefault="00225A5D" w:rsidP="00225A5D">
      <w:pPr>
        <w:pStyle w:val="Heading1"/>
        <w:numPr>
          <w:ilvl w:val="0"/>
          <w:numId w:val="33"/>
        </w:numPr>
      </w:pPr>
      <w:bookmarkStart w:id="91" w:name="_Ref1541950"/>
      <w:bookmarkStart w:id="92" w:name="_Ref1541972"/>
      <w:bookmarkStart w:id="93" w:name="_Toc31813883"/>
      <w:bookmarkStart w:id="94" w:name="_Toc43968173"/>
      <w:r>
        <w:lastRenderedPageBreak/>
        <w:t>Hardware Releases</w:t>
      </w:r>
      <w:bookmarkEnd w:id="91"/>
      <w:bookmarkEnd w:id="92"/>
      <w:bookmarkEnd w:id="93"/>
      <w:bookmarkEnd w:id="94"/>
    </w:p>
    <w:p w:rsidR="00225A5D" w:rsidRDefault="00225A5D" w:rsidP="009D1114">
      <w:pPr>
        <w:pStyle w:val="NormalWeb"/>
      </w:pPr>
      <w:r>
        <w:t xml:space="preserve">Formal DO-254 HC1 releases will be managed in the </w:t>
      </w:r>
      <w:r w:rsidR="001948CA">
        <w:t>PACT project</w:t>
      </w:r>
      <w:r>
        <w:t xml:space="preserve">.  In support of a release to the </w:t>
      </w:r>
      <w:r w:rsidR="001948CA">
        <w:t>PACT</w:t>
      </w:r>
      <w:r>
        <w:t xml:space="preserve"> system a </w:t>
      </w:r>
      <w:r w:rsidR="001948CA">
        <w:t>letter revision</w:t>
      </w:r>
      <w:r>
        <w:t xml:space="preserve"> release will be generated.</w:t>
      </w:r>
      <w:r w:rsidR="001948CA">
        <w:t xml:space="preserve"> </w:t>
      </w:r>
      <w:r>
        <w:t xml:space="preserve"> The baseline will consist of the all files necessary, the part number and identifying baseline number, and the associated CRC.</w:t>
      </w:r>
      <w:r w:rsidR="001948CA">
        <w:t xml:space="preserve"> </w:t>
      </w:r>
      <w:r>
        <w:rPr>
          <w:lang w:val="en"/>
        </w:rPr>
        <w:t>Any ECO’s, DCR’s will be created and submitted to the ERP system where all contents of the package can be identified, traced, and delivered to production as needed. See</w:t>
      </w:r>
      <w:r w:rsidR="00B633B7">
        <w:rPr>
          <w:lang w:val="en"/>
        </w:rPr>
        <w:t xml:space="preserve"> </w:t>
      </w:r>
      <w:r>
        <w:rPr>
          <w:lang w:val="en"/>
        </w:rPr>
        <w:fldChar w:fldCharType="begin"/>
      </w:r>
      <w:r>
        <w:rPr>
          <w:lang w:val="en"/>
        </w:rPr>
        <w:instrText xml:space="preserve"> REF _Ref31813335 \h </w:instrText>
      </w:r>
      <w:r>
        <w:rPr>
          <w:lang w:val="en"/>
        </w:rPr>
      </w:r>
      <w:r>
        <w:rPr>
          <w:lang w:val="en"/>
        </w:rPr>
        <w:fldChar w:fldCharType="separate"/>
      </w:r>
      <w:r w:rsidR="00BC2F85" w:rsidRPr="001E0142">
        <w:rPr>
          <w:rFonts w:asciiTheme="minorHAnsi" w:hAnsiTheme="minorHAnsi" w:cstheme="minorHAnsi"/>
          <w:b/>
          <w:bCs/>
          <w:sz w:val="22"/>
          <w:szCs w:val="18"/>
        </w:rPr>
        <w:t xml:space="preserve">Figure </w:t>
      </w:r>
      <w:r w:rsidR="00BC2F85">
        <w:rPr>
          <w:rFonts w:asciiTheme="minorHAnsi" w:hAnsiTheme="minorHAnsi" w:cstheme="minorHAnsi"/>
          <w:b/>
          <w:bCs/>
          <w:noProof/>
          <w:sz w:val="22"/>
          <w:szCs w:val="18"/>
        </w:rPr>
        <w:t>0</w:t>
      </w:r>
      <w:r w:rsidR="00BC2F85" w:rsidRPr="001E0142">
        <w:rPr>
          <w:rFonts w:asciiTheme="minorHAnsi" w:hAnsiTheme="minorHAnsi" w:cstheme="minorHAnsi"/>
          <w:b/>
          <w:bCs/>
          <w:sz w:val="22"/>
          <w:szCs w:val="18"/>
        </w:rPr>
        <w:t>-</w:t>
      </w:r>
      <w:r w:rsidR="00BC2F85">
        <w:rPr>
          <w:rFonts w:asciiTheme="minorHAnsi" w:hAnsiTheme="minorHAnsi" w:cstheme="minorHAnsi"/>
          <w:b/>
          <w:bCs/>
          <w:noProof/>
          <w:sz w:val="22"/>
          <w:szCs w:val="18"/>
        </w:rPr>
        <w:t>1</w:t>
      </w:r>
      <w:r w:rsidR="00BC2F85" w:rsidRPr="001E0142">
        <w:rPr>
          <w:rFonts w:asciiTheme="minorHAnsi" w:hAnsiTheme="minorHAnsi" w:cstheme="minorHAnsi"/>
          <w:b/>
          <w:bCs/>
          <w:noProof/>
          <w:sz w:val="22"/>
          <w:szCs w:val="18"/>
        </w:rPr>
        <w:t>: Document Control Flowchart</w:t>
      </w:r>
      <w:r>
        <w:rPr>
          <w:lang w:val="en"/>
        </w:rPr>
        <w:fldChar w:fldCharType="end"/>
      </w:r>
      <w:r>
        <w:rPr>
          <w:lang w:val="en"/>
        </w:rPr>
        <w:t>.</w:t>
      </w:r>
    </w:p>
    <w:p w:rsidR="00225A5D" w:rsidRDefault="00225A5D" w:rsidP="009D1114">
      <w:pPr>
        <w:pStyle w:val="Heading2"/>
      </w:pPr>
      <w:bookmarkStart w:id="95" w:name="_Toc31813884"/>
      <w:bookmarkStart w:id="96" w:name="_Toc43968174"/>
      <w:r>
        <w:t>Hardware Configuration Index</w:t>
      </w:r>
      <w:bookmarkEnd w:id="95"/>
      <w:bookmarkEnd w:id="96"/>
    </w:p>
    <w:p w:rsidR="00225A5D" w:rsidRDefault="00225A5D" w:rsidP="009D1114">
      <w:pPr>
        <w:pStyle w:val="NormalWeb"/>
      </w:pPr>
      <w:r w:rsidRPr="00616577">
        <w:t xml:space="preserve">The Hardware Configuration Index uniquely identifies a hardware baseline with the complete and correct set of life-cycle data. </w:t>
      </w:r>
    </w:p>
    <w:p w:rsidR="00225A5D" w:rsidRDefault="00225A5D" w:rsidP="009D1114">
      <w:pPr>
        <w:pStyle w:val="NormalWeb"/>
      </w:pPr>
      <w:r>
        <w:t>The Hardware Configuration Index (HCI) identifies the baselined configuration of the Hardware.</w:t>
      </w:r>
    </w:p>
    <w:p w:rsidR="00225A5D" w:rsidRDefault="00225A5D" w:rsidP="009D1114">
      <w:pPr>
        <w:pStyle w:val="NormalWeb"/>
      </w:pPr>
      <w:r>
        <w:t>For this program, it will identify the:</w:t>
      </w:r>
    </w:p>
    <w:p w:rsidR="00225A5D" w:rsidRPr="009D1114" w:rsidRDefault="00225A5D" w:rsidP="00225A5D">
      <w:pPr>
        <w:pStyle w:val="BodyText"/>
        <w:numPr>
          <w:ilvl w:val="0"/>
          <w:numId w:val="41"/>
        </w:numPr>
        <w:spacing w:after="120"/>
        <w:rPr>
          <w:rFonts w:asciiTheme="minorHAnsi" w:hAnsiTheme="minorHAnsi" w:cstheme="minorHAnsi"/>
        </w:rPr>
      </w:pPr>
      <w:r w:rsidRPr="009D1114">
        <w:rPr>
          <w:rFonts w:asciiTheme="minorHAnsi" w:hAnsiTheme="minorHAnsi" w:cstheme="minorHAnsi"/>
        </w:rPr>
        <w:t>Hardware product</w:t>
      </w:r>
    </w:p>
    <w:p w:rsidR="00225A5D" w:rsidRPr="009D1114" w:rsidRDefault="00225A5D" w:rsidP="00225A5D">
      <w:pPr>
        <w:pStyle w:val="BodyText"/>
        <w:numPr>
          <w:ilvl w:val="0"/>
          <w:numId w:val="41"/>
        </w:numPr>
        <w:spacing w:after="120"/>
        <w:rPr>
          <w:rFonts w:asciiTheme="minorHAnsi" w:hAnsiTheme="minorHAnsi" w:cstheme="minorHAnsi"/>
        </w:rPr>
      </w:pPr>
      <w:r w:rsidRPr="009D1114">
        <w:rPr>
          <w:rFonts w:asciiTheme="minorHAnsi" w:hAnsiTheme="minorHAnsi" w:cstheme="minorHAnsi"/>
        </w:rPr>
        <w:t>Each HDL code component</w:t>
      </w:r>
    </w:p>
    <w:p w:rsidR="00225A5D" w:rsidRPr="009D1114" w:rsidRDefault="00225A5D" w:rsidP="00225A5D">
      <w:pPr>
        <w:pStyle w:val="BodyText"/>
        <w:numPr>
          <w:ilvl w:val="0"/>
          <w:numId w:val="41"/>
        </w:numPr>
        <w:spacing w:after="120"/>
        <w:rPr>
          <w:rFonts w:asciiTheme="minorHAnsi" w:hAnsiTheme="minorHAnsi" w:cstheme="minorHAnsi"/>
        </w:rPr>
      </w:pPr>
      <w:r w:rsidRPr="009D1114">
        <w:rPr>
          <w:rFonts w:asciiTheme="minorHAnsi" w:hAnsiTheme="minorHAnsi" w:cstheme="minorHAnsi"/>
        </w:rPr>
        <w:t>Hardware Lifecycle data</w:t>
      </w:r>
    </w:p>
    <w:p w:rsidR="00225A5D" w:rsidRPr="009D1114" w:rsidRDefault="00225A5D" w:rsidP="00225A5D">
      <w:pPr>
        <w:pStyle w:val="BodyText"/>
        <w:numPr>
          <w:ilvl w:val="0"/>
          <w:numId w:val="41"/>
        </w:numPr>
        <w:spacing w:after="120"/>
        <w:rPr>
          <w:rFonts w:asciiTheme="minorHAnsi" w:hAnsiTheme="minorHAnsi" w:cstheme="minorHAnsi"/>
        </w:rPr>
      </w:pPr>
      <w:r w:rsidRPr="009D1114">
        <w:rPr>
          <w:rFonts w:asciiTheme="minorHAnsi" w:hAnsiTheme="minorHAnsi" w:cstheme="minorHAnsi"/>
        </w:rPr>
        <w:t>Archived release media</w:t>
      </w:r>
    </w:p>
    <w:p w:rsidR="00225A5D" w:rsidRDefault="00225A5D" w:rsidP="009D1114">
      <w:pPr>
        <w:pStyle w:val="Heading2"/>
      </w:pPr>
      <w:bookmarkStart w:id="97" w:name="_Toc31813885"/>
      <w:bookmarkStart w:id="98" w:name="_Toc43968175"/>
      <w:r>
        <w:t>Document Release</w:t>
      </w:r>
      <w:bookmarkEnd w:id="97"/>
      <w:bookmarkEnd w:id="98"/>
    </w:p>
    <w:p w:rsidR="00225A5D" w:rsidRPr="004E4F50" w:rsidRDefault="00225A5D" w:rsidP="009D1114">
      <w:pPr>
        <w:pStyle w:val="NormalWeb"/>
      </w:pPr>
      <w:r w:rsidRPr="004E4F50">
        <w:t xml:space="preserve">Documents that are released shall have been peer reviewed according to the Peer Review Process prior to the release. </w:t>
      </w:r>
      <w:r w:rsidR="001948CA">
        <w:t xml:space="preserve"> </w:t>
      </w:r>
      <w:r w:rsidRPr="004E4F50">
        <w:t xml:space="preserve">Thus, the required input to the document release is a peer reviewed baseline of an artifact </w:t>
      </w:r>
    </w:p>
    <w:p w:rsidR="00225A5D" w:rsidRDefault="00225A5D" w:rsidP="009D1114">
      <w:pPr>
        <w:pStyle w:val="NormalWeb"/>
      </w:pPr>
      <w:r w:rsidRPr="004E4F50">
        <w:t>The configuration management representative will ensure that the objectives of the configuration management process are satisfied.</w:t>
      </w:r>
      <w:r w:rsidR="001948CA">
        <w:t xml:space="preserve"> </w:t>
      </w:r>
      <w:r w:rsidRPr="004E4F50">
        <w:t xml:space="preserve"> </w:t>
      </w:r>
    </w:p>
    <w:p w:rsidR="00225A5D" w:rsidRDefault="00225A5D" w:rsidP="00225A5D">
      <w:pPr>
        <w:pStyle w:val="Heading1"/>
        <w:numPr>
          <w:ilvl w:val="0"/>
          <w:numId w:val="33"/>
        </w:numPr>
      </w:pPr>
      <w:bookmarkStart w:id="99" w:name="_Toc31813886"/>
      <w:bookmarkStart w:id="100" w:name="_Toc43968176"/>
      <w:r>
        <w:t>Problem Reporting and Resolution</w:t>
      </w:r>
      <w:bookmarkEnd w:id="99"/>
      <w:bookmarkEnd w:id="100"/>
    </w:p>
    <w:p w:rsidR="00225A5D" w:rsidRPr="004E4F50" w:rsidRDefault="00225A5D" w:rsidP="009D1114">
      <w:pPr>
        <w:pStyle w:val="NormalWeb"/>
      </w:pPr>
      <w:r w:rsidRPr="004E4F50">
        <w:t xml:space="preserve">Problem reporting shall be used to track changes to lifecycle data that have been released as HC1 artifacts in the </w:t>
      </w:r>
      <w:r>
        <w:t xml:space="preserve">PACT </w:t>
      </w:r>
      <w:r w:rsidRPr="004E4F50">
        <w:t xml:space="preserve">CM system. </w:t>
      </w:r>
      <w:r w:rsidR="001948CA">
        <w:t xml:space="preserve"> </w:t>
      </w:r>
      <w:r>
        <w:fldChar w:fldCharType="begin"/>
      </w:r>
      <w:r>
        <w:instrText xml:space="preserve"> REF _Ref31813335 \h </w:instrText>
      </w:r>
      <w:r>
        <w:fldChar w:fldCharType="separate"/>
      </w:r>
      <w:r w:rsidR="00BC2F85" w:rsidRPr="001E0142">
        <w:rPr>
          <w:rFonts w:asciiTheme="minorHAnsi" w:hAnsiTheme="minorHAnsi" w:cstheme="minorHAnsi"/>
          <w:b/>
          <w:bCs/>
          <w:sz w:val="22"/>
          <w:szCs w:val="18"/>
        </w:rPr>
        <w:t xml:space="preserve">Figure </w:t>
      </w:r>
      <w:r w:rsidR="00BC2F85">
        <w:rPr>
          <w:rFonts w:asciiTheme="minorHAnsi" w:hAnsiTheme="minorHAnsi" w:cstheme="minorHAnsi"/>
          <w:b/>
          <w:bCs/>
          <w:noProof/>
          <w:sz w:val="22"/>
          <w:szCs w:val="18"/>
        </w:rPr>
        <w:t>0</w:t>
      </w:r>
      <w:r w:rsidR="00BC2F85" w:rsidRPr="001E0142">
        <w:rPr>
          <w:rFonts w:asciiTheme="minorHAnsi" w:hAnsiTheme="minorHAnsi" w:cstheme="minorHAnsi"/>
          <w:b/>
          <w:bCs/>
          <w:sz w:val="22"/>
          <w:szCs w:val="18"/>
        </w:rPr>
        <w:t>-</w:t>
      </w:r>
      <w:r w:rsidR="00BC2F85">
        <w:rPr>
          <w:rFonts w:asciiTheme="minorHAnsi" w:hAnsiTheme="minorHAnsi" w:cstheme="minorHAnsi"/>
          <w:b/>
          <w:bCs/>
          <w:noProof/>
          <w:sz w:val="22"/>
          <w:szCs w:val="18"/>
        </w:rPr>
        <w:t>1</w:t>
      </w:r>
      <w:r w:rsidR="00BC2F85" w:rsidRPr="001E0142">
        <w:rPr>
          <w:rFonts w:asciiTheme="minorHAnsi" w:hAnsiTheme="minorHAnsi" w:cstheme="minorHAnsi"/>
          <w:b/>
          <w:bCs/>
          <w:noProof/>
          <w:sz w:val="22"/>
          <w:szCs w:val="18"/>
        </w:rPr>
        <w:t>: Docum</w:t>
      </w:r>
      <w:r w:rsidR="00BC2F85" w:rsidRPr="001E0142">
        <w:rPr>
          <w:rFonts w:asciiTheme="minorHAnsi" w:hAnsiTheme="minorHAnsi" w:cstheme="minorHAnsi"/>
          <w:b/>
          <w:bCs/>
          <w:noProof/>
          <w:sz w:val="22"/>
          <w:szCs w:val="18"/>
        </w:rPr>
        <w:t>e</w:t>
      </w:r>
      <w:r w:rsidR="00BC2F85" w:rsidRPr="001E0142">
        <w:rPr>
          <w:rFonts w:asciiTheme="minorHAnsi" w:hAnsiTheme="minorHAnsi" w:cstheme="minorHAnsi"/>
          <w:b/>
          <w:bCs/>
          <w:noProof/>
          <w:sz w:val="22"/>
          <w:szCs w:val="18"/>
        </w:rPr>
        <w:t>nt Control Flowchart</w:t>
      </w:r>
      <w:r>
        <w:fldChar w:fldCharType="end"/>
      </w:r>
      <w:r w:rsidRPr="004E4F50">
        <w:t xml:space="preserve"> above depicts this relationship. This plan describes a life cycle for problem reporting and CCB which </w:t>
      </w:r>
      <w:r>
        <w:t>will</w:t>
      </w:r>
      <w:r w:rsidRPr="004E4F50">
        <w:t xml:space="preserve"> be utilized within the HC2 process for developmental CM to communicate development changes and in process work prior to a release. </w:t>
      </w:r>
      <w:r w:rsidR="006F5EA6">
        <w:t xml:space="preserve"> </w:t>
      </w:r>
      <w:r w:rsidRPr="004E4F50">
        <w:t xml:space="preserve">Once a data item is released, changes will be done via PR process as defined in </w:t>
      </w:r>
      <w:r>
        <w:t>this document</w:t>
      </w:r>
      <w:r w:rsidRPr="004E4F50">
        <w:t xml:space="preserve">. </w:t>
      </w:r>
      <w:r w:rsidR="006F5EA6">
        <w:t>ACMEY</w:t>
      </w:r>
      <w:r w:rsidRPr="004E4F50">
        <w:t xml:space="preserve"> will </w:t>
      </w:r>
      <w:r>
        <w:t>conduct</w:t>
      </w:r>
      <w:r w:rsidRPr="004E4F50">
        <w:t xml:space="preserve"> the CCB with </w:t>
      </w:r>
      <w:r>
        <w:t>relevant engineering</w:t>
      </w:r>
      <w:r w:rsidRPr="004E4F50">
        <w:t xml:space="preserve"> participation, should updates be required to HC1 items which have been released.  For </w:t>
      </w:r>
      <w:r>
        <w:t xml:space="preserve">any post-release </w:t>
      </w:r>
      <w:r w:rsidRPr="004E4F50">
        <w:t>changes, verification of the change will be performed independently from the problem resolver.</w:t>
      </w:r>
      <w:r w:rsidR="006F5EA6">
        <w:t xml:space="preserve"> </w:t>
      </w:r>
      <w:r w:rsidRPr="004E4F50">
        <w:t xml:space="preserve"> The </w:t>
      </w:r>
      <w:r w:rsidR="006F5EA6">
        <w:t>v</w:t>
      </w:r>
      <w:r w:rsidRPr="004E4F50">
        <w:t xml:space="preserve">erifier will be responsible for confirming that the changes on the problem report were correctly performed.  Once the PR is verified, the updated artifact </w:t>
      </w:r>
      <w:r>
        <w:t>will be captured in PACT,</w:t>
      </w:r>
      <w:r w:rsidRPr="004E4F50">
        <w:t xml:space="preserve"> </w:t>
      </w:r>
      <w:r>
        <w:t>the PR closed and all lifecycle items captured in the PACT</w:t>
      </w:r>
      <w:r w:rsidR="006F5EA6">
        <w:t>.</w:t>
      </w:r>
    </w:p>
    <w:p w:rsidR="00225A5D" w:rsidRDefault="00225A5D" w:rsidP="009D1114">
      <w:pPr>
        <w:pStyle w:val="Heading2"/>
      </w:pPr>
      <w:bookmarkStart w:id="101" w:name="_Toc31813887"/>
      <w:bookmarkStart w:id="102" w:name="_Toc43968177"/>
      <w:r>
        <w:t>CM Program Specific Roles</w:t>
      </w:r>
      <w:bookmarkEnd w:id="101"/>
      <w:bookmarkEnd w:id="102"/>
    </w:p>
    <w:p w:rsidR="00225A5D" w:rsidRDefault="00225A5D" w:rsidP="009D1114">
      <w:pPr>
        <w:pStyle w:val="NormalWeb"/>
      </w:pPr>
      <w:r>
        <w:t>Program personnel (members with access to PACT) are assigned roles by the Administrator, with associated functions, rights, and responsibilities within the PACT repository.</w:t>
      </w:r>
    </w:p>
    <w:p w:rsidR="00225A5D" w:rsidRDefault="00225A5D" w:rsidP="009D1114">
      <w:pPr>
        <w:pStyle w:val="NormalWeb"/>
      </w:pPr>
      <w:r>
        <w:t>The roles established for Program personnel are shown below:</w:t>
      </w:r>
    </w:p>
    <w:p w:rsidR="00225A5D" w:rsidRPr="009D1114" w:rsidRDefault="00225A5D" w:rsidP="00225A5D">
      <w:pPr>
        <w:pStyle w:val="BodyText"/>
        <w:numPr>
          <w:ilvl w:val="0"/>
          <w:numId w:val="14"/>
        </w:numPr>
        <w:spacing w:after="120"/>
        <w:rPr>
          <w:rFonts w:ascii="Calibri" w:hAnsi="Calibri" w:cs="Calibri"/>
        </w:rPr>
      </w:pPr>
      <w:r w:rsidRPr="009D1114">
        <w:rPr>
          <w:rFonts w:ascii="Calibri" w:hAnsi="Calibri" w:cs="Calibri"/>
        </w:rPr>
        <w:t>CM Administrator/CM Manager (Maintainer)</w:t>
      </w:r>
    </w:p>
    <w:p w:rsidR="00225A5D" w:rsidRPr="009D1114" w:rsidRDefault="00225A5D" w:rsidP="00225A5D">
      <w:pPr>
        <w:pStyle w:val="BodyText"/>
        <w:numPr>
          <w:ilvl w:val="0"/>
          <w:numId w:val="14"/>
        </w:numPr>
        <w:spacing w:after="120"/>
        <w:rPr>
          <w:rFonts w:ascii="Calibri" w:hAnsi="Calibri" w:cs="Calibri"/>
        </w:rPr>
      </w:pPr>
      <w:r w:rsidRPr="009D1114">
        <w:rPr>
          <w:rFonts w:ascii="Calibri" w:hAnsi="Calibri" w:cs="Calibri"/>
        </w:rPr>
        <w:lastRenderedPageBreak/>
        <w:t>Developer</w:t>
      </w:r>
    </w:p>
    <w:p w:rsidR="00225A5D" w:rsidRDefault="00225A5D" w:rsidP="001E0142">
      <w:pPr>
        <w:pStyle w:val="Heading3"/>
      </w:pPr>
      <w:bookmarkStart w:id="103" w:name="_Toc31813888"/>
      <w:bookmarkStart w:id="104" w:name="_Toc43968178"/>
      <w:r>
        <w:t>PR Roles</w:t>
      </w:r>
      <w:bookmarkEnd w:id="103"/>
      <w:bookmarkEnd w:id="104"/>
    </w:p>
    <w:p w:rsidR="00225A5D" w:rsidRDefault="00225A5D" w:rsidP="009D1114">
      <w:pPr>
        <w:pStyle w:val="NormalWeb"/>
      </w:pPr>
      <w:r>
        <w:t xml:space="preserve">All members can ‘Open’ a PR.  For HC2 developmental CM a formal CCB is not required and the CM administrator will facilitate the PR flow.  </w:t>
      </w:r>
    </w:p>
    <w:p w:rsidR="00225A5D" w:rsidRDefault="00225A5D" w:rsidP="009D1114">
      <w:pPr>
        <w:pStyle w:val="NormalWeb"/>
      </w:pPr>
      <w:r>
        <w:t>Only a CM Manager can close a problem report.</w:t>
      </w:r>
      <w:r w:rsidR="006F5EA6">
        <w:t xml:space="preserve"> </w:t>
      </w:r>
      <w:r>
        <w:t xml:space="preserve"> The CM Manager is to confirm the process was properly completed. </w:t>
      </w:r>
      <w:r w:rsidR="00BC2F85">
        <w:t xml:space="preserve"> </w:t>
      </w:r>
      <w:r>
        <w:t>Process Assurance will audit this activity.</w:t>
      </w:r>
      <w:r w:rsidR="00BC2F85">
        <w:t xml:space="preserve"> </w:t>
      </w:r>
      <w:r>
        <w:t xml:space="preserve"> The CM Manager is responsible for compliance to the CM Plan and facilitation of the CCB PR process activities.</w:t>
      </w:r>
    </w:p>
    <w:p w:rsidR="00225A5D" w:rsidRPr="00A408C8" w:rsidRDefault="00225A5D" w:rsidP="009D1114">
      <w:pPr>
        <w:pStyle w:val="Heading2"/>
      </w:pPr>
      <w:bookmarkStart w:id="105" w:name="_Toc31813889"/>
      <w:bookmarkStart w:id="106" w:name="_Toc43968179"/>
      <w:r>
        <w:t>Change Control Board (CCB)</w:t>
      </w:r>
      <w:bookmarkEnd w:id="105"/>
      <w:bookmarkEnd w:id="106"/>
    </w:p>
    <w:p w:rsidR="00225A5D" w:rsidRDefault="00225A5D" w:rsidP="009D1114">
      <w:pPr>
        <w:pStyle w:val="NormalWeb"/>
      </w:pPr>
      <w:r w:rsidRPr="00B70B6E">
        <w:t xml:space="preserve">The objective of </w:t>
      </w:r>
      <w:r>
        <w:t>the CCB</w:t>
      </w:r>
      <w:r w:rsidRPr="00B70B6E">
        <w:t xml:space="preserve"> is to ensure problems and changes are assessed, and either approved or disapproved.  Approved changes are implemented and feedback is provided to affect processes through problem reporting and change control methods defined during the product planning process.  For this program, change review activity includes confirmation that affected </w:t>
      </w:r>
      <w:r>
        <w:t>configuration items</w:t>
      </w:r>
      <w:r w:rsidRPr="00B70B6E">
        <w:t xml:space="preserve"> are identified, assessment of the impact on critical requirements is accomplished, assessment of problems or other proposed changes is accomplished and decisions for action taken and feedback of problem report or change impacts are recorded</w:t>
      </w:r>
      <w:r>
        <w:t>.</w:t>
      </w:r>
    </w:p>
    <w:p w:rsidR="00225A5D" w:rsidRDefault="00225A5D" w:rsidP="009D1114">
      <w:pPr>
        <w:pStyle w:val="NormalWeb"/>
      </w:pPr>
      <w:r w:rsidRPr="00B70B6E">
        <w:t>Change review is accomplished either within Engineering or, for changes impacting products and product releases, a Configuration Control Board is convened to review proposed changes.  Each review includes, but is not limited to, the evaluation of technical approach, necessary schedule changes, impacts to other program's activities, and alternatives.  Actions are assigned as necessary and problems resolved in an orderly and timely manner.  For CCB activity, the agendas and minutes are recorded and maintained by the QA Organization</w:t>
      </w:r>
      <w:r>
        <w:t>.</w:t>
      </w:r>
    </w:p>
    <w:p w:rsidR="00225A5D" w:rsidRDefault="00225A5D" w:rsidP="009D1114">
      <w:pPr>
        <w:pStyle w:val="Heading2"/>
      </w:pPr>
      <w:bookmarkStart w:id="107" w:name="_Toc31813890"/>
      <w:bookmarkStart w:id="108" w:name="_Toc43968180"/>
      <w:r>
        <w:t>Developmental Problem Reporting</w:t>
      </w:r>
      <w:bookmarkEnd w:id="107"/>
      <w:bookmarkEnd w:id="108"/>
      <w:r>
        <w:t xml:space="preserve"> </w:t>
      </w:r>
    </w:p>
    <w:p w:rsidR="00225A5D" w:rsidRPr="004E4F50" w:rsidRDefault="00225A5D" w:rsidP="009D1114">
      <w:pPr>
        <w:pStyle w:val="NormalWeb"/>
      </w:pPr>
      <w:r>
        <w:t>PACT</w:t>
      </w:r>
      <w:r w:rsidRPr="004E4F50">
        <w:t xml:space="preserve"> is used for creating and managing the problem reporting for Program development.  </w:t>
      </w:r>
      <w:r>
        <w:t>PACT</w:t>
      </w:r>
      <w:r w:rsidRPr="004E4F50">
        <w:t xml:space="preserve"> contains </w:t>
      </w:r>
      <w:r>
        <w:t>a Problem Report</w:t>
      </w:r>
      <w:r w:rsidRPr="004E4F50">
        <w:t xml:space="preserve"> feature that will be used as a tracking system for project development. </w:t>
      </w:r>
      <w:r w:rsidR="00BC2F85">
        <w:t xml:space="preserve"> </w:t>
      </w:r>
      <w:r>
        <w:t>PACT</w:t>
      </w:r>
      <w:r w:rsidRPr="004E4F50">
        <w:t xml:space="preserve"> allows individual </w:t>
      </w:r>
      <w:r>
        <w:t>PR’s</w:t>
      </w:r>
      <w:r w:rsidRPr="004E4F50">
        <w:t xml:space="preserve"> to be used to track all files in the database.  </w:t>
      </w:r>
      <w:r>
        <w:t>PACT</w:t>
      </w:r>
      <w:r w:rsidRPr="004E4F50">
        <w:t xml:space="preserve"> will generate a unique </w:t>
      </w:r>
      <w:r>
        <w:t>PR number</w:t>
      </w:r>
      <w:r w:rsidRPr="004E4F50">
        <w:t xml:space="preserve"> for each problem report submitted.  </w:t>
      </w:r>
      <w:r>
        <w:t>A PR</w:t>
      </w:r>
      <w:r w:rsidRPr="004E4F50">
        <w:t xml:space="preserve"> can be created by any member of the </w:t>
      </w:r>
      <w:r>
        <w:t>IEE</w:t>
      </w:r>
      <w:r w:rsidRPr="004E4F50">
        <w:t xml:space="preserve"> team.  Automatic e-mail notification of all PR activity is made to the team through </w:t>
      </w:r>
      <w:r>
        <w:t>PACT</w:t>
      </w:r>
      <w:r w:rsidRPr="004E4F50">
        <w:t>.</w:t>
      </w:r>
    </w:p>
    <w:p w:rsidR="00225A5D" w:rsidRDefault="00225A5D" w:rsidP="001E0142">
      <w:pPr>
        <w:pStyle w:val="Heading3"/>
      </w:pPr>
      <w:bookmarkStart w:id="109" w:name="_Toc31813891"/>
      <w:bookmarkStart w:id="110" w:name="_Toc43968181"/>
      <w:r>
        <w:t>Problem Reporting Form</w:t>
      </w:r>
      <w:bookmarkEnd w:id="109"/>
      <w:bookmarkEnd w:id="110"/>
    </w:p>
    <w:p w:rsidR="00225A5D" w:rsidRDefault="00225A5D" w:rsidP="009D1114">
      <w:pPr>
        <w:pStyle w:val="NormalWeb"/>
      </w:pPr>
      <w:r>
        <w:t>PACT’s PR tracking form is shown below:</w:t>
      </w:r>
    </w:p>
    <w:p w:rsidR="00BC2F85" w:rsidRPr="00C75081" w:rsidRDefault="00225A5D" w:rsidP="00BC2F85">
      <w:pPr>
        <w:pStyle w:val="Caption"/>
        <w:jc w:val="center"/>
        <w:rPr>
          <w:rFonts w:asciiTheme="minorHAnsi" w:hAnsiTheme="minorHAnsi" w:cstheme="minorHAnsi"/>
        </w:rPr>
      </w:pPr>
      <w:r w:rsidRPr="007B556B" w:rsidDel="00A46523">
        <w:rPr>
          <w:b w:val="0"/>
        </w:rPr>
        <w:t xml:space="preserve"> </w:t>
      </w:r>
      <w:r w:rsidRPr="00A46523">
        <w:rPr>
          <w:noProof/>
        </w:rPr>
        <w:t xml:space="preserve"> </w:t>
      </w:r>
      <w:r w:rsidR="00BC2F85" w:rsidRPr="00BC2F85">
        <w:rPr>
          <w:noProof/>
        </w:rPr>
        <w:lastRenderedPageBreak/>
        <w:drawing>
          <wp:inline distT="0" distB="0" distL="0" distR="0" wp14:anchorId="01DF2E9F" wp14:editId="319BD6BD">
            <wp:extent cx="5943600" cy="720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204710"/>
                    </a:xfrm>
                    <a:prstGeom prst="rect">
                      <a:avLst/>
                    </a:prstGeom>
                  </pic:spPr>
                </pic:pic>
              </a:graphicData>
            </a:graphic>
          </wp:inline>
        </w:drawing>
      </w:r>
      <w:r w:rsidRPr="005A25A0">
        <w:rPr>
          <w:b w:val="0"/>
        </w:rPr>
        <w:tab/>
      </w:r>
      <w:r w:rsidR="00BC2F85" w:rsidRPr="00C75081">
        <w:rPr>
          <w:rFonts w:asciiTheme="minorHAnsi" w:hAnsiTheme="minorHAnsi" w:cstheme="minorHAnsi"/>
        </w:rPr>
        <w:t xml:space="preserve">Figure </w:t>
      </w:r>
      <w:r w:rsidR="00BC2F85" w:rsidRPr="00C75081">
        <w:rPr>
          <w:rFonts w:asciiTheme="minorHAnsi" w:hAnsiTheme="minorHAnsi" w:cstheme="minorHAnsi"/>
        </w:rPr>
        <w:fldChar w:fldCharType="begin"/>
      </w:r>
      <w:r w:rsidR="00BC2F85" w:rsidRPr="00C75081">
        <w:rPr>
          <w:rFonts w:asciiTheme="minorHAnsi" w:hAnsiTheme="minorHAnsi" w:cstheme="minorHAnsi"/>
        </w:rPr>
        <w:instrText xml:space="preserve"> STYLEREF 1 \s </w:instrText>
      </w:r>
      <w:r w:rsidR="00BC2F85" w:rsidRPr="00C75081">
        <w:rPr>
          <w:rFonts w:asciiTheme="minorHAnsi" w:hAnsiTheme="minorHAnsi" w:cstheme="minorHAnsi"/>
        </w:rPr>
        <w:fldChar w:fldCharType="separate"/>
      </w:r>
      <w:r w:rsidR="00BC2F85">
        <w:rPr>
          <w:rFonts w:asciiTheme="minorHAnsi" w:hAnsiTheme="minorHAnsi" w:cstheme="minorHAnsi"/>
          <w:noProof/>
        </w:rPr>
        <w:t>4</w:t>
      </w:r>
      <w:r w:rsidR="00BC2F85" w:rsidRPr="00C75081">
        <w:rPr>
          <w:rFonts w:asciiTheme="minorHAnsi" w:hAnsiTheme="minorHAnsi" w:cstheme="minorHAnsi"/>
          <w:noProof/>
        </w:rPr>
        <w:fldChar w:fldCharType="end"/>
      </w:r>
      <w:r w:rsidR="00BC2F85" w:rsidRPr="00C75081">
        <w:rPr>
          <w:rFonts w:asciiTheme="minorHAnsi" w:hAnsiTheme="minorHAnsi" w:cstheme="minorHAnsi"/>
        </w:rPr>
        <w:t>-</w:t>
      </w:r>
      <w:r w:rsidR="00BC2F85" w:rsidRPr="00C75081">
        <w:rPr>
          <w:rFonts w:asciiTheme="minorHAnsi" w:hAnsiTheme="minorHAnsi" w:cstheme="minorHAnsi"/>
        </w:rPr>
        <w:fldChar w:fldCharType="begin"/>
      </w:r>
      <w:r w:rsidR="00BC2F85" w:rsidRPr="00C75081">
        <w:rPr>
          <w:rFonts w:asciiTheme="minorHAnsi" w:hAnsiTheme="minorHAnsi" w:cstheme="minorHAnsi"/>
        </w:rPr>
        <w:instrText xml:space="preserve"> SEQ Figure \* ARABIC \s 1 </w:instrText>
      </w:r>
      <w:r w:rsidR="00BC2F85" w:rsidRPr="00C75081">
        <w:rPr>
          <w:rFonts w:asciiTheme="minorHAnsi" w:hAnsiTheme="minorHAnsi" w:cstheme="minorHAnsi"/>
        </w:rPr>
        <w:fldChar w:fldCharType="separate"/>
      </w:r>
      <w:r w:rsidR="00BC2F85">
        <w:rPr>
          <w:rFonts w:asciiTheme="minorHAnsi" w:hAnsiTheme="minorHAnsi" w:cstheme="minorHAnsi"/>
          <w:noProof/>
        </w:rPr>
        <w:t>1</w:t>
      </w:r>
      <w:r w:rsidR="00BC2F85" w:rsidRPr="00C75081">
        <w:rPr>
          <w:rFonts w:asciiTheme="minorHAnsi" w:hAnsiTheme="minorHAnsi" w:cstheme="minorHAnsi"/>
          <w:noProof/>
        </w:rPr>
        <w:fldChar w:fldCharType="end"/>
      </w:r>
      <w:r w:rsidR="00BC2F85" w:rsidRPr="00C75081">
        <w:rPr>
          <w:rFonts w:asciiTheme="minorHAnsi" w:hAnsiTheme="minorHAnsi" w:cstheme="minorHAnsi"/>
          <w:noProof/>
        </w:rPr>
        <w:t>:</w:t>
      </w:r>
      <w:r w:rsidR="00BC2F85" w:rsidRPr="00C75081">
        <w:rPr>
          <w:rFonts w:asciiTheme="minorHAnsi" w:hAnsiTheme="minorHAnsi" w:cstheme="minorHAnsi"/>
        </w:rPr>
        <w:t xml:space="preserve"> </w:t>
      </w:r>
      <w:r w:rsidR="00BC2F85">
        <w:rPr>
          <w:rFonts w:asciiTheme="minorHAnsi" w:hAnsiTheme="minorHAnsi" w:cstheme="minorHAnsi"/>
        </w:rPr>
        <w:t>Problem Report Form</w:t>
      </w:r>
    </w:p>
    <w:p w:rsidR="00225A5D" w:rsidRDefault="00225A5D" w:rsidP="00225A5D">
      <w:pPr>
        <w:pStyle w:val="BodyText"/>
        <w:jc w:val="both"/>
      </w:pPr>
    </w:p>
    <w:p w:rsidR="00225A5D" w:rsidRPr="000B52DC" w:rsidRDefault="00225A5D" w:rsidP="009D1114">
      <w:pPr>
        <w:pStyle w:val="NormalWeb"/>
      </w:pPr>
      <w:r>
        <w:t>PR’s are usually created by the engineer responsible for the life-cycle item, or the project lead.</w:t>
      </w:r>
      <w:r w:rsidR="00B633B7">
        <w:t xml:space="preserve"> </w:t>
      </w:r>
      <w:r>
        <w:t xml:space="preserve"> The primary function of the PR is to enable the resolver to modify one life-cycle item, or in the case of code, several files if they are related in the change described. When creating a PR, the Title field shall be filled out with a brief description of </w:t>
      </w:r>
      <w:r>
        <w:lastRenderedPageBreak/>
        <w:t xml:space="preserve">the reason the work product needs to be created or modified. The “PR Fields” (as shown in </w:t>
      </w:r>
      <w:r>
        <w:fldChar w:fldCharType="begin"/>
      </w:r>
      <w:r>
        <w:instrText xml:space="preserve"> REF _Ref31812954 \h </w:instrText>
      </w:r>
      <w:r>
        <w:fldChar w:fldCharType="separate"/>
      </w:r>
      <w:r w:rsidR="00BC2F85">
        <w:t xml:space="preserve">Figure </w:t>
      </w:r>
      <w:r w:rsidR="00BC2F85">
        <w:rPr>
          <w:noProof/>
        </w:rPr>
        <w:t>4</w:t>
      </w:r>
      <w:r w:rsidR="00BC2F85">
        <w:t>-</w:t>
      </w:r>
      <w:r w:rsidR="00BC2F85">
        <w:rPr>
          <w:noProof/>
        </w:rPr>
        <w:t>2:</w:t>
      </w:r>
      <w:r w:rsidR="00BC2F85">
        <w:t xml:space="preserve"> Problem Report State Flow</w:t>
      </w:r>
      <w:r>
        <w:fldChar w:fldCharType="end"/>
      </w:r>
      <w:r>
        <w:t>) shall be completed with a detailed description of the issue and modifications necessary to resolve the PR. The PR must have an analysis of the change impact described or attached to the Issue form. Additionally, the problem shall be categorized according to the “</w:t>
      </w:r>
      <w:r w:rsidRPr="00675B70">
        <w:t>PR Type</w:t>
      </w:r>
      <w:r>
        <w:t xml:space="preserve">” </w:t>
      </w:r>
      <w:r w:rsidRPr="00675B70">
        <w:t>field</w:t>
      </w:r>
      <w:r>
        <w:t>.</w:t>
      </w:r>
    </w:p>
    <w:p w:rsidR="00225A5D" w:rsidRDefault="00225A5D" w:rsidP="001E0142">
      <w:pPr>
        <w:pStyle w:val="Heading3"/>
      </w:pPr>
      <w:bookmarkStart w:id="111" w:name="_Toc31813892"/>
      <w:bookmarkStart w:id="112" w:name="_Toc43968182"/>
      <w:r>
        <w:t>Open PR Management</w:t>
      </w:r>
      <w:bookmarkEnd w:id="111"/>
      <w:bookmarkEnd w:id="112"/>
      <w:r>
        <w:t xml:space="preserve"> </w:t>
      </w:r>
    </w:p>
    <w:p w:rsidR="00225A5D" w:rsidRDefault="00225A5D" w:rsidP="009D1114">
      <w:pPr>
        <w:pStyle w:val="NormalWeb"/>
      </w:pPr>
      <w:r>
        <w:t xml:space="preserve">AC20-189 requires that applicants categorize open PRs to issue proper disposition and ensure that safety related PR’s are reviewed for impact as a priority:  Issues are categorized as follows:  </w:t>
      </w:r>
    </w:p>
    <w:p w:rsidR="00225A5D" w:rsidRPr="009D1114" w:rsidRDefault="00225A5D" w:rsidP="00225A5D">
      <w:pPr>
        <w:pStyle w:val="BodyText"/>
        <w:numPr>
          <w:ilvl w:val="0"/>
          <w:numId w:val="18"/>
        </w:numPr>
        <w:spacing w:after="120"/>
        <w:jc w:val="both"/>
        <w:rPr>
          <w:rFonts w:asciiTheme="minorHAnsi" w:hAnsiTheme="minorHAnsi" w:cstheme="minorHAnsi"/>
        </w:rPr>
      </w:pPr>
      <w:r w:rsidRPr="009D1114">
        <w:rPr>
          <w:rFonts w:asciiTheme="minorHAnsi" w:hAnsiTheme="minorHAnsi" w:cstheme="minorHAnsi"/>
        </w:rPr>
        <w:t>Type 0: A problem whose consequence is a failure - under certain conditions - of the system with a safety impact.</w:t>
      </w:r>
    </w:p>
    <w:p w:rsidR="00225A5D" w:rsidRPr="009D1114" w:rsidRDefault="00225A5D" w:rsidP="00225A5D">
      <w:pPr>
        <w:pStyle w:val="BodyText"/>
        <w:numPr>
          <w:ilvl w:val="0"/>
          <w:numId w:val="18"/>
        </w:numPr>
        <w:spacing w:after="120"/>
        <w:jc w:val="both"/>
        <w:rPr>
          <w:rFonts w:asciiTheme="minorHAnsi" w:hAnsiTheme="minorHAnsi" w:cstheme="minorHAnsi"/>
        </w:rPr>
      </w:pPr>
      <w:r w:rsidRPr="009D1114">
        <w:rPr>
          <w:rFonts w:asciiTheme="minorHAnsi" w:hAnsiTheme="minorHAnsi" w:cstheme="minorHAnsi"/>
        </w:rPr>
        <w:t>Type 1: A problem whose consequence is a failure - under certain conditions - of the system; having no safety impact on the aircraft.</w:t>
      </w:r>
    </w:p>
    <w:p w:rsidR="00225A5D" w:rsidRPr="009D1114" w:rsidRDefault="00225A5D" w:rsidP="00225A5D">
      <w:pPr>
        <w:pStyle w:val="BodyText"/>
        <w:numPr>
          <w:ilvl w:val="1"/>
          <w:numId w:val="18"/>
        </w:numPr>
        <w:spacing w:after="120"/>
        <w:jc w:val="both"/>
        <w:rPr>
          <w:rFonts w:asciiTheme="minorHAnsi" w:hAnsiTheme="minorHAnsi" w:cstheme="minorHAnsi"/>
        </w:rPr>
      </w:pPr>
      <w:r w:rsidRPr="009D1114">
        <w:rPr>
          <w:rFonts w:asciiTheme="minorHAnsi" w:hAnsiTheme="minorHAnsi" w:cstheme="minorHAnsi"/>
        </w:rPr>
        <w:t>Type 1A: Failure with a “significant” functional consequence; the meaning of “significant” should be defined in the context of the related system in agreement between aircraft manufacturer and equipment supplier (for instance “cockpit effect”).</w:t>
      </w:r>
    </w:p>
    <w:p w:rsidR="00225A5D" w:rsidRPr="009D1114" w:rsidRDefault="00225A5D" w:rsidP="00225A5D">
      <w:pPr>
        <w:pStyle w:val="BodyText"/>
        <w:numPr>
          <w:ilvl w:val="1"/>
          <w:numId w:val="18"/>
        </w:numPr>
        <w:spacing w:after="120"/>
        <w:jc w:val="both"/>
        <w:rPr>
          <w:rFonts w:asciiTheme="minorHAnsi" w:hAnsiTheme="minorHAnsi" w:cstheme="minorHAnsi"/>
        </w:rPr>
      </w:pPr>
      <w:r w:rsidRPr="009D1114">
        <w:rPr>
          <w:rFonts w:asciiTheme="minorHAnsi" w:hAnsiTheme="minorHAnsi" w:cstheme="minorHAnsi"/>
        </w:rPr>
        <w:t>Type1B: Failure with no “significant” functional consequence.</w:t>
      </w:r>
    </w:p>
    <w:p w:rsidR="00225A5D" w:rsidRPr="009D1114" w:rsidRDefault="00225A5D" w:rsidP="00225A5D">
      <w:pPr>
        <w:pStyle w:val="BodyText"/>
        <w:numPr>
          <w:ilvl w:val="0"/>
          <w:numId w:val="18"/>
        </w:numPr>
        <w:spacing w:after="120"/>
        <w:jc w:val="both"/>
        <w:rPr>
          <w:rFonts w:asciiTheme="minorHAnsi" w:hAnsiTheme="minorHAnsi" w:cstheme="minorHAnsi"/>
        </w:rPr>
      </w:pPr>
      <w:r w:rsidRPr="009D1114">
        <w:rPr>
          <w:rFonts w:asciiTheme="minorHAnsi" w:hAnsiTheme="minorHAnsi" w:cstheme="minorHAnsi"/>
        </w:rPr>
        <w:t>Type 2: A problem which does not result in a failure (i.e.: no system functional consequence, fault not detectable by the crew in foreseeable operating conditions).</w:t>
      </w:r>
    </w:p>
    <w:p w:rsidR="00225A5D" w:rsidRPr="009D1114" w:rsidRDefault="00225A5D" w:rsidP="00225A5D">
      <w:pPr>
        <w:pStyle w:val="BodyText"/>
        <w:numPr>
          <w:ilvl w:val="0"/>
          <w:numId w:val="18"/>
        </w:numPr>
        <w:spacing w:after="120"/>
        <w:jc w:val="both"/>
        <w:rPr>
          <w:rFonts w:asciiTheme="minorHAnsi" w:hAnsiTheme="minorHAnsi" w:cstheme="minorHAnsi"/>
        </w:rPr>
      </w:pPr>
      <w:r w:rsidRPr="009D1114">
        <w:rPr>
          <w:rFonts w:asciiTheme="minorHAnsi" w:hAnsiTheme="minorHAnsi" w:cstheme="minorHAnsi"/>
        </w:rPr>
        <w:t>Type 3: Any problem which is not type 0, 1 or 2, but a deviation to the rules (plans, or hardware development standards, or applicable PARs/CRIs). If agreed between aircraft manufacturer and hardware supplier, this type should be divided into two sub-types:</w:t>
      </w:r>
    </w:p>
    <w:p w:rsidR="00225A5D" w:rsidRPr="009D1114" w:rsidRDefault="00225A5D" w:rsidP="00225A5D">
      <w:pPr>
        <w:pStyle w:val="BodyText"/>
        <w:numPr>
          <w:ilvl w:val="1"/>
          <w:numId w:val="18"/>
        </w:numPr>
        <w:spacing w:after="120"/>
        <w:jc w:val="both"/>
        <w:rPr>
          <w:rFonts w:asciiTheme="minorHAnsi" w:hAnsiTheme="minorHAnsi" w:cstheme="minorHAnsi"/>
        </w:rPr>
      </w:pPr>
      <w:r w:rsidRPr="009D1114">
        <w:rPr>
          <w:rFonts w:asciiTheme="minorHAnsi" w:hAnsiTheme="minorHAnsi" w:cstheme="minorHAnsi"/>
        </w:rPr>
        <w:t>Type 3A: A “significant” deviation whose effects could be to lower the assurance that the Complex Electronic Hardware (CEH) behaves as intended and has no unintended behavior.</w:t>
      </w:r>
    </w:p>
    <w:p w:rsidR="00225A5D" w:rsidRPr="009D1114" w:rsidRDefault="00225A5D" w:rsidP="00225A5D">
      <w:pPr>
        <w:pStyle w:val="BodyText"/>
        <w:numPr>
          <w:ilvl w:val="1"/>
          <w:numId w:val="18"/>
        </w:numPr>
        <w:spacing w:after="120"/>
        <w:jc w:val="both"/>
        <w:rPr>
          <w:rFonts w:asciiTheme="minorHAnsi" w:hAnsiTheme="minorHAnsi" w:cstheme="minorHAnsi"/>
        </w:rPr>
      </w:pPr>
      <w:r w:rsidRPr="009D1114">
        <w:rPr>
          <w:rFonts w:asciiTheme="minorHAnsi" w:hAnsiTheme="minorHAnsi" w:cstheme="minorHAnsi"/>
        </w:rPr>
        <w:t>Type 3B: A non “significant" deviation to the methodology (plans) that does not affect the assurance obtained</w:t>
      </w:r>
    </w:p>
    <w:p w:rsidR="00225A5D" w:rsidRPr="009D1114" w:rsidRDefault="00225A5D" w:rsidP="00225A5D">
      <w:pPr>
        <w:pStyle w:val="BodyText"/>
        <w:numPr>
          <w:ilvl w:val="0"/>
          <w:numId w:val="18"/>
        </w:numPr>
        <w:spacing w:after="120"/>
        <w:jc w:val="both"/>
        <w:rPr>
          <w:rFonts w:asciiTheme="minorHAnsi" w:hAnsiTheme="minorHAnsi" w:cstheme="minorHAnsi"/>
        </w:rPr>
      </w:pPr>
      <w:r w:rsidRPr="009D1114">
        <w:rPr>
          <w:rFonts w:asciiTheme="minorHAnsi" w:hAnsiTheme="minorHAnsi" w:cstheme="minorHAnsi"/>
        </w:rPr>
        <w:t>Type 4: Development.</w:t>
      </w:r>
    </w:p>
    <w:p w:rsidR="00225A5D" w:rsidRPr="004E4F50" w:rsidRDefault="00225A5D" w:rsidP="009D1114">
      <w:pPr>
        <w:pStyle w:val="NormalWeb"/>
      </w:pPr>
      <w:r w:rsidRPr="004E4F50">
        <w:t>This categorization shall be included in the descriptive fields of the problem report ticket. For open PR management, the goal is to close all open PRs against the program.  Specifically, the final submittal for the HAS will include a complete list of any open PRs and the categories of these as described here in this section. All type 0 and 1A PRs will be closed at the time of final certification and any other categories will provide justification and analysis as to why they can remain open with no safety effect.  This justification will be recorded in both the PR and the HAS.</w:t>
      </w:r>
    </w:p>
    <w:p w:rsidR="00225A5D" w:rsidRPr="002E3425" w:rsidRDefault="00225A5D" w:rsidP="001E0142">
      <w:pPr>
        <w:pStyle w:val="Heading3"/>
      </w:pPr>
      <w:bookmarkStart w:id="113" w:name="_Toc31813893"/>
      <w:bookmarkStart w:id="114" w:name="_Toc43968183"/>
      <w:r>
        <w:t>Problem Report Path to Completion</w:t>
      </w:r>
      <w:bookmarkEnd w:id="113"/>
      <w:bookmarkEnd w:id="114"/>
    </w:p>
    <w:p w:rsidR="00225A5D" w:rsidRDefault="00225A5D" w:rsidP="009D1114">
      <w:pPr>
        <w:pStyle w:val="NormalWeb"/>
      </w:pPr>
      <w:r>
        <w:t>One PR is required to make modifications for each life-cycle item that is to be changed. For example, if the HRD must be modified after initial release to add (or correct) any requirement or related group of requirements, then one PR is required. If, in addition to the HRD, another life-cycle item must also be modified, then another PR is required to make changes to that affected document. If the example problem then flows down to code, then an additional PR is needed to modify one or more code files that fall under the scope of the initial PR.</w:t>
      </w:r>
    </w:p>
    <w:p w:rsidR="00225A5D" w:rsidRDefault="00225A5D" w:rsidP="009D1114">
      <w:pPr>
        <w:pStyle w:val="NormalWeb"/>
      </w:pPr>
      <w:r>
        <w:t xml:space="preserve">All work product items that have been modified under a PR must be listed with the document title which includes, in addition to the revision, a version identifier such as Xx (meaning development baseline version X1, X2, etc.) in the PR along with a complete description of what was changed. The PACT tool will show a log of items changed and placed in the HC1 repository.  Consequently, for every change made, the user shall provide an associated log </w:t>
      </w:r>
      <w:r>
        <w:lastRenderedPageBreak/>
        <w:t>message for that change. This method allows the user to later determine what changes were made and why. This also provides another detailed log of the development process.</w:t>
      </w:r>
    </w:p>
    <w:p w:rsidR="00225A5D" w:rsidRPr="000F2985" w:rsidRDefault="00225A5D" w:rsidP="00225A5D">
      <w:pPr>
        <w:pStyle w:val="Heading4"/>
        <w:widowControl/>
        <w:numPr>
          <w:ilvl w:val="3"/>
          <w:numId w:val="33"/>
        </w:numPr>
        <w:tabs>
          <w:tab w:val="left" w:pos="994"/>
          <w:tab w:val="left" w:pos="1123"/>
          <w:tab w:val="left" w:pos="1253"/>
          <w:tab w:val="left" w:pos="1382"/>
        </w:tabs>
        <w:spacing w:before="200"/>
        <w:contextualSpacing/>
        <w:jc w:val="both"/>
      </w:pPr>
      <w:bookmarkStart w:id="115" w:name="_Toc31813894"/>
      <w:bookmarkStart w:id="116" w:name="_Toc43968184"/>
      <w:r>
        <w:t>Documents</w:t>
      </w:r>
      <w:bookmarkEnd w:id="115"/>
      <w:bookmarkEnd w:id="116"/>
    </w:p>
    <w:p w:rsidR="00225A5D" w:rsidRDefault="00225A5D" w:rsidP="009D1114">
      <w:pPr>
        <w:pStyle w:val="NormalWeb"/>
      </w:pPr>
      <w:r>
        <w:t xml:space="preserve">All changed items under any PR shall be identified with unique name and/or part numbers. </w:t>
      </w:r>
    </w:p>
    <w:p w:rsidR="00225A5D" w:rsidRPr="00675B70" w:rsidRDefault="00225A5D" w:rsidP="009D1114">
      <w:pPr>
        <w:pStyle w:val="NormalWeb"/>
        <w:rPr>
          <w:lang w:eastAsia="x-none"/>
        </w:rPr>
      </w:pPr>
      <w:r>
        <w:t xml:space="preserve">Once all the changes have been made to the document life-cycle item(s) and all fields in the PR have been completed, the resolver will store the lifecycle item with the file name modified to reflect the review iteration number in PACT and notify the verifier the findings have been addressed. The verifier will then review the updates and complete the checklist and save the checklist with the reviewed lifecycle item. </w:t>
      </w:r>
    </w:p>
    <w:p w:rsidR="00225A5D" w:rsidRDefault="00225A5D" w:rsidP="009D1114">
      <w:pPr>
        <w:pStyle w:val="NormalWeb"/>
      </w:pPr>
      <w:r>
        <w:t xml:space="preserve">Once all items on the associated checklist pass, the PR is then considered verified, and the final checklist is stored in the same folder as the reviewed lifecycle item. </w:t>
      </w:r>
    </w:p>
    <w:p w:rsidR="00225A5D" w:rsidRDefault="00225A5D" w:rsidP="009D1114">
      <w:pPr>
        <w:pStyle w:val="NormalWeb"/>
      </w:pPr>
      <w:r>
        <w:t xml:space="preserve">At this point the CM Manager will check to assure the tracking items are properly stored in PACT, and the associated PR is fully completed. The CM Manager will move the PR to the Closed state. See </w:t>
      </w:r>
      <w:r>
        <w:fldChar w:fldCharType="begin"/>
      </w:r>
      <w:r>
        <w:instrText xml:space="preserve"> REF _Ref31812954 \h </w:instrText>
      </w:r>
      <w:r>
        <w:fldChar w:fldCharType="separate"/>
      </w:r>
      <w:r w:rsidR="00BC2F85">
        <w:t xml:space="preserve">Figure </w:t>
      </w:r>
      <w:r w:rsidR="00BC2F85">
        <w:rPr>
          <w:noProof/>
        </w:rPr>
        <w:t>4</w:t>
      </w:r>
      <w:r w:rsidR="00BC2F85">
        <w:t>-</w:t>
      </w:r>
      <w:r w:rsidR="00BC2F85">
        <w:rPr>
          <w:noProof/>
        </w:rPr>
        <w:t>2:</w:t>
      </w:r>
      <w:r w:rsidR="00BC2F85">
        <w:t xml:space="preserve"> Problem Report State Flow</w:t>
      </w:r>
      <w:r>
        <w:fldChar w:fldCharType="end"/>
      </w:r>
      <w:r>
        <w:fldChar w:fldCharType="begin"/>
      </w:r>
      <w:r>
        <w:instrText xml:space="preserve"> REF _Ref2149005 \h  \* MERGEFORMAT </w:instrText>
      </w:r>
      <w:r>
        <w:fldChar w:fldCharType="separate"/>
      </w:r>
      <w:r w:rsidR="00BC2F85">
        <w:rPr>
          <w:b/>
          <w:bCs/>
        </w:rPr>
        <w:t>Error! Reference source not found.</w:t>
      </w:r>
      <w:r>
        <w:fldChar w:fldCharType="end"/>
      </w:r>
      <w:r>
        <w:t xml:space="preserve"> for PR state flow with associated explanation in </w:t>
      </w:r>
      <w:r>
        <w:fldChar w:fldCharType="begin"/>
      </w:r>
      <w:r>
        <w:instrText xml:space="preserve"> REF _Ref1542499 \h  \* MERGEFORMAT </w:instrText>
      </w:r>
      <w:r>
        <w:fldChar w:fldCharType="separate"/>
      </w:r>
      <w:r w:rsidR="00BC2F85">
        <w:t xml:space="preserve">Table </w:t>
      </w:r>
      <w:r w:rsidR="00BC2F85">
        <w:rPr>
          <w:noProof/>
        </w:rPr>
        <w:t>4</w:t>
      </w:r>
      <w:r w:rsidR="00BC2F85">
        <w:rPr>
          <w:noProof/>
        </w:rPr>
        <w:noBreakHyphen/>
        <w:t>1</w:t>
      </w:r>
      <w:r w:rsidR="00BC2F85">
        <w:t xml:space="preserve">: </w:t>
      </w:r>
      <w:r w:rsidR="00BC2F85" w:rsidRPr="00E5335F">
        <w:t>PR State Definition Table</w:t>
      </w:r>
      <w:r>
        <w:fldChar w:fldCharType="end"/>
      </w:r>
      <w:r>
        <w:t xml:space="preserve"> for each state.</w:t>
      </w:r>
    </w:p>
    <w:p w:rsidR="00225A5D" w:rsidRDefault="00225A5D" w:rsidP="00225A5D">
      <w:pPr>
        <w:rPr>
          <w:rFonts w:ascii="Calibri" w:hAnsi="Calibri"/>
        </w:rPr>
      </w:pPr>
      <w:r w:rsidRPr="00675B70">
        <w:rPr>
          <w:rFonts w:ascii="Calibri" w:hAnsi="Calibri"/>
          <w:b/>
          <w:lang w:eastAsia="x-none"/>
        </w:rPr>
        <w:t>NOTE</w:t>
      </w:r>
      <w:r>
        <w:rPr>
          <w:rFonts w:ascii="Calibri" w:hAnsi="Calibri"/>
          <w:lang w:eastAsia="x-none"/>
        </w:rPr>
        <w:t xml:space="preserve">: the PR CLOSED state cannot be reversed. </w:t>
      </w:r>
    </w:p>
    <w:p w:rsidR="00225A5D" w:rsidRDefault="00225A5D" w:rsidP="00225A5D">
      <w:pPr>
        <w:pStyle w:val="BodyText"/>
        <w:jc w:val="both"/>
      </w:pPr>
    </w:p>
    <w:p w:rsidR="00225A5D" w:rsidRDefault="00225A5D" w:rsidP="00225A5D">
      <w:pPr>
        <w:pStyle w:val="BodyText"/>
        <w:keepNext/>
        <w:spacing w:before="57" w:after="177"/>
        <w:ind w:left="1530"/>
        <w:jc w:val="both"/>
      </w:pPr>
      <w:r w:rsidRPr="00DB6C7F">
        <w:lastRenderedPageBreak/>
        <w:t xml:space="preserve"> </w:t>
      </w:r>
      <w:r w:rsidRPr="005D2F63">
        <w:t xml:space="preserve"> </w:t>
      </w:r>
      <w:r w:rsidRPr="00E727D6">
        <w:t xml:space="preserve"> </w:t>
      </w:r>
      <w:r>
        <w:object w:dxaOrig="7331" w:dyaOrig="9240">
          <v:shape id="_x0000_i1029" type="#_x0000_t75" style="width:367.5pt;height:462pt" o:ole="">
            <v:imagedata r:id="rId17" o:title=""/>
          </v:shape>
          <o:OLEObject Type="Embed" ProgID="Visio.Drawing.15" ShapeID="_x0000_i1029" DrawAspect="Content" ObjectID="_1654582248" r:id="rId18"/>
        </w:object>
      </w:r>
    </w:p>
    <w:p w:rsidR="00225A5D" w:rsidRDefault="00225A5D" w:rsidP="00225A5D">
      <w:pPr>
        <w:pStyle w:val="Caption"/>
      </w:pPr>
      <w:bookmarkStart w:id="117" w:name="_Ref31812556"/>
      <w:bookmarkStart w:id="118" w:name="_Ref31812954"/>
      <w:bookmarkStart w:id="119" w:name="_Toc31813915"/>
      <w:r>
        <w:t xml:space="preserve">Figure </w:t>
      </w:r>
      <w:fldSimple w:instr=" STYLEREF 1 \s ">
        <w:r w:rsidR="00BC2F85">
          <w:rPr>
            <w:noProof/>
          </w:rPr>
          <w:t>4</w:t>
        </w:r>
      </w:fldSimple>
      <w:r>
        <w:t>-</w:t>
      </w:r>
      <w:fldSimple w:instr=" SEQ Figure \* ARABIC \s 1 ">
        <w:r w:rsidR="00BC2F85">
          <w:rPr>
            <w:noProof/>
          </w:rPr>
          <w:t>2</w:t>
        </w:r>
      </w:fldSimple>
      <w:bookmarkEnd w:id="117"/>
      <w:r>
        <w:rPr>
          <w:noProof/>
        </w:rPr>
        <w:t>:</w:t>
      </w:r>
      <w:r>
        <w:t xml:space="preserve"> Problem Report State Flow</w:t>
      </w:r>
      <w:bookmarkEnd w:id="118"/>
      <w:bookmarkEnd w:id="119"/>
    </w:p>
    <w:p w:rsidR="00225A5D" w:rsidRPr="00225A5D" w:rsidRDefault="00225A5D" w:rsidP="00225A5D">
      <w:pPr>
        <w:rPr>
          <w:rFonts w:ascii="Calibri" w:hAnsi="Calibri" w:cs="Calibri"/>
          <w:b/>
          <w:bCs/>
        </w:rPr>
      </w:pPr>
      <w:r>
        <w:br w:type="page"/>
      </w:r>
    </w:p>
    <w:p w:rsidR="00225A5D" w:rsidRDefault="00225A5D" w:rsidP="00225A5D">
      <w:pPr>
        <w:pStyle w:val="Caption"/>
        <w:keepNext/>
        <w:jc w:val="both"/>
      </w:pPr>
    </w:p>
    <w:p w:rsidR="00225A5D" w:rsidRDefault="00225A5D" w:rsidP="00225A5D">
      <w:pPr>
        <w:pStyle w:val="Caption"/>
        <w:keepNext/>
      </w:pPr>
    </w:p>
    <w:tbl>
      <w:tblPr>
        <w:tblStyle w:val="TableGrid"/>
        <w:tblW w:w="9411" w:type="dxa"/>
        <w:jc w:val="center"/>
        <w:tblLook w:val="04A0" w:firstRow="1" w:lastRow="0" w:firstColumn="1" w:lastColumn="0" w:noHBand="0" w:noVBand="1"/>
      </w:tblPr>
      <w:tblGrid>
        <w:gridCol w:w="696"/>
        <w:gridCol w:w="1963"/>
        <w:gridCol w:w="3308"/>
        <w:gridCol w:w="3444"/>
      </w:tblGrid>
      <w:tr w:rsidR="00225A5D" w:rsidRPr="003427EC" w:rsidTr="00225A5D">
        <w:trPr>
          <w:tblHeader/>
          <w:jc w:val="center"/>
        </w:trPr>
        <w:tc>
          <w:tcPr>
            <w:tcW w:w="696" w:type="dxa"/>
            <w:shd w:val="clear" w:color="auto" w:fill="BFBFBF"/>
            <w:tcMar>
              <w:top w:w="29" w:type="dxa"/>
              <w:left w:w="115" w:type="dxa"/>
              <w:bottom w:w="29" w:type="dxa"/>
              <w:right w:w="115" w:type="dxa"/>
            </w:tcMar>
            <w:vAlign w:val="center"/>
          </w:tcPr>
          <w:p w:rsidR="00225A5D" w:rsidRPr="00225A5D" w:rsidRDefault="00225A5D" w:rsidP="00C630E4">
            <w:pPr>
              <w:jc w:val="center"/>
              <w:rPr>
                <w:rFonts w:ascii="Calibri" w:hAnsi="Calibri"/>
                <w:b/>
                <w:sz w:val="18"/>
                <w:szCs w:val="18"/>
                <w:lang w:eastAsia="x-none"/>
              </w:rPr>
            </w:pPr>
            <w:r w:rsidRPr="00225A5D">
              <w:rPr>
                <w:rFonts w:ascii="Calibri" w:hAnsi="Calibri"/>
                <w:b/>
                <w:sz w:val="18"/>
                <w:szCs w:val="18"/>
                <w:lang w:eastAsia="x-none"/>
              </w:rPr>
              <w:t>Item No.</w:t>
            </w:r>
          </w:p>
        </w:tc>
        <w:tc>
          <w:tcPr>
            <w:tcW w:w="1963" w:type="dxa"/>
            <w:shd w:val="clear" w:color="auto" w:fill="BFBFBF"/>
            <w:tcMar>
              <w:top w:w="29" w:type="dxa"/>
              <w:left w:w="115" w:type="dxa"/>
              <w:bottom w:w="29" w:type="dxa"/>
              <w:right w:w="115" w:type="dxa"/>
            </w:tcMar>
            <w:vAlign w:val="center"/>
          </w:tcPr>
          <w:p w:rsidR="00225A5D" w:rsidRPr="00225A5D" w:rsidRDefault="00225A5D" w:rsidP="00C630E4">
            <w:pPr>
              <w:jc w:val="center"/>
              <w:rPr>
                <w:rFonts w:ascii="Calibri" w:hAnsi="Calibri"/>
                <w:b/>
                <w:sz w:val="18"/>
                <w:szCs w:val="18"/>
                <w:lang w:eastAsia="x-none"/>
              </w:rPr>
            </w:pPr>
            <w:r w:rsidRPr="00225A5D">
              <w:rPr>
                <w:rFonts w:ascii="Calibri" w:hAnsi="Calibri"/>
                <w:b/>
                <w:sz w:val="18"/>
                <w:szCs w:val="18"/>
                <w:lang w:eastAsia="x-none"/>
              </w:rPr>
              <w:t>State</w:t>
            </w:r>
          </w:p>
        </w:tc>
        <w:tc>
          <w:tcPr>
            <w:tcW w:w="3308" w:type="dxa"/>
            <w:shd w:val="clear" w:color="auto" w:fill="BFBFBF"/>
            <w:tcMar>
              <w:top w:w="29" w:type="dxa"/>
              <w:left w:w="115" w:type="dxa"/>
              <w:bottom w:w="29" w:type="dxa"/>
              <w:right w:w="115" w:type="dxa"/>
            </w:tcMar>
            <w:vAlign w:val="center"/>
          </w:tcPr>
          <w:p w:rsidR="00225A5D" w:rsidRPr="00225A5D" w:rsidRDefault="00225A5D" w:rsidP="00C630E4">
            <w:pPr>
              <w:jc w:val="center"/>
              <w:rPr>
                <w:rFonts w:ascii="Calibri" w:hAnsi="Calibri"/>
                <w:b/>
                <w:sz w:val="18"/>
                <w:szCs w:val="18"/>
                <w:lang w:eastAsia="x-none"/>
              </w:rPr>
            </w:pPr>
            <w:r w:rsidRPr="00225A5D">
              <w:rPr>
                <w:rFonts w:ascii="Calibri" w:hAnsi="Calibri"/>
                <w:b/>
                <w:sz w:val="18"/>
                <w:szCs w:val="18"/>
                <w:lang w:eastAsia="x-none"/>
              </w:rPr>
              <w:t>Description</w:t>
            </w:r>
          </w:p>
        </w:tc>
        <w:tc>
          <w:tcPr>
            <w:tcW w:w="3444" w:type="dxa"/>
            <w:shd w:val="clear" w:color="auto" w:fill="BFBFBF"/>
            <w:vAlign w:val="center"/>
          </w:tcPr>
          <w:p w:rsidR="00225A5D" w:rsidRPr="00225A5D" w:rsidRDefault="00225A5D" w:rsidP="00C630E4">
            <w:pPr>
              <w:jc w:val="center"/>
              <w:rPr>
                <w:rFonts w:ascii="Calibri" w:hAnsi="Calibri"/>
                <w:b/>
                <w:sz w:val="18"/>
                <w:szCs w:val="18"/>
                <w:lang w:eastAsia="x-none"/>
              </w:rPr>
            </w:pPr>
            <w:r w:rsidRPr="00225A5D">
              <w:rPr>
                <w:rFonts w:ascii="Calibri" w:hAnsi="Calibri"/>
                <w:b/>
                <w:sz w:val="18"/>
                <w:szCs w:val="18"/>
                <w:lang w:eastAsia="x-none"/>
              </w:rPr>
              <w:t>Transition Criteria &amp; Responsible Role</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1</w:t>
            </w:r>
          </w:p>
        </w:tc>
        <w:tc>
          <w:tcPr>
            <w:tcW w:w="1963"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Open</w:t>
            </w:r>
          </w:p>
        </w:tc>
        <w:tc>
          <w:tcPr>
            <w:tcW w:w="3308" w:type="dxa"/>
            <w:tcMar>
              <w:top w:w="29" w:type="dxa"/>
              <w:left w:w="115" w:type="dxa"/>
              <w:bottom w:w="29" w:type="dxa"/>
              <w:right w:w="115" w:type="dxa"/>
            </w:tcMar>
            <w:vAlign w:val="center"/>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Initial state of a PR.  The PR Title field completed with the proper PR fields filled out.</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 xml:space="preserve">Informational PR fields are completed. </w:t>
            </w:r>
          </w:p>
          <w:p w:rsidR="00225A5D" w:rsidRPr="00225A5D" w:rsidRDefault="00225A5D" w:rsidP="00C630E4">
            <w:pPr>
              <w:jc w:val="left"/>
              <w:rPr>
                <w:rFonts w:ascii="Calibri" w:hAnsi="Calibri"/>
                <w:sz w:val="18"/>
                <w:szCs w:val="18"/>
                <w:lang w:eastAsia="x-none"/>
              </w:rPr>
            </w:pP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ORIGINATOR</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2</w:t>
            </w:r>
          </w:p>
        </w:tc>
        <w:tc>
          <w:tcPr>
            <w:tcW w:w="1963"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Investigate</w:t>
            </w:r>
          </w:p>
        </w:tc>
        <w:tc>
          <w:tcPr>
            <w:tcW w:w="3308" w:type="dxa"/>
            <w:tcMar>
              <w:top w:w="29" w:type="dxa"/>
              <w:left w:w="115" w:type="dxa"/>
              <w:bottom w:w="29" w:type="dxa"/>
              <w:right w:w="115" w:type="dxa"/>
            </w:tcMar>
            <w:vAlign w:val="center"/>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The Problem is assigned to a cognizant engineer to acquire an acceptable amount of information for the CCB to make a decision.</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PR should contain enough information at this point for the CCB to make a decision on disposition.</w:t>
            </w: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Cognizant Engineer</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3</w:t>
            </w:r>
          </w:p>
        </w:tc>
        <w:tc>
          <w:tcPr>
            <w:tcW w:w="1963" w:type="dxa"/>
            <w:tcMar>
              <w:top w:w="29" w:type="dxa"/>
              <w:left w:w="115" w:type="dxa"/>
              <w:bottom w:w="29" w:type="dxa"/>
              <w:right w:w="115" w:type="dxa"/>
            </w:tcMar>
            <w:vAlign w:val="center"/>
          </w:tcPr>
          <w:p w:rsidR="00225A5D" w:rsidRPr="00225A5D" w:rsidDel="00E727D6" w:rsidRDefault="00225A5D" w:rsidP="00C630E4">
            <w:pPr>
              <w:jc w:val="center"/>
              <w:rPr>
                <w:rFonts w:ascii="Calibri" w:hAnsi="Calibri"/>
                <w:sz w:val="18"/>
                <w:szCs w:val="18"/>
                <w:lang w:eastAsia="x-none"/>
              </w:rPr>
            </w:pPr>
            <w:r w:rsidRPr="00225A5D">
              <w:rPr>
                <w:rFonts w:ascii="Calibri" w:hAnsi="Calibri"/>
                <w:sz w:val="18"/>
                <w:szCs w:val="18"/>
                <w:lang w:eastAsia="x-none"/>
              </w:rPr>
              <w:t>Deferred</w:t>
            </w:r>
          </w:p>
        </w:tc>
        <w:tc>
          <w:tcPr>
            <w:tcW w:w="3308" w:type="dxa"/>
            <w:tcMar>
              <w:top w:w="29" w:type="dxa"/>
              <w:left w:w="115" w:type="dxa"/>
              <w:bottom w:w="29" w:type="dxa"/>
              <w:right w:w="115" w:type="dxa"/>
            </w:tcMar>
            <w:vAlign w:val="center"/>
          </w:tcPr>
          <w:p w:rsidR="00225A5D" w:rsidRPr="00225A5D" w:rsidDel="00E727D6" w:rsidRDefault="00225A5D" w:rsidP="00C630E4">
            <w:pPr>
              <w:jc w:val="left"/>
              <w:rPr>
                <w:rFonts w:ascii="Calibri" w:hAnsi="Calibri"/>
                <w:sz w:val="18"/>
                <w:szCs w:val="18"/>
                <w:lang w:eastAsia="x-none"/>
              </w:rPr>
            </w:pPr>
            <w:r w:rsidRPr="00225A5D">
              <w:rPr>
                <w:rFonts w:ascii="Calibri" w:hAnsi="Calibri"/>
                <w:sz w:val="18"/>
                <w:szCs w:val="18"/>
                <w:lang w:eastAsia="x-none"/>
              </w:rPr>
              <w:t xml:space="preserve">The CCB has determined that the issue is not safety related </w:t>
            </w:r>
            <w:r w:rsidRPr="00225A5D">
              <w:rPr>
                <w:rFonts w:ascii="Calibri" w:hAnsi="Calibri"/>
                <w:b/>
                <w:bCs/>
                <w:sz w:val="18"/>
                <w:szCs w:val="18"/>
                <w:lang w:eastAsia="x-none"/>
              </w:rPr>
              <w:t>and</w:t>
            </w:r>
            <w:r w:rsidRPr="00225A5D">
              <w:rPr>
                <w:rFonts w:ascii="Calibri" w:hAnsi="Calibri"/>
                <w:sz w:val="18"/>
                <w:szCs w:val="18"/>
                <w:lang w:eastAsia="x-none"/>
              </w:rPr>
              <w:t xml:space="preserve"> the resolution is too costly in time or resources to proceed at this point. </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PR may remain in this state indefinitely, or may be reactivated based on circumstances or other input. However, if the PR remains in the Deferred state all involved parties, including certification (DER) must agree. Additionally, all PR’s in the deferred state must be listed in the HAS.</w:t>
            </w: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CCB/Project Management</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 xml:space="preserve">4 </w:t>
            </w:r>
          </w:p>
        </w:tc>
        <w:tc>
          <w:tcPr>
            <w:tcW w:w="1963"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Rejected</w:t>
            </w:r>
          </w:p>
        </w:tc>
        <w:tc>
          <w:tcPr>
            <w:tcW w:w="3308" w:type="dxa"/>
            <w:tcMar>
              <w:top w:w="29" w:type="dxa"/>
              <w:left w:w="115" w:type="dxa"/>
              <w:bottom w:w="29" w:type="dxa"/>
              <w:right w:w="115" w:type="dxa"/>
            </w:tcMar>
            <w:vAlign w:val="center"/>
          </w:tcPr>
          <w:p w:rsidR="00225A5D" w:rsidRPr="00225A5D" w:rsidRDefault="00225A5D" w:rsidP="00C630E4">
            <w:pPr>
              <w:rPr>
                <w:rFonts w:ascii="Calibri" w:hAnsi="Calibri" w:cs="Calibri"/>
                <w:sz w:val="18"/>
                <w:szCs w:val="18"/>
                <w:lang w:eastAsia="x-none"/>
              </w:rPr>
            </w:pPr>
            <w:r w:rsidRPr="00225A5D">
              <w:rPr>
                <w:rFonts w:ascii="Calibri" w:hAnsi="Calibri" w:cs="Calibri"/>
                <w:sz w:val="18"/>
                <w:szCs w:val="18"/>
                <w:lang w:eastAsia="x-none"/>
              </w:rPr>
              <w:t xml:space="preserve">CCB determined the reason the PR was created was not a problem, or a duplicate of a problem addressed in another PR. PRs cannot be rejected if the content addresses any safety issue, or legitimate defect. </w:t>
            </w:r>
          </w:p>
          <w:p w:rsidR="00225A5D" w:rsidRPr="00225A5D" w:rsidRDefault="00225A5D" w:rsidP="00C630E4">
            <w:pPr>
              <w:jc w:val="left"/>
              <w:rPr>
                <w:rFonts w:ascii="Calibri" w:hAnsi="Calibri"/>
                <w:sz w:val="18"/>
                <w:szCs w:val="18"/>
                <w:lang w:eastAsia="x-none"/>
              </w:rPr>
            </w:pPr>
            <w:r w:rsidRPr="00225A5D">
              <w:rPr>
                <w:rFonts w:ascii="Calibri" w:hAnsi="Calibri" w:cs="Calibri"/>
                <w:sz w:val="18"/>
                <w:szCs w:val="18"/>
                <w:lang w:eastAsia="x-none"/>
              </w:rPr>
              <w:t>Though recorded and kept in the tracking system, the PR will remain in this state indefinitely.</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 xml:space="preserve">No actual unaddressed defect, and reason for rejection is provided. </w:t>
            </w:r>
          </w:p>
          <w:p w:rsidR="00225A5D" w:rsidRPr="00225A5D" w:rsidRDefault="00225A5D" w:rsidP="00C630E4">
            <w:pPr>
              <w:jc w:val="left"/>
              <w:rPr>
                <w:rFonts w:ascii="Calibri" w:hAnsi="Calibri"/>
                <w:sz w:val="18"/>
                <w:szCs w:val="18"/>
                <w:lang w:eastAsia="x-none"/>
              </w:rPr>
            </w:pP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CCB</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5</w:t>
            </w:r>
          </w:p>
        </w:tc>
        <w:tc>
          <w:tcPr>
            <w:tcW w:w="1963"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Assigned</w:t>
            </w:r>
          </w:p>
        </w:tc>
        <w:tc>
          <w:tcPr>
            <w:tcW w:w="3308" w:type="dxa"/>
            <w:tcMar>
              <w:top w:w="29" w:type="dxa"/>
              <w:left w:w="115" w:type="dxa"/>
              <w:bottom w:w="29" w:type="dxa"/>
              <w:right w:w="115" w:type="dxa"/>
            </w:tcMar>
            <w:vAlign w:val="center"/>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 xml:space="preserve">Resolver is assigned to perform the necessary corrections guided by the Description field in the PR. </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Resolver has the resources available to proceed with the resolution.</w:t>
            </w:r>
          </w:p>
          <w:p w:rsidR="00225A5D" w:rsidRPr="00225A5D" w:rsidRDefault="00225A5D" w:rsidP="00C630E4">
            <w:pPr>
              <w:jc w:val="left"/>
              <w:rPr>
                <w:rFonts w:ascii="Calibri" w:hAnsi="Calibri"/>
                <w:sz w:val="18"/>
                <w:szCs w:val="18"/>
                <w:lang w:eastAsia="x-none"/>
              </w:rPr>
            </w:pP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Resolver.</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6</w:t>
            </w:r>
          </w:p>
        </w:tc>
        <w:tc>
          <w:tcPr>
            <w:tcW w:w="1963"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Implemented</w:t>
            </w:r>
          </w:p>
        </w:tc>
        <w:tc>
          <w:tcPr>
            <w:tcW w:w="3308" w:type="dxa"/>
            <w:tcMar>
              <w:top w:w="29" w:type="dxa"/>
              <w:left w:w="115" w:type="dxa"/>
              <w:bottom w:w="29" w:type="dxa"/>
              <w:right w:w="115" w:type="dxa"/>
            </w:tcMar>
            <w:vAlign w:val="center"/>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Resolver has implemented the corrective actions according to description field in PR.</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Resolver has completed the necessary modifications/additions to the lifecycle item.</w:t>
            </w:r>
          </w:p>
          <w:p w:rsidR="00225A5D" w:rsidRPr="00225A5D" w:rsidRDefault="00225A5D" w:rsidP="00C630E4">
            <w:pPr>
              <w:jc w:val="left"/>
              <w:rPr>
                <w:rFonts w:ascii="Calibri" w:hAnsi="Calibri"/>
                <w:sz w:val="18"/>
                <w:szCs w:val="18"/>
                <w:lang w:eastAsia="x-none"/>
              </w:rPr>
            </w:pP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Resolver</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Del="00BD02E9" w:rsidRDefault="00225A5D" w:rsidP="00C630E4">
            <w:pPr>
              <w:jc w:val="center"/>
              <w:rPr>
                <w:rFonts w:ascii="Calibri" w:hAnsi="Calibri"/>
                <w:sz w:val="18"/>
                <w:szCs w:val="18"/>
                <w:lang w:eastAsia="x-none"/>
              </w:rPr>
            </w:pPr>
            <w:r w:rsidRPr="00225A5D">
              <w:rPr>
                <w:rFonts w:ascii="Calibri" w:hAnsi="Calibri"/>
                <w:sz w:val="18"/>
                <w:szCs w:val="18"/>
                <w:lang w:eastAsia="x-none"/>
              </w:rPr>
              <w:t>7</w:t>
            </w:r>
          </w:p>
        </w:tc>
        <w:tc>
          <w:tcPr>
            <w:tcW w:w="1963"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Verified</w:t>
            </w:r>
          </w:p>
        </w:tc>
        <w:tc>
          <w:tcPr>
            <w:tcW w:w="3308" w:type="dxa"/>
            <w:tcMar>
              <w:top w:w="29" w:type="dxa"/>
              <w:left w:w="115" w:type="dxa"/>
              <w:bottom w:w="29" w:type="dxa"/>
              <w:right w:w="115" w:type="dxa"/>
            </w:tcMar>
            <w:vAlign w:val="center"/>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 xml:space="preserve">Verifier reviews modifications and records any errors or discrepancies in the PR if found. If errors remain, the lifecycle item is returned to the Resolver for rework. If all work is correct, the verifier completes the checklist and the necessary fields in the PR. </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Either Verifier discovered some repairs not made, or PR fields unaddressed: return to Implemented, OR Verifier has no further findings, checklist is completed and saved and PR is moved to Closed</w:t>
            </w:r>
          </w:p>
          <w:p w:rsidR="00225A5D" w:rsidRPr="00225A5D" w:rsidRDefault="00225A5D" w:rsidP="00C630E4">
            <w:pPr>
              <w:jc w:val="left"/>
              <w:rPr>
                <w:rFonts w:ascii="Calibri" w:hAnsi="Calibri"/>
                <w:sz w:val="18"/>
                <w:szCs w:val="18"/>
                <w:lang w:eastAsia="x-none"/>
              </w:rPr>
            </w:pP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VERIFIER</w:t>
            </w:r>
          </w:p>
        </w:tc>
      </w:tr>
      <w:tr w:rsidR="00225A5D" w:rsidRPr="003427EC" w:rsidTr="00C630E4">
        <w:trPr>
          <w:jc w:val="center"/>
        </w:trPr>
        <w:tc>
          <w:tcPr>
            <w:tcW w:w="696"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8</w:t>
            </w:r>
          </w:p>
        </w:tc>
        <w:tc>
          <w:tcPr>
            <w:tcW w:w="1963" w:type="dxa"/>
            <w:tcMar>
              <w:top w:w="29" w:type="dxa"/>
              <w:left w:w="115" w:type="dxa"/>
              <w:bottom w:w="29" w:type="dxa"/>
              <w:right w:w="115" w:type="dxa"/>
            </w:tcMar>
            <w:vAlign w:val="center"/>
          </w:tcPr>
          <w:p w:rsidR="00225A5D" w:rsidRPr="00225A5D" w:rsidRDefault="00225A5D" w:rsidP="00C630E4">
            <w:pPr>
              <w:jc w:val="center"/>
              <w:rPr>
                <w:rFonts w:ascii="Calibri" w:hAnsi="Calibri"/>
                <w:sz w:val="18"/>
                <w:szCs w:val="18"/>
                <w:lang w:eastAsia="x-none"/>
              </w:rPr>
            </w:pPr>
            <w:r w:rsidRPr="00225A5D">
              <w:rPr>
                <w:rFonts w:ascii="Calibri" w:hAnsi="Calibri"/>
                <w:sz w:val="18"/>
                <w:szCs w:val="18"/>
                <w:lang w:eastAsia="x-none"/>
              </w:rPr>
              <w:t>Closed</w:t>
            </w:r>
          </w:p>
        </w:tc>
        <w:tc>
          <w:tcPr>
            <w:tcW w:w="3308" w:type="dxa"/>
            <w:tcMar>
              <w:top w:w="29" w:type="dxa"/>
              <w:left w:w="115" w:type="dxa"/>
              <w:bottom w:w="29" w:type="dxa"/>
              <w:right w:w="115" w:type="dxa"/>
            </w:tcMar>
            <w:vAlign w:val="center"/>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 xml:space="preserve">All work pertaining to the problem addressed in the PR is completed. </w:t>
            </w:r>
          </w:p>
          <w:p w:rsidR="00225A5D" w:rsidRPr="00225A5D" w:rsidRDefault="00225A5D" w:rsidP="00C630E4">
            <w:pPr>
              <w:spacing w:before="120"/>
              <w:jc w:val="left"/>
              <w:rPr>
                <w:rFonts w:ascii="Calibri" w:hAnsi="Calibri"/>
                <w:sz w:val="18"/>
                <w:szCs w:val="18"/>
                <w:lang w:eastAsia="x-none"/>
              </w:rPr>
            </w:pPr>
            <w:r w:rsidRPr="00225A5D">
              <w:rPr>
                <w:rFonts w:ascii="Calibri" w:hAnsi="Calibri"/>
                <w:sz w:val="18"/>
                <w:szCs w:val="18"/>
                <w:lang w:eastAsia="x-none"/>
              </w:rPr>
              <w:t>another PR should be opened under the same parent PR to address the missing work. The new PR must also reference this CLOSED PR number so that clear artifacts are available to trace the issue to closure.</w:t>
            </w:r>
          </w:p>
        </w:tc>
        <w:tc>
          <w:tcPr>
            <w:tcW w:w="3444" w:type="dxa"/>
          </w:tcPr>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CM Manager has verified all work described has been performed, PR fields complete, all necessary information attached to the PR.</w:t>
            </w:r>
          </w:p>
          <w:p w:rsidR="00225A5D" w:rsidRPr="00225A5D" w:rsidRDefault="00225A5D" w:rsidP="00C630E4">
            <w:pPr>
              <w:jc w:val="left"/>
              <w:rPr>
                <w:rFonts w:ascii="Calibri" w:hAnsi="Calibri"/>
                <w:sz w:val="18"/>
                <w:szCs w:val="18"/>
                <w:lang w:eastAsia="x-none"/>
              </w:rPr>
            </w:pPr>
          </w:p>
          <w:p w:rsidR="00225A5D" w:rsidRPr="00225A5D" w:rsidRDefault="00225A5D" w:rsidP="00C630E4">
            <w:pPr>
              <w:jc w:val="left"/>
              <w:rPr>
                <w:rFonts w:ascii="Calibri" w:hAnsi="Calibri"/>
                <w:sz w:val="18"/>
                <w:szCs w:val="18"/>
                <w:lang w:eastAsia="x-none"/>
              </w:rPr>
            </w:pPr>
            <w:r w:rsidRPr="00225A5D">
              <w:rPr>
                <w:rFonts w:ascii="Calibri" w:hAnsi="Calibri"/>
                <w:sz w:val="18"/>
                <w:szCs w:val="18"/>
                <w:lang w:eastAsia="x-none"/>
              </w:rPr>
              <w:t>Responsible: CM Manager</w:t>
            </w:r>
          </w:p>
        </w:tc>
      </w:tr>
    </w:tbl>
    <w:p w:rsidR="00225A5D" w:rsidRDefault="00225A5D" w:rsidP="00225A5D">
      <w:pPr>
        <w:pStyle w:val="Caption"/>
        <w:spacing w:before="0"/>
      </w:pPr>
      <w:bookmarkStart w:id="120" w:name="_Ref1542499"/>
      <w:bookmarkStart w:id="121" w:name="_Toc31813910"/>
      <w:r>
        <w:lastRenderedPageBreak/>
        <w:t xml:space="preserve">Table </w:t>
      </w:r>
      <w:fldSimple w:instr=" STYLEREF 1 \s ">
        <w:r w:rsidR="00BC2F85">
          <w:rPr>
            <w:noProof/>
          </w:rPr>
          <w:t>4</w:t>
        </w:r>
      </w:fldSimple>
      <w:r>
        <w:noBreakHyphen/>
      </w:r>
      <w:fldSimple w:instr=" SEQ Table \* ARABIC \s 1 ">
        <w:r w:rsidR="00BC2F85">
          <w:rPr>
            <w:noProof/>
          </w:rPr>
          <w:t>1</w:t>
        </w:r>
      </w:fldSimple>
      <w:r>
        <w:rPr>
          <w:noProof/>
        </w:rPr>
        <w:t>:</w:t>
      </w:r>
      <w:r>
        <w:t xml:space="preserve"> </w:t>
      </w:r>
      <w:r w:rsidRPr="00E5335F">
        <w:t>PR State Definition Table</w:t>
      </w:r>
      <w:bookmarkEnd w:id="120"/>
      <w:bookmarkEnd w:id="121"/>
    </w:p>
    <w:p w:rsidR="00225A5D" w:rsidRDefault="00225A5D" w:rsidP="00225A5D">
      <w:pPr>
        <w:pStyle w:val="Heading4"/>
        <w:widowControl/>
        <w:numPr>
          <w:ilvl w:val="3"/>
          <w:numId w:val="33"/>
        </w:numPr>
        <w:tabs>
          <w:tab w:val="left" w:pos="994"/>
          <w:tab w:val="left" w:pos="1123"/>
          <w:tab w:val="left" w:pos="1253"/>
          <w:tab w:val="left" w:pos="1382"/>
        </w:tabs>
        <w:spacing w:before="200"/>
        <w:contextualSpacing/>
        <w:jc w:val="both"/>
      </w:pPr>
      <w:bookmarkStart w:id="122" w:name="_Toc31813895"/>
      <w:bookmarkStart w:id="123" w:name="_Toc43968185"/>
      <w:r>
        <w:t>Code</w:t>
      </w:r>
      <w:bookmarkEnd w:id="122"/>
      <w:bookmarkEnd w:id="123"/>
    </w:p>
    <w:p w:rsidR="00225A5D" w:rsidRPr="004E4F50" w:rsidRDefault="00225A5D" w:rsidP="009D1114">
      <w:pPr>
        <w:pStyle w:val="NormalWeb"/>
      </w:pPr>
      <w:r w:rsidRPr="004E4F50">
        <w:t xml:space="preserve">The storage and PR process for code </w:t>
      </w:r>
      <w:r>
        <w:t>is essentially the same as</w:t>
      </w:r>
      <w:r w:rsidRPr="004E4F50">
        <w:t xml:space="preserve"> documentation. The configuration management </w:t>
      </w:r>
      <w:r w:rsidR="009D1114">
        <w:t>```</w:t>
      </w:r>
      <w:r w:rsidRPr="004E4F50">
        <w:t xml:space="preserve">of code requires the </w:t>
      </w:r>
      <w:r>
        <w:t xml:space="preserve">individual </w:t>
      </w:r>
      <w:r w:rsidRPr="004E4F50">
        <w:t>file</w:t>
      </w:r>
      <w:r>
        <w:t>s to have both unique</w:t>
      </w:r>
      <w:r w:rsidRPr="004E4F50">
        <w:t xml:space="preserve"> names </w:t>
      </w:r>
      <w:r>
        <w:t>and version numbers</w:t>
      </w:r>
      <w:r w:rsidRPr="004E4F50">
        <w:t xml:space="preserve">. </w:t>
      </w:r>
      <w:r>
        <w:t xml:space="preserve">The files that make up the entire build will also have both a baseline name and a version when released. </w:t>
      </w:r>
    </w:p>
    <w:p w:rsidR="00225A5D" w:rsidRDefault="00225A5D" w:rsidP="009D1114">
      <w:pPr>
        <w:pStyle w:val="NormalWeb"/>
      </w:pPr>
      <w:r w:rsidRPr="004E4F50">
        <w:t xml:space="preserve">For modifications to code, the same process will be followed concerning the creation of the associated PR for modifications or reviews. The checklists will also be stored </w:t>
      </w:r>
      <w:r>
        <w:t>with the associated PR and code in PACT so that artifacts concerning the</w:t>
      </w:r>
      <w:r w:rsidRPr="004E4F50">
        <w:t xml:space="preserve"> description of  changes </w:t>
      </w:r>
      <w:r>
        <w:t>made</w:t>
      </w:r>
      <w:r w:rsidRPr="004E4F50">
        <w:t>, which files were involved, and to which PR the changes were related</w:t>
      </w:r>
      <w:r>
        <w:t>.</w:t>
      </w:r>
    </w:p>
    <w:p w:rsidR="00225A5D" w:rsidRPr="00225A5D" w:rsidRDefault="00225A5D" w:rsidP="00225A5D">
      <w:pPr>
        <w:rPr>
          <w:rFonts w:ascii="Calibri" w:hAnsi="Calibri" w:cs="Calibri"/>
        </w:rPr>
      </w:pPr>
      <w:r>
        <w:br w:type="page"/>
      </w:r>
    </w:p>
    <w:p w:rsidR="00225A5D" w:rsidRDefault="00225A5D" w:rsidP="00225A5D">
      <w:pPr>
        <w:pStyle w:val="Heading1"/>
        <w:numPr>
          <w:ilvl w:val="0"/>
          <w:numId w:val="33"/>
        </w:numPr>
      </w:pPr>
      <w:bookmarkStart w:id="124" w:name="_Toc24707432"/>
      <w:bookmarkStart w:id="125" w:name="_Toc26444706"/>
      <w:bookmarkStart w:id="126" w:name="_Toc24707433"/>
      <w:bookmarkStart w:id="127" w:name="_Toc26444707"/>
      <w:bookmarkStart w:id="128" w:name="_Toc24707434"/>
      <w:bookmarkStart w:id="129" w:name="_Toc26444708"/>
      <w:bookmarkStart w:id="130" w:name="_Toc31813896"/>
      <w:bookmarkStart w:id="131" w:name="_Toc43968186"/>
      <w:bookmarkEnd w:id="124"/>
      <w:bookmarkEnd w:id="125"/>
      <w:bookmarkEnd w:id="126"/>
      <w:bookmarkEnd w:id="127"/>
      <w:bookmarkEnd w:id="128"/>
      <w:bookmarkEnd w:id="129"/>
      <w:r>
        <w:lastRenderedPageBreak/>
        <w:t>Change Control</w:t>
      </w:r>
      <w:bookmarkEnd w:id="130"/>
      <w:bookmarkEnd w:id="131"/>
    </w:p>
    <w:p w:rsidR="00225A5D" w:rsidRPr="004E4F50" w:rsidRDefault="00225A5D" w:rsidP="009D1114">
      <w:pPr>
        <w:pStyle w:val="NormalWeb"/>
      </w:pPr>
      <w:r w:rsidRPr="004E4F50">
        <w:t xml:space="preserve">Control of all life cycle data is done by using </w:t>
      </w:r>
      <w:r>
        <w:t>PACT</w:t>
      </w:r>
      <w:r w:rsidRPr="004E4F50">
        <w:t xml:space="preserve">. </w:t>
      </w:r>
      <w:r>
        <w:t>PACT</w:t>
      </w:r>
      <w:r w:rsidRPr="004E4F50">
        <w:t xml:space="preserve"> will be used for managing</w:t>
      </w:r>
      <w:r>
        <w:t xml:space="preserve">, problem tracking and requirement tracing of </w:t>
      </w:r>
      <w:r w:rsidRPr="004E4F50">
        <w:t xml:space="preserve">all </w:t>
      </w:r>
      <w:r>
        <w:t>lifecycle items</w:t>
      </w:r>
      <w:r w:rsidRPr="004E4F50">
        <w:t xml:space="preserve">. </w:t>
      </w:r>
    </w:p>
    <w:p w:rsidR="00225A5D" w:rsidRPr="004E4F50" w:rsidRDefault="00225A5D" w:rsidP="009D1114">
      <w:pPr>
        <w:pStyle w:val="NormalWeb"/>
      </w:pPr>
      <w:r w:rsidRPr="004E4F50">
        <w:t xml:space="preserve">Each file that is applicable to the Program is added to </w:t>
      </w:r>
      <w:r>
        <w:t>or developed in PACT</w:t>
      </w:r>
      <w:r w:rsidRPr="004E4F50">
        <w:t>.</w:t>
      </w:r>
      <w:r w:rsidR="001676C7">
        <w:t xml:space="preserve"> </w:t>
      </w:r>
      <w:r w:rsidRPr="004E4F50">
        <w:t xml:space="preserve"> Any changes made to any files are automatically archived with author, revision, date and description of any changes</w:t>
      </w:r>
      <w:r>
        <w:t xml:space="preserve"> in the associated PR</w:t>
      </w:r>
      <w:r w:rsidRPr="004E4F50">
        <w:t>.</w:t>
      </w:r>
      <w:r w:rsidR="001676C7">
        <w:t xml:space="preserve"> </w:t>
      </w:r>
      <w:r w:rsidRPr="004E4F50">
        <w:t xml:space="preserve"> </w:t>
      </w:r>
      <w:r>
        <w:t>Changes to any post-release lifecycle items will have associated PR’s tracking all changes.</w:t>
      </w:r>
      <w:r w:rsidRPr="004E4F50">
        <w:t xml:space="preserve">  </w:t>
      </w:r>
    </w:p>
    <w:p w:rsidR="00225A5D" w:rsidRDefault="00225A5D" w:rsidP="009D1114">
      <w:pPr>
        <w:pStyle w:val="NormalWeb"/>
      </w:pPr>
      <w:r w:rsidRPr="004E4F50">
        <w:t xml:space="preserve">In addition to the baseline CM control of individual data items produced throughout the development of the Program, a full baseline creation can be generated of the full data base at given points in the development life cycle.  The CM Manager is responsible for control of the baseline repository and to ensure that proper signatures and reviews are </w:t>
      </w:r>
      <w:r w:rsidR="001676C7">
        <w:t>captured.</w:t>
      </w:r>
      <w:r w:rsidRPr="004E4F50">
        <w:t xml:space="preserve"> </w:t>
      </w:r>
    </w:p>
    <w:p w:rsidR="00225A5D" w:rsidRPr="004F06F7" w:rsidRDefault="00225A5D" w:rsidP="009D1114">
      <w:pPr>
        <w:pStyle w:val="NormalWeb"/>
      </w:pPr>
      <w:r>
        <w:t>The following sub-sections describe the archiving standards defining the procedures, methods and criteria to be used to archive lifecycle data used to develop and maintain this project.</w:t>
      </w:r>
    </w:p>
    <w:p w:rsidR="00225A5D" w:rsidRDefault="00225A5D" w:rsidP="009D1114">
      <w:pPr>
        <w:pStyle w:val="Heading2"/>
      </w:pPr>
      <w:bookmarkStart w:id="132" w:name="_Toc24707436"/>
      <w:bookmarkStart w:id="133" w:name="_Toc26444710"/>
      <w:bookmarkStart w:id="134" w:name="_Toc24707437"/>
      <w:bookmarkStart w:id="135" w:name="_Toc26444711"/>
      <w:bookmarkStart w:id="136" w:name="_Toc24707438"/>
      <w:bookmarkStart w:id="137" w:name="_Toc26444712"/>
      <w:bookmarkStart w:id="138" w:name="_Toc24707439"/>
      <w:bookmarkStart w:id="139" w:name="_Toc26444713"/>
      <w:bookmarkStart w:id="140" w:name="_Toc24707440"/>
      <w:bookmarkStart w:id="141" w:name="_Toc26444714"/>
      <w:bookmarkStart w:id="142" w:name="_Toc24707441"/>
      <w:bookmarkStart w:id="143" w:name="_Toc26444715"/>
      <w:bookmarkStart w:id="144" w:name="_Toc24707442"/>
      <w:bookmarkStart w:id="145" w:name="_Toc26444716"/>
      <w:bookmarkStart w:id="146" w:name="_Toc24707443"/>
      <w:bookmarkStart w:id="147" w:name="_Toc26444717"/>
      <w:bookmarkStart w:id="148" w:name="_Toc24707444"/>
      <w:bookmarkStart w:id="149" w:name="_Toc26444718"/>
      <w:bookmarkStart w:id="150" w:name="_Toc24707445"/>
      <w:bookmarkStart w:id="151" w:name="_Toc26444719"/>
      <w:bookmarkStart w:id="152" w:name="_Toc24707446"/>
      <w:bookmarkStart w:id="153" w:name="_Toc26444720"/>
      <w:bookmarkStart w:id="154" w:name="_Toc24707447"/>
      <w:bookmarkStart w:id="155" w:name="_Toc26444721"/>
      <w:bookmarkStart w:id="156" w:name="_Toc24707448"/>
      <w:bookmarkStart w:id="157" w:name="_Toc26444722"/>
      <w:bookmarkStart w:id="158" w:name="_Toc24707449"/>
      <w:bookmarkStart w:id="159" w:name="_Toc26444723"/>
      <w:bookmarkStart w:id="160" w:name="_Toc24707450"/>
      <w:bookmarkStart w:id="161" w:name="_Toc26444724"/>
      <w:bookmarkStart w:id="162" w:name="_Toc24707451"/>
      <w:bookmarkStart w:id="163" w:name="_Toc26444725"/>
      <w:bookmarkStart w:id="164" w:name="_Toc24707452"/>
      <w:bookmarkStart w:id="165" w:name="_Toc26444726"/>
      <w:bookmarkStart w:id="166" w:name="_Toc24707453"/>
      <w:bookmarkStart w:id="167" w:name="_Toc26444727"/>
      <w:bookmarkStart w:id="168" w:name="_Toc24707454"/>
      <w:bookmarkStart w:id="169" w:name="_Toc26444728"/>
      <w:bookmarkStart w:id="170" w:name="_Toc24707455"/>
      <w:bookmarkStart w:id="171" w:name="_Toc26444729"/>
      <w:bookmarkStart w:id="172" w:name="_Toc24707456"/>
      <w:bookmarkStart w:id="173" w:name="_Toc26444730"/>
      <w:bookmarkStart w:id="174" w:name="_Toc24707457"/>
      <w:bookmarkStart w:id="175" w:name="_Toc26444731"/>
      <w:bookmarkStart w:id="176" w:name="_Toc24707458"/>
      <w:bookmarkStart w:id="177" w:name="_Toc26444732"/>
      <w:bookmarkStart w:id="178" w:name="_Toc24707459"/>
      <w:bookmarkStart w:id="179" w:name="_Toc26444733"/>
      <w:bookmarkStart w:id="180" w:name="_Toc24707460"/>
      <w:bookmarkStart w:id="181" w:name="_Toc26444734"/>
      <w:bookmarkStart w:id="182" w:name="_Toc24707461"/>
      <w:bookmarkStart w:id="183" w:name="_Toc26444735"/>
      <w:bookmarkStart w:id="184" w:name="_Toc24707462"/>
      <w:bookmarkStart w:id="185" w:name="_Toc26444736"/>
      <w:bookmarkStart w:id="186" w:name="_Toc24707463"/>
      <w:bookmarkStart w:id="187" w:name="_Toc26444737"/>
      <w:bookmarkStart w:id="188" w:name="_Toc24707464"/>
      <w:bookmarkStart w:id="189" w:name="_Toc26444738"/>
      <w:bookmarkStart w:id="190" w:name="_Toc24707465"/>
      <w:bookmarkStart w:id="191" w:name="_Toc26444739"/>
      <w:bookmarkStart w:id="192" w:name="_Toc24707466"/>
      <w:bookmarkStart w:id="193" w:name="_Toc26444740"/>
      <w:bookmarkStart w:id="194" w:name="_Toc24707467"/>
      <w:bookmarkStart w:id="195" w:name="_Toc26444741"/>
      <w:bookmarkStart w:id="196" w:name="_Toc24707468"/>
      <w:bookmarkStart w:id="197" w:name="_Toc26444742"/>
      <w:bookmarkStart w:id="198" w:name="_Toc24707469"/>
      <w:bookmarkStart w:id="199" w:name="_Toc26444743"/>
      <w:bookmarkStart w:id="200" w:name="_Toc24707470"/>
      <w:bookmarkStart w:id="201" w:name="_Toc26444744"/>
      <w:bookmarkStart w:id="202" w:name="_Toc24707471"/>
      <w:bookmarkStart w:id="203" w:name="_Toc26444745"/>
      <w:bookmarkStart w:id="204" w:name="_Toc24707472"/>
      <w:bookmarkStart w:id="205" w:name="_Toc26444746"/>
      <w:bookmarkStart w:id="206" w:name="_Toc24707473"/>
      <w:bookmarkStart w:id="207" w:name="_Toc26444747"/>
      <w:bookmarkStart w:id="208" w:name="_Toc24707474"/>
      <w:bookmarkStart w:id="209" w:name="_Toc26444748"/>
      <w:bookmarkStart w:id="210" w:name="_Toc24707475"/>
      <w:bookmarkStart w:id="211" w:name="_Toc26444749"/>
      <w:bookmarkStart w:id="212" w:name="_Toc24707476"/>
      <w:bookmarkStart w:id="213" w:name="_Toc26444750"/>
      <w:bookmarkStart w:id="214" w:name="_Toc24707477"/>
      <w:bookmarkStart w:id="215" w:name="_Toc26444751"/>
      <w:bookmarkStart w:id="216" w:name="_Toc24707478"/>
      <w:bookmarkStart w:id="217" w:name="_Toc26444752"/>
      <w:bookmarkStart w:id="218" w:name="_Toc24707479"/>
      <w:bookmarkStart w:id="219" w:name="_Toc26444753"/>
      <w:bookmarkStart w:id="220" w:name="_Toc24707480"/>
      <w:bookmarkStart w:id="221" w:name="_Toc26444754"/>
      <w:bookmarkStart w:id="222" w:name="_Toc24707481"/>
      <w:bookmarkStart w:id="223" w:name="_Toc26444755"/>
      <w:bookmarkStart w:id="224" w:name="_Toc24707482"/>
      <w:bookmarkStart w:id="225" w:name="_Toc26444756"/>
      <w:bookmarkStart w:id="226" w:name="_Toc24707483"/>
      <w:bookmarkStart w:id="227" w:name="_Toc26444757"/>
      <w:bookmarkStart w:id="228" w:name="_Toc24707484"/>
      <w:bookmarkStart w:id="229" w:name="_Toc26444758"/>
      <w:bookmarkStart w:id="230" w:name="_Toc24707485"/>
      <w:bookmarkStart w:id="231" w:name="_Toc26444759"/>
      <w:bookmarkStart w:id="232" w:name="_Toc24707486"/>
      <w:bookmarkStart w:id="233" w:name="_Toc26444760"/>
      <w:bookmarkStart w:id="234" w:name="_Toc24707487"/>
      <w:bookmarkStart w:id="235" w:name="_Toc26444761"/>
      <w:bookmarkStart w:id="236" w:name="_Toc24707488"/>
      <w:bookmarkStart w:id="237" w:name="_Toc26444762"/>
      <w:bookmarkStart w:id="238" w:name="_Toc24707489"/>
      <w:bookmarkStart w:id="239" w:name="_Toc26444763"/>
      <w:bookmarkStart w:id="240" w:name="_Toc24707490"/>
      <w:bookmarkStart w:id="241" w:name="_Toc26444764"/>
      <w:bookmarkStart w:id="242" w:name="_Toc24707491"/>
      <w:bookmarkStart w:id="243" w:name="_Toc26444765"/>
      <w:bookmarkStart w:id="244" w:name="_Toc24707492"/>
      <w:bookmarkStart w:id="245" w:name="_Toc26444766"/>
      <w:bookmarkStart w:id="246" w:name="_Toc24707493"/>
      <w:bookmarkStart w:id="247" w:name="_Toc26444767"/>
      <w:bookmarkStart w:id="248" w:name="_Toc24707494"/>
      <w:bookmarkStart w:id="249" w:name="_Toc26444768"/>
      <w:bookmarkStart w:id="250" w:name="_Toc24707495"/>
      <w:bookmarkStart w:id="251" w:name="_Toc26444769"/>
      <w:bookmarkStart w:id="252" w:name="_Toc24707496"/>
      <w:bookmarkStart w:id="253" w:name="_Toc26444770"/>
      <w:bookmarkStart w:id="254" w:name="_Toc24707497"/>
      <w:bookmarkStart w:id="255" w:name="_Toc26444771"/>
      <w:bookmarkStart w:id="256" w:name="_Toc24707498"/>
      <w:bookmarkStart w:id="257" w:name="_Toc26444772"/>
      <w:bookmarkStart w:id="258" w:name="_Toc24707499"/>
      <w:bookmarkStart w:id="259" w:name="_Toc26444773"/>
      <w:bookmarkStart w:id="260" w:name="_Toc24707500"/>
      <w:bookmarkStart w:id="261" w:name="_Toc26444774"/>
      <w:bookmarkStart w:id="262" w:name="_Toc24707501"/>
      <w:bookmarkStart w:id="263" w:name="_Toc26444775"/>
      <w:bookmarkStart w:id="264" w:name="_Toc24707502"/>
      <w:bookmarkStart w:id="265" w:name="_Toc26444776"/>
      <w:bookmarkStart w:id="266" w:name="_Toc24707503"/>
      <w:bookmarkStart w:id="267" w:name="_Toc26444777"/>
      <w:bookmarkStart w:id="268" w:name="_Toc24707504"/>
      <w:bookmarkStart w:id="269" w:name="_Toc26444778"/>
      <w:bookmarkStart w:id="270" w:name="_Toc24707505"/>
      <w:bookmarkStart w:id="271" w:name="_Toc26444779"/>
      <w:bookmarkStart w:id="272" w:name="_Toc24707506"/>
      <w:bookmarkStart w:id="273" w:name="_Toc26444780"/>
      <w:bookmarkStart w:id="274" w:name="_Toc24707507"/>
      <w:bookmarkStart w:id="275" w:name="_Toc26444781"/>
      <w:bookmarkStart w:id="276" w:name="_Toc24707508"/>
      <w:bookmarkStart w:id="277" w:name="_Toc26444782"/>
      <w:bookmarkStart w:id="278" w:name="_Toc31813897"/>
      <w:bookmarkStart w:id="279" w:name="_Toc4396818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t>Development Change Control</w:t>
      </w:r>
      <w:bookmarkEnd w:id="278"/>
      <w:bookmarkEnd w:id="279"/>
    </w:p>
    <w:p w:rsidR="00225A5D" w:rsidRPr="004E4F50" w:rsidRDefault="00225A5D" w:rsidP="009D1114">
      <w:pPr>
        <w:pStyle w:val="NormalWeb"/>
      </w:pPr>
      <w:r w:rsidRPr="004E4F50">
        <w:t xml:space="preserve">Control of hardware design and its associated documentation begins when a Hardware file or document is added to the applicable project file in </w:t>
      </w:r>
      <w:r>
        <w:t>PACT</w:t>
      </w:r>
      <w:r w:rsidRPr="004E4F50">
        <w:t xml:space="preserve"> as a developmental baseline.  Baselines of documents correspond with transitions in the development life cycle as defined in the Hardware Development Data is controlled in accordance with the control category defined in DO-254 for DAL assigned as defined in the life cycle data section of the PHAC.  Revisions of all changes to data items are automatically archived electronically for each item.</w:t>
      </w:r>
    </w:p>
    <w:p w:rsidR="00225A5D" w:rsidRDefault="00225A5D" w:rsidP="001676C7">
      <w:pPr>
        <w:pStyle w:val="Heading2"/>
      </w:pPr>
      <w:bookmarkStart w:id="280" w:name="_Toc31813898"/>
      <w:r>
        <w:t>Production Change Control</w:t>
      </w:r>
      <w:bookmarkEnd w:id="280"/>
    </w:p>
    <w:p w:rsidR="00225A5D" w:rsidRDefault="00225A5D" w:rsidP="009D1114">
      <w:pPr>
        <w:pStyle w:val="NormalWeb"/>
      </w:pPr>
      <w:r>
        <w:t xml:space="preserve">Production Change Control is managed by the </w:t>
      </w:r>
      <w:r w:rsidR="001676C7">
        <w:t xml:space="preserve">identified </w:t>
      </w:r>
      <w:r>
        <w:t xml:space="preserve">ECO/DCO mechanism that relies on the controlled delivery of any production engineering input. </w:t>
      </w:r>
    </w:p>
    <w:p w:rsidR="00225A5D" w:rsidRDefault="00225A5D" w:rsidP="009D1114">
      <w:pPr>
        <w:pStyle w:val="Heading2"/>
      </w:pPr>
      <w:bookmarkStart w:id="281" w:name="_Toc31813899"/>
      <w:bookmarkStart w:id="282" w:name="_Toc43968188"/>
      <w:r>
        <w:t>Change Review</w:t>
      </w:r>
      <w:bookmarkEnd w:id="281"/>
      <w:bookmarkEnd w:id="282"/>
    </w:p>
    <w:p w:rsidR="00225A5D" w:rsidRPr="004E4F50" w:rsidRDefault="00225A5D" w:rsidP="009D1114">
      <w:pPr>
        <w:pStyle w:val="NormalWeb"/>
      </w:pPr>
      <w:r w:rsidRPr="004E4F50">
        <w:t xml:space="preserve">The CCB shall conduct a review of all open defects/changes associated with a candidate Baseline-level or Release-level configuration to ensure that no </w:t>
      </w:r>
      <w:r w:rsidR="001676C7">
        <w:t>h</w:t>
      </w:r>
      <w:r w:rsidRPr="004E4F50">
        <w:t xml:space="preserve">igh-priority PRs remain unresolved, and to ensure that all PRs designated as Low-priority by the Project Manager are correctly categorized.  </w:t>
      </w:r>
    </w:p>
    <w:p w:rsidR="00225A5D" w:rsidRDefault="00225A5D" w:rsidP="009D1114">
      <w:pPr>
        <w:pStyle w:val="Heading2"/>
      </w:pPr>
      <w:bookmarkStart w:id="283" w:name="_Toc31813900"/>
      <w:bookmarkStart w:id="284" w:name="_Toc43968189"/>
      <w:r>
        <w:t>Configuration Management Audit</w:t>
      </w:r>
      <w:bookmarkEnd w:id="283"/>
      <w:bookmarkEnd w:id="284"/>
    </w:p>
    <w:p w:rsidR="00225A5D" w:rsidRDefault="00225A5D" w:rsidP="009D1114">
      <w:pPr>
        <w:pStyle w:val="NormalWeb"/>
      </w:pPr>
      <w:r>
        <w:t xml:space="preserve">The </w:t>
      </w:r>
      <w:r w:rsidR="001676C7">
        <w:t>ACMEY</w:t>
      </w:r>
      <w:r>
        <w:t xml:space="preserve"> quality assurance group shall perform periodic audits on configuration management. Refer to the Hardware Process Assurance Plan</w:t>
      </w:r>
      <w:r w:rsidR="001676C7">
        <w:t xml:space="preserve"> contained in the PHAC</w:t>
      </w:r>
      <w:r>
        <w:t xml:space="preserve"> for more details.</w:t>
      </w:r>
    </w:p>
    <w:p w:rsidR="00225A5D" w:rsidRDefault="00225A5D" w:rsidP="009D1114">
      <w:pPr>
        <w:pStyle w:val="Heading2"/>
      </w:pPr>
      <w:bookmarkStart w:id="285" w:name="_Toc31813901"/>
      <w:bookmarkStart w:id="286" w:name="_Toc43968190"/>
      <w:r>
        <w:t>Control Categories &amp; Program FPGA Hardware Design Lifecycle Data</w:t>
      </w:r>
      <w:bookmarkEnd w:id="285"/>
      <w:bookmarkEnd w:id="286"/>
    </w:p>
    <w:p w:rsidR="00225A5D" w:rsidRPr="002B0F08" w:rsidRDefault="00225A5D" w:rsidP="009D1114">
      <w:pPr>
        <w:pStyle w:val="NormalWeb"/>
      </w:pPr>
      <w:r w:rsidRPr="002B0F08">
        <w:t xml:space="preserve">The Hardware Control Categories (HC1 &amp; HC2) are as defined by DO-254 for the DAL level assigned.   The PHAC for the hardware item contains the life cycle data table and the control category for each item produced.  Refer to the project PHAC for further details. </w:t>
      </w:r>
    </w:p>
    <w:p w:rsidR="00225A5D" w:rsidRDefault="00225A5D" w:rsidP="009D1114">
      <w:pPr>
        <w:pStyle w:val="NormalWeb"/>
      </w:pPr>
    </w:p>
    <w:p w:rsidR="00225A5D" w:rsidRDefault="00225A5D" w:rsidP="00225A5D">
      <w:pPr>
        <w:pStyle w:val="Heading1"/>
        <w:numPr>
          <w:ilvl w:val="0"/>
          <w:numId w:val="33"/>
        </w:numPr>
      </w:pPr>
      <w:bookmarkStart w:id="287" w:name="_Ref1396381"/>
      <w:bookmarkStart w:id="288" w:name="_Toc31813902"/>
      <w:bookmarkStart w:id="289" w:name="_Toc43968191"/>
      <w:r>
        <w:lastRenderedPageBreak/>
        <w:t>Storage and Retrieval</w:t>
      </w:r>
      <w:bookmarkEnd w:id="287"/>
      <w:bookmarkEnd w:id="288"/>
      <w:bookmarkEnd w:id="289"/>
    </w:p>
    <w:p w:rsidR="00225A5D" w:rsidRPr="009D1114" w:rsidRDefault="00225A5D" w:rsidP="00225A5D">
      <w:pPr>
        <w:pStyle w:val="BodyText"/>
        <w:rPr>
          <w:rFonts w:asciiTheme="minorHAnsi" w:hAnsiTheme="minorHAnsi" w:cstheme="minorHAnsi"/>
        </w:rPr>
      </w:pPr>
      <w:bookmarkStart w:id="290" w:name="_Hlk24706946"/>
      <w:bookmarkStart w:id="291" w:name="_Hlk183380"/>
      <w:r w:rsidRPr="009D1114">
        <w:rPr>
          <w:rFonts w:asciiTheme="minorHAnsi" w:hAnsiTheme="minorHAnsi" w:cstheme="minorHAnsi"/>
        </w:rPr>
        <w:t>The PACT CM repository is hosted on an AWS ITAR component cloud-based server.  This is a hosted server system and set up with daily 30-day rotating backups performed every 10 minutes, every hour and off-site every day to a server which is also backed up daily.  PACT provides a web interface service to manage the archival and development tools for CM.  PACT (the database) is accessed through the PACT web interface.  The security includes encrypted server access, SSL 128 bit,  redundant RAID+1 storage devices, secured site perimeters, proximity badge access, digital video surveillance, 100% Redundant Cisco Network, gigabit backbone, encrypted data transfer via HTTPS (128-bit SSL Verisign certificate), dedicated hardware firewalls on all publicly-facing servers, authentication via encrypted multi-master authentication system</w:t>
      </w:r>
      <w:r w:rsidR="001676C7">
        <w:rPr>
          <w:rFonts w:asciiTheme="minorHAnsi" w:hAnsiTheme="minorHAnsi" w:cstheme="minorHAnsi"/>
        </w:rPr>
        <w:t xml:space="preserve">. </w:t>
      </w:r>
      <w:r w:rsidRPr="009D1114">
        <w:rPr>
          <w:rFonts w:asciiTheme="minorHAnsi" w:hAnsiTheme="minorHAnsi" w:cstheme="minorHAnsi"/>
        </w:rPr>
        <w:t xml:space="preserve"> Database servers are completely multi-site redundant.</w:t>
      </w:r>
    </w:p>
    <w:p w:rsidR="001676C7" w:rsidRDefault="001676C7" w:rsidP="00225A5D">
      <w:pPr>
        <w:pStyle w:val="BodyText"/>
        <w:rPr>
          <w:rFonts w:asciiTheme="minorHAnsi" w:hAnsiTheme="minorHAnsi" w:cstheme="minorHAnsi"/>
        </w:rPr>
      </w:pPr>
    </w:p>
    <w:p w:rsidR="00225A5D" w:rsidRPr="009D1114" w:rsidRDefault="00225A5D" w:rsidP="00225A5D">
      <w:pPr>
        <w:pStyle w:val="BodyText"/>
        <w:rPr>
          <w:rFonts w:asciiTheme="minorHAnsi" w:hAnsiTheme="minorHAnsi" w:cstheme="minorHAnsi"/>
        </w:rPr>
      </w:pPr>
      <w:r w:rsidRPr="009D1114">
        <w:rPr>
          <w:rFonts w:asciiTheme="minorHAnsi" w:hAnsiTheme="minorHAnsi" w:cstheme="minorHAnsi"/>
        </w:rPr>
        <w:t>Records that are retained in any other form other than hardcopy (Electronic media or Magnetic media), will be stored and protected to prevent tampering, misuse, damage or loss of data due to environmental conditions or fire. Electronic media records are backed up and stored offsite in a protective and safe environment. Locations for record storage will be reviewed during internal audits. Records are stored in such a manner so as to be readily retrievable and identifiable.</w:t>
      </w:r>
    </w:p>
    <w:bookmarkEnd w:id="290"/>
    <w:p w:rsidR="00225A5D" w:rsidRPr="009D1114" w:rsidRDefault="00225A5D" w:rsidP="00225A5D">
      <w:pPr>
        <w:rPr>
          <w:rFonts w:asciiTheme="minorHAnsi" w:hAnsiTheme="minorHAnsi" w:cstheme="minorHAnsi"/>
        </w:rPr>
      </w:pPr>
      <w:r w:rsidRPr="009D1114">
        <w:rPr>
          <w:rFonts w:asciiTheme="minorHAnsi" w:hAnsiTheme="minorHAnsi" w:cstheme="minorHAnsi"/>
        </w:rPr>
        <w:br w:type="page"/>
      </w:r>
    </w:p>
    <w:p w:rsidR="00225A5D" w:rsidRDefault="00225A5D" w:rsidP="00225A5D">
      <w:pPr>
        <w:pStyle w:val="Text"/>
      </w:pPr>
    </w:p>
    <w:p w:rsidR="00225A5D" w:rsidRDefault="00225A5D" w:rsidP="00225A5D">
      <w:pPr>
        <w:pStyle w:val="Heading1"/>
        <w:numPr>
          <w:ilvl w:val="0"/>
          <w:numId w:val="33"/>
        </w:numPr>
      </w:pPr>
      <w:bookmarkStart w:id="292" w:name="_Toc1655501"/>
      <w:bookmarkStart w:id="293" w:name="_Toc1724512"/>
      <w:bookmarkStart w:id="294" w:name="_Toc1655502"/>
      <w:bookmarkStart w:id="295" w:name="_Toc1724513"/>
      <w:bookmarkStart w:id="296" w:name="_Ref31809936"/>
      <w:bookmarkStart w:id="297" w:name="_Toc31813903"/>
      <w:bookmarkStart w:id="298" w:name="_Toc43968192"/>
      <w:bookmarkEnd w:id="291"/>
      <w:bookmarkEnd w:id="292"/>
      <w:bookmarkEnd w:id="293"/>
      <w:bookmarkEnd w:id="294"/>
      <w:bookmarkEnd w:id="295"/>
      <w:r>
        <w:t>Environment Control &amp; Tools</w:t>
      </w:r>
      <w:bookmarkEnd w:id="296"/>
      <w:bookmarkEnd w:id="297"/>
      <w:bookmarkEnd w:id="298"/>
    </w:p>
    <w:p w:rsidR="00225A5D" w:rsidRDefault="00225A5D" w:rsidP="00225A5D">
      <w:pPr>
        <w:pStyle w:val="BodyText"/>
        <w:rPr>
          <w:rFonts w:asciiTheme="minorHAnsi" w:hAnsiTheme="minorHAnsi" w:cstheme="minorHAnsi"/>
        </w:rPr>
      </w:pPr>
      <w:r w:rsidRPr="00C630E4">
        <w:rPr>
          <w:rFonts w:asciiTheme="minorHAnsi" w:hAnsiTheme="minorHAnsi" w:cstheme="minorHAnsi"/>
        </w:rPr>
        <w:t xml:space="preserve">All the tools used in the development and programming are commercially available tools. </w:t>
      </w:r>
    </w:p>
    <w:p w:rsidR="00C630E4" w:rsidRPr="00C630E4" w:rsidRDefault="00C630E4" w:rsidP="00225A5D">
      <w:pPr>
        <w:pStyle w:val="BodyText"/>
        <w:rPr>
          <w:rFonts w:asciiTheme="minorHAnsi" w:hAnsiTheme="minorHAnsi" w:cstheme="minorHAnsi"/>
        </w:rPr>
      </w:pP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3599"/>
        <w:gridCol w:w="1619"/>
        <w:gridCol w:w="1088"/>
        <w:gridCol w:w="1607"/>
      </w:tblGrid>
      <w:tr w:rsidR="00225A5D" w:rsidRPr="005D46E2" w:rsidTr="00225A5D">
        <w:trPr>
          <w:cantSplit/>
          <w:trHeight w:val="458"/>
          <w:tblHeader/>
        </w:trPr>
        <w:tc>
          <w:tcPr>
            <w:tcW w:w="5000" w:type="pct"/>
            <w:gridSpan w:val="5"/>
            <w:shd w:val="clear" w:color="auto" w:fill="EDEDED"/>
            <w:vAlign w:val="center"/>
          </w:tcPr>
          <w:p w:rsidR="00225A5D" w:rsidRPr="00225A5D" w:rsidRDefault="00225A5D" w:rsidP="00C630E4">
            <w:pPr>
              <w:jc w:val="center"/>
              <w:rPr>
                <w:rFonts w:ascii="Calibri" w:hAnsi="Calibri" w:cs="Calibri"/>
              </w:rPr>
            </w:pPr>
            <w:bookmarkStart w:id="299" w:name="_Toc5643375"/>
            <w:bookmarkStart w:id="300" w:name="_Ref22303032"/>
            <w:bookmarkStart w:id="301" w:name="_Toc22310632"/>
            <w:bookmarkStart w:id="302" w:name="_Toc31813911"/>
            <w:r w:rsidRPr="00225A5D">
              <w:rPr>
                <w:rFonts w:ascii="Calibri" w:hAnsi="Calibri" w:cs="Calibri"/>
              </w:rPr>
              <w:t xml:space="preserve">Table </w:t>
            </w:r>
            <w:r w:rsidRPr="00225A5D">
              <w:rPr>
                <w:rFonts w:ascii="Calibri" w:hAnsi="Calibri" w:cs="Calibri"/>
                <w:noProof/>
              </w:rPr>
              <w:fldChar w:fldCharType="begin"/>
            </w:r>
            <w:r w:rsidRPr="00225A5D">
              <w:rPr>
                <w:rFonts w:ascii="Calibri" w:hAnsi="Calibri" w:cs="Calibri"/>
                <w:noProof/>
              </w:rPr>
              <w:instrText xml:space="preserve"> STYLEREF 1 \s </w:instrText>
            </w:r>
            <w:r w:rsidRPr="00225A5D">
              <w:rPr>
                <w:rFonts w:ascii="Calibri" w:hAnsi="Calibri" w:cs="Calibri"/>
                <w:noProof/>
              </w:rPr>
              <w:fldChar w:fldCharType="separate"/>
            </w:r>
            <w:r w:rsidR="00BC2F85">
              <w:rPr>
                <w:rFonts w:ascii="Calibri" w:hAnsi="Calibri" w:cs="Calibri"/>
                <w:noProof/>
              </w:rPr>
              <w:t>7</w:t>
            </w:r>
            <w:r w:rsidRPr="00225A5D">
              <w:rPr>
                <w:rFonts w:ascii="Calibri" w:hAnsi="Calibri" w:cs="Calibri"/>
                <w:noProof/>
              </w:rPr>
              <w:fldChar w:fldCharType="end"/>
            </w:r>
            <w:r w:rsidRPr="00225A5D">
              <w:rPr>
                <w:rFonts w:ascii="Calibri" w:hAnsi="Calibri" w:cs="Calibri"/>
              </w:rPr>
              <w:noBreakHyphen/>
            </w:r>
            <w:r w:rsidRPr="00225A5D">
              <w:rPr>
                <w:rFonts w:ascii="Calibri" w:hAnsi="Calibri" w:cs="Calibri"/>
                <w:noProof/>
              </w:rPr>
              <w:fldChar w:fldCharType="begin"/>
            </w:r>
            <w:r w:rsidRPr="00225A5D">
              <w:rPr>
                <w:rFonts w:ascii="Calibri" w:hAnsi="Calibri" w:cs="Calibri"/>
                <w:noProof/>
              </w:rPr>
              <w:instrText xml:space="preserve"> SEQ Table \* ARABIC \s 1 </w:instrText>
            </w:r>
            <w:r w:rsidRPr="00225A5D">
              <w:rPr>
                <w:rFonts w:ascii="Calibri" w:hAnsi="Calibri" w:cs="Calibri"/>
                <w:noProof/>
              </w:rPr>
              <w:fldChar w:fldCharType="separate"/>
            </w:r>
            <w:r w:rsidR="00BC2F85">
              <w:rPr>
                <w:rFonts w:ascii="Calibri" w:hAnsi="Calibri" w:cs="Calibri"/>
                <w:noProof/>
              </w:rPr>
              <w:t>1</w:t>
            </w:r>
            <w:r w:rsidRPr="00225A5D">
              <w:rPr>
                <w:rFonts w:ascii="Calibri" w:hAnsi="Calibri" w:cs="Calibri"/>
                <w:noProof/>
              </w:rPr>
              <w:fldChar w:fldCharType="end"/>
            </w:r>
            <w:r w:rsidRPr="00225A5D">
              <w:rPr>
                <w:rFonts w:ascii="Calibri" w:hAnsi="Calibri" w:cs="Calibri"/>
              </w:rPr>
              <w:t>: Hardware Development and Verification Tools</w:t>
            </w:r>
            <w:bookmarkEnd w:id="299"/>
            <w:bookmarkEnd w:id="300"/>
            <w:bookmarkEnd w:id="301"/>
            <w:bookmarkEnd w:id="302"/>
          </w:p>
        </w:tc>
      </w:tr>
      <w:tr w:rsidR="00225A5D" w:rsidRPr="005D46E2" w:rsidTr="00225A5D">
        <w:trPr>
          <w:cantSplit/>
          <w:tblHeader/>
        </w:trPr>
        <w:tc>
          <w:tcPr>
            <w:tcW w:w="1071" w:type="pct"/>
            <w:shd w:val="clear" w:color="auto" w:fill="EDEDED"/>
            <w:vAlign w:val="center"/>
          </w:tcPr>
          <w:p w:rsidR="00225A5D" w:rsidRPr="00225A5D" w:rsidRDefault="00225A5D" w:rsidP="00C630E4">
            <w:pPr>
              <w:jc w:val="center"/>
              <w:rPr>
                <w:rFonts w:ascii="Calibri" w:hAnsi="Calibri" w:cs="Calibri"/>
              </w:rPr>
            </w:pPr>
            <w:r w:rsidRPr="00225A5D">
              <w:rPr>
                <w:rFonts w:ascii="Calibri" w:hAnsi="Calibri" w:cs="Calibri"/>
              </w:rPr>
              <w:t>Tool</w:t>
            </w:r>
          </w:p>
        </w:tc>
        <w:tc>
          <w:tcPr>
            <w:tcW w:w="1787" w:type="pct"/>
            <w:shd w:val="clear" w:color="auto" w:fill="EDEDED"/>
            <w:vAlign w:val="center"/>
          </w:tcPr>
          <w:p w:rsidR="00225A5D" w:rsidRPr="00225A5D" w:rsidRDefault="00225A5D" w:rsidP="00C630E4">
            <w:pPr>
              <w:jc w:val="center"/>
              <w:rPr>
                <w:rFonts w:ascii="Calibri" w:hAnsi="Calibri" w:cs="Calibri"/>
              </w:rPr>
            </w:pPr>
            <w:r w:rsidRPr="00225A5D">
              <w:rPr>
                <w:rFonts w:ascii="Calibri" w:hAnsi="Calibri" w:cs="Calibri"/>
              </w:rPr>
              <w:t>Tool Description</w:t>
            </w:r>
          </w:p>
        </w:tc>
        <w:tc>
          <w:tcPr>
            <w:tcW w:w="804" w:type="pct"/>
            <w:shd w:val="clear" w:color="auto" w:fill="EDEDED"/>
            <w:vAlign w:val="center"/>
          </w:tcPr>
          <w:p w:rsidR="00225A5D" w:rsidRPr="00225A5D" w:rsidRDefault="00225A5D" w:rsidP="00C630E4">
            <w:pPr>
              <w:jc w:val="center"/>
              <w:rPr>
                <w:rFonts w:ascii="Calibri" w:hAnsi="Calibri" w:cs="Calibri"/>
              </w:rPr>
            </w:pPr>
            <w:r w:rsidRPr="00225A5D">
              <w:rPr>
                <w:rFonts w:ascii="Calibri" w:hAnsi="Calibri" w:cs="Calibri"/>
              </w:rPr>
              <w:t>Applicable</w:t>
            </w:r>
          </w:p>
          <w:p w:rsidR="00225A5D" w:rsidRPr="00225A5D" w:rsidRDefault="00225A5D" w:rsidP="00C630E4">
            <w:pPr>
              <w:jc w:val="center"/>
              <w:rPr>
                <w:rFonts w:ascii="Calibri" w:hAnsi="Calibri" w:cs="Calibri"/>
              </w:rPr>
            </w:pPr>
            <w:r w:rsidRPr="00225A5D">
              <w:rPr>
                <w:rFonts w:ascii="Calibri" w:hAnsi="Calibri" w:cs="Calibri"/>
              </w:rPr>
              <w:t>Process</w:t>
            </w:r>
          </w:p>
        </w:tc>
        <w:tc>
          <w:tcPr>
            <w:tcW w:w="540" w:type="pct"/>
            <w:shd w:val="clear" w:color="auto" w:fill="EDEDED"/>
            <w:vAlign w:val="center"/>
          </w:tcPr>
          <w:p w:rsidR="00225A5D" w:rsidRPr="00225A5D" w:rsidRDefault="00225A5D" w:rsidP="00C630E4">
            <w:pPr>
              <w:jc w:val="center"/>
              <w:rPr>
                <w:rFonts w:ascii="Calibri" w:hAnsi="Calibri" w:cs="Calibri"/>
              </w:rPr>
            </w:pPr>
            <w:r w:rsidRPr="00225A5D">
              <w:rPr>
                <w:rFonts w:ascii="Calibri" w:hAnsi="Calibri" w:cs="Calibri"/>
              </w:rPr>
              <w:t>Qual</w:t>
            </w:r>
            <w:r w:rsidRPr="00225A5D">
              <w:rPr>
                <w:rFonts w:ascii="Calibri" w:hAnsi="Calibri" w:cs="Calibri"/>
              </w:rPr>
              <w:br/>
              <w:t>Required*</w:t>
            </w:r>
          </w:p>
        </w:tc>
        <w:tc>
          <w:tcPr>
            <w:tcW w:w="798" w:type="pct"/>
            <w:shd w:val="clear" w:color="auto" w:fill="EDEDED"/>
            <w:vAlign w:val="center"/>
          </w:tcPr>
          <w:p w:rsidR="00225A5D" w:rsidRPr="00225A5D" w:rsidRDefault="00225A5D" w:rsidP="00C630E4">
            <w:pPr>
              <w:jc w:val="center"/>
              <w:rPr>
                <w:rFonts w:ascii="Calibri" w:hAnsi="Calibri" w:cs="Calibri"/>
              </w:rPr>
            </w:pPr>
            <w:r w:rsidRPr="00225A5D">
              <w:rPr>
                <w:rFonts w:ascii="Calibri" w:hAnsi="Calibri" w:cs="Calibri"/>
              </w:rPr>
              <w:t>Version</w:t>
            </w:r>
            <w:r w:rsidRPr="00225A5D">
              <w:rPr>
                <w:rFonts w:ascii="Calibri" w:hAnsi="Calibri" w:cs="Calibri"/>
                <w:vertAlign w:val="superscript"/>
              </w:rPr>
              <w:t>(1)</w:t>
            </w:r>
          </w:p>
        </w:tc>
      </w:tr>
      <w:tr w:rsidR="009D1114" w:rsidRPr="008E38A3" w:rsidTr="009D1114">
        <w:trPr>
          <w:cantSplit/>
          <w:trHeight w:val="368"/>
        </w:trPr>
        <w:tc>
          <w:tcPr>
            <w:tcW w:w="1071" w:type="pct"/>
            <w:vMerge w:val="restart"/>
            <w:vAlign w:val="center"/>
          </w:tcPr>
          <w:p w:rsidR="009D1114" w:rsidRPr="00225A5D" w:rsidRDefault="009D1114" w:rsidP="00C630E4">
            <w:pPr>
              <w:jc w:val="center"/>
              <w:rPr>
                <w:rFonts w:ascii="Calibri" w:hAnsi="Calibri" w:cs="Calibri"/>
              </w:rPr>
            </w:pPr>
            <w:r w:rsidRPr="00225A5D">
              <w:rPr>
                <w:rFonts w:ascii="Calibri" w:hAnsi="Calibri" w:cs="Calibri"/>
              </w:rPr>
              <w:t>PACT</w:t>
            </w:r>
          </w:p>
        </w:tc>
        <w:tc>
          <w:tcPr>
            <w:tcW w:w="1787" w:type="pct"/>
            <w:vAlign w:val="center"/>
          </w:tcPr>
          <w:p w:rsidR="009D1114" w:rsidRPr="00225A5D" w:rsidRDefault="009D1114" w:rsidP="00C630E4">
            <w:pPr>
              <w:jc w:val="center"/>
              <w:rPr>
                <w:rFonts w:ascii="Calibri" w:hAnsi="Calibri" w:cs="Calibri"/>
              </w:rPr>
            </w:pPr>
            <w:r w:rsidRPr="00225A5D">
              <w:rPr>
                <w:rFonts w:ascii="Calibri" w:hAnsi="Calibri" w:cs="Calibri"/>
              </w:rPr>
              <w:t>Requirements Capture</w:t>
            </w:r>
          </w:p>
        </w:tc>
        <w:tc>
          <w:tcPr>
            <w:tcW w:w="804" w:type="pct"/>
            <w:vAlign w:val="center"/>
          </w:tcPr>
          <w:p w:rsidR="009D1114" w:rsidRPr="00225A5D" w:rsidRDefault="009D1114" w:rsidP="00C630E4">
            <w:pPr>
              <w:jc w:val="center"/>
              <w:rPr>
                <w:rFonts w:ascii="Calibri" w:hAnsi="Calibri" w:cs="Calibri"/>
              </w:rPr>
            </w:pPr>
            <w:r w:rsidRPr="00225A5D">
              <w:rPr>
                <w:rFonts w:ascii="Calibri" w:hAnsi="Calibri" w:cs="Calibri"/>
              </w:rPr>
              <w:t>Requirements</w:t>
            </w:r>
            <w:r>
              <w:rPr>
                <w:rFonts w:ascii="Calibri" w:hAnsi="Calibri" w:cs="Calibri"/>
              </w:rPr>
              <w:t xml:space="preserve"> Generation</w:t>
            </w:r>
          </w:p>
        </w:tc>
        <w:tc>
          <w:tcPr>
            <w:tcW w:w="540" w:type="pct"/>
            <w:vMerge w:val="restart"/>
            <w:vAlign w:val="center"/>
          </w:tcPr>
          <w:p w:rsidR="009D1114" w:rsidRPr="00225A5D" w:rsidRDefault="009D1114" w:rsidP="00C630E4">
            <w:pPr>
              <w:jc w:val="center"/>
              <w:rPr>
                <w:rFonts w:ascii="Calibri" w:hAnsi="Calibri" w:cs="Calibri"/>
              </w:rPr>
            </w:pPr>
            <w:r w:rsidRPr="00225A5D">
              <w:rPr>
                <w:rFonts w:ascii="Calibri" w:hAnsi="Calibri" w:cs="Calibri"/>
              </w:rPr>
              <w:t>No</w:t>
            </w:r>
          </w:p>
        </w:tc>
        <w:tc>
          <w:tcPr>
            <w:tcW w:w="798" w:type="pct"/>
            <w:vMerge w:val="restart"/>
            <w:vAlign w:val="center"/>
          </w:tcPr>
          <w:p w:rsidR="009D1114" w:rsidRPr="00225A5D" w:rsidRDefault="009D1114" w:rsidP="00C630E4">
            <w:pPr>
              <w:jc w:val="center"/>
              <w:rPr>
                <w:rFonts w:ascii="Calibri" w:hAnsi="Calibri" w:cs="Calibri"/>
              </w:rPr>
            </w:pPr>
            <w:r w:rsidRPr="00225A5D">
              <w:rPr>
                <w:rFonts w:ascii="Calibri" w:hAnsi="Calibri" w:cs="Calibri"/>
              </w:rPr>
              <w:t>1.3</w:t>
            </w:r>
          </w:p>
        </w:tc>
      </w:tr>
      <w:tr w:rsidR="009D1114" w:rsidRPr="008E38A3" w:rsidTr="00C630E4">
        <w:trPr>
          <w:cantSplit/>
          <w:trHeight w:val="367"/>
        </w:trPr>
        <w:tc>
          <w:tcPr>
            <w:tcW w:w="1071" w:type="pct"/>
            <w:vMerge/>
            <w:vAlign w:val="center"/>
          </w:tcPr>
          <w:p w:rsidR="009D1114" w:rsidRPr="00225A5D" w:rsidRDefault="009D1114" w:rsidP="00C630E4">
            <w:pPr>
              <w:jc w:val="center"/>
              <w:rPr>
                <w:rFonts w:ascii="Calibri" w:hAnsi="Calibri" w:cs="Calibri"/>
              </w:rPr>
            </w:pPr>
          </w:p>
        </w:tc>
        <w:tc>
          <w:tcPr>
            <w:tcW w:w="1787" w:type="pct"/>
            <w:vAlign w:val="center"/>
          </w:tcPr>
          <w:p w:rsidR="009D1114" w:rsidRPr="00225A5D" w:rsidRDefault="009D1114" w:rsidP="00C630E4">
            <w:pPr>
              <w:jc w:val="center"/>
              <w:rPr>
                <w:rFonts w:ascii="Calibri" w:hAnsi="Calibri" w:cs="Calibri"/>
              </w:rPr>
            </w:pPr>
            <w:r w:rsidRPr="00225A5D">
              <w:rPr>
                <w:rFonts w:ascii="Calibri" w:hAnsi="Calibri" w:cs="Calibri"/>
              </w:rPr>
              <w:t>Problem Reporting, Document Reviews, and Reviews and Analysis</w:t>
            </w:r>
          </w:p>
        </w:tc>
        <w:tc>
          <w:tcPr>
            <w:tcW w:w="804" w:type="pct"/>
            <w:vAlign w:val="center"/>
          </w:tcPr>
          <w:p w:rsidR="009D1114" w:rsidRDefault="009D1114" w:rsidP="00C630E4">
            <w:pPr>
              <w:jc w:val="center"/>
              <w:rPr>
                <w:rFonts w:ascii="Calibri" w:hAnsi="Calibri" w:cs="Calibri"/>
              </w:rPr>
            </w:pPr>
            <w:r>
              <w:rPr>
                <w:rFonts w:ascii="Calibri" w:hAnsi="Calibri" w:cs="Calibri"/>
              </w:rPr>
              <w:t xml:space="preserve">Design, Verification &amp; </w:t>
            </w:r>
            <w:r w:rsidRPr="00225A5D">
              <w:rPr>
                <w:rFonts w:ascii="Calibri" w:hAnsi="Calibri" w:cs="Calibri"/>
              </w:rPr>
              <w:t>C</w:t>
            </w:r>
            <w:r>
              <w:rPr>
                <w:rFonts w:ascii="Calibri" w:hAnsi="Calibri" w:cs="Calibri"/>
              </w:rPr>
              <w:t>M</w:t>
            </w:r>
          </w:p>
        </w:tc>
        <w:tc>
          <w:tcPr>
            <w:tcW w:w="540" w:type="pct"/>
            <w:vMerge/>
            <w:vAlign w:val="center"/>
          </w:tcPr>
          <w:p w:rsidR="009D1114" w:rsidRPr="00225A5D" w:rsidRDefault="009D1114" w:rsidP="00C630E4">
            <w:pPr>
              <w:jc w:val="center"/>
              <w:rPr>
                <w:rFonts w:ascii="Calibri" w:hAnsi="Calibri" w:cs="Calibri"/>
              </w:rPr>
            </w:pPr>
          </w:p>
        </w:tc>
        <w:tc>
          <w:tcPr>
            <w:tcW w:w="798" w:type="pct"/>
            <w:vMerge/>
            <w:vAlign w:val="center"/>
          </w:tcPr>
          <w:p w:rsidR="009D1114" w:rsidRPr="00225A5D" w:rsidRDefault="009D1114" w:rsidP="00C630E4">
            <w:pPr>
              <w:jc w:val="center"/>
              <w:rPr>
                <w:rFonts w:ascii="Calibri" w:hAnsi="Calibri" w:cs="Calibri"/>
              </w:rPr>
            </w:pPr>
          </w:p>
        </w:tc>
      </w:tr>
      <w:tr w:rsidR="009D1114" w:rsidRPr="008E38A3" w:rsidTr="00C630E4">
        <w:trPr>
          <w:cantSplit/>
          <w:trHeight w:val="224"/>
        </w:trPr>
        <w:tc>
          <w:tcPr>
            <w:tcW w:w="1071" w:type="pct"/>
            <w:vMerge/>
            <w:vAlign w:val="center"/>
          </w:tcPr>
          <w:p w:rsidR="009D1114" w:rsidRPr="00225A5D" w:rsidRDefault="009D1114" w:rsidP="00C630E4">
            <w:pPr>
              <w:jc w:val="center"/>
              <w:rPr>
                <w:rFonts w:ascii="Calibri" w:hAnsi="Calibri" w:cs="Calibri"/>
              </w:rPr>
            </w:pPr>
          </w:p>
        </w:tc>
        <w:tc>
          <w:tcPr>
            <w:tcW w:w="1787" w:type="pct"/>
            <w:vAlign w:val="center"/>
          </w:tcPr>
          <w:p w:rsidR="009D1114" w:rsidRPr="00225A5D" w:rsidRDefault="009D1114" w:rsidP="00C630E4">
            <w:pPr>
              <w:jc w:val="center"/>
              <w:rPr>
                <w:rFonts w:ascii="Calibri" w:hAnsi="Calibri" w:cs="Calibri"/>
              </w:rPr>
            </w:pPr>
            <w:r w:rsidRPr="00225A5D">
              <w:rPr>
                <w:rFonts w:ascii="Calibri" w:hAnsi="Calibri" w:cs="Calibri"/>
              </w:rPr>
              <w:t>Requirements traceability</w:t>
            </w:r>
          </w:p>
        </w:tc>
        <w:tc>
          <w:tcPr>
            <w:tcW w:w="804" w:type="pct"/>
            <w:vAlign w:val="center"/>
          </w:tcPr>
          <w:p w:rsidR="009D1114" w:rsidRPr="00225A5D" w:rsidRDefault="009D1114" w:rsidP="00C630E4">
            <w:pPr>
              <w:jc w:val="center"/>
              <w:rPr>
                <w:rFonts w:ascii="Calibri" w:hAnsi="Calibri" w:cs="Calibri"/>
              </w:rPr>
            </w:pPr>
            <w:r w:rsidRPr="00225A5D">
              <w:rPr>
                <w:rFonts w:ascii="Calibri" w:hAnsi="Calibri" w:cs="Calibri"/>
                <w:color w:val="000000"/>
              </w:rPr>
              <w:t>Verification</w:t>
            </w:r>
          </w:p>
        </w:tc>
        <w:tc>
          <w:tcPr>
            <w:tcW w:w="540" w:type="pct"/>
            <w:vMerge/>
            <w:vAlign w:val="center"/>
          </w:tcPr>
          <w:p w:rsidR="009D1114" w:rsidRPr="00225A5D" w:rsidRDefault="009D1114" w:rsidP="00C630E4">
            <w:pPr>
              <w:jc w:val="center"/>
              <w:rPr>
                <w:rFonts w:ascii="Calibri" w:hAnsi="Calibri" w:cs="Calibri"/>
              </w:rPr>
            </w:pPr>
          </w:p>
        </w:tc>
        <w:tc>
          <w:tcPr>
            <w:tcW w:w="798" w:type="pct"/>
            <w:vMerge/>
            <w:vAlign w:val="center"/>
          </w:tcPr>
          <w:p w:rsidR="009D1114" w:rsidRPr="00225A5D" w:rsidRDefault="009D1114" w:rsidP="00C630E4">
            <w:pPr>
              <w:jc w:val="center"/>
              <w:rPr>
                <w:rFonts w:ascii="Calibri" w:hAnsi="Calibri" w:cs="Calibri"/>
              </w:rPr>
            </w:pPr>
          </w:p>
        </w:tc>
      </w:tr>
      <w:tr w:rsidR="00225A5D" w:rsidRPr="008E38A3" w:rsidTr="00C630E4">
        <w:trPr>
          <w:cantSplit/>
        </w:trPr>
        <w:tc>
          <w:tcPr>
            <w:tcW w:w="1071" w:type="pct"/>
            <w:vAlign w:val="center"/>
          </w:tcPr>
          <w:p w:rsidR="00225A5D" w:rsidRPr="00225A5D" w:rsidRDefault="00C630E4" w:rsidP="00C630E4">
            <w:pPr>
              <w:jc w:val="center"/>
              <w:rPr>
                <w:rFonts w:ascii="Calibri" w:hAnsi="Calibri" w:cs="Calibri"/>
              </w:rPr>
            </w:pPr>
            <w:r>
              <w:rPr>
                <w:rFonts w:ascii="Calibri" w:hAnsi="Calibri" w:cs="Calibri"/>
              </w:rPr>
              <w:t>Git</w:t>
            </w:r>
            <w:r w:rsidR="009D1114">
              <w:rPr>
                <w:rFonts w:ascii="Calibri" w:hAnsi="Calibri" w:cs="Calibri"/>
              </w:rPr>
              <w:t>Lab</w:t>
            </w:r>
          </w:p>
        </w:tc>
        <w:tc>
          <w:tcPr>
            <w:tcW w:w="1787" w:type="pct"/>
            <w:vAlign w:val="center"/>
          </w:tcPr>
          <w:p w:rsidR="00225A5D" w:rsidRPr="00225A5D" w:rsidRDefault="00C630E4" w:rsidP="00C630E4">
            <w:pPr>
              <w:jc w:val="center"/>
              <w:rPr>
                <w:rFonts w:ascii="Calibri" w:hAnsi="Calibri" w:cs="Calibri"/>
              </w:rPr>
            </w:pPr>
            <w:r>
              <w:rPr>
                <w:rFonts w:ascii="Calibri" w:hAnsi="Calibri" w:cs="Calibri"/>
              </w:rPr>
              <w:t xml:space="preserve">HDL </w:t>
            </w:r>
            <w:r w:rsidR="00225A5D" w:rsidRPr="00225A5D">
              <w:rPr>
                <w:rFonts w:ascii="Calibri" w:hAnsi="Calibri" w:cs="Calibri"/>
              </w:rPr>
              <w:t>Version Control</w:t>
            </w:r>
          </w:p>
        </w:tc>
        <w:tc>
          <w:tcPr>
            <w:tcW w:w="804" w:type="pct"/>
            <w:vAlign w:val="center"/>
          </w:tcPr>
          <w:p w:rsidR="00225A5D" w:rsidRPr="00225A5D" w:rsidRDefault="00C630E4" w:rsidP="00C630E4">
            <w:pPr>
              <w:jc w:val="center"/>
              <w:rPr>
                <w:rFonts w:ascii="Calibri" w:hAnsi="Calibri" w:cs="Calibri"/>
              </w:rPr>
            </w:pPr>
            <w:r>
              <w:rPr>
                <w:rFonts w:ascii="Calibri" w:hAnsi="Calibri" w:cs="Calibri"/>
              </w:rPr>
              <w:t>CM</w:t>
            </w:r>
          </w:p>
        </w:tc>
        <w:tc>
          <w:tcPr>
            <w:tcW w:w="540" w:type="pct"/>
            <w:vAlign w:val="center"/>
          </w:tcPr>
          <w:p w:rsidR="00225A5D" w:rsidRPr="00225A5D" w:rsidRDefault="00225A5D" w:rsidP="00C630E4">
            <w:pPr>
              <w:jc w:val="center"/>
              <w:rPr>
                <w:rFonts w:ascii="Calibri" w:hAnsi="Calibri" w:cs="Calibri"/>
              </w:rPr>
            </w:pPr>
            <w:r w:rsidRPr="00225A5D">
              <w:rPr>
                <w:rFonts w:ascii="Calibri" w:hAnsi="Calibri" w:cs="Calibri"/>
              </w:rPr>
              <w:t>No</w:t>
            </w:r>
          </w:p>
        </w:tc>
        <w:tc>
          <w:tcPr>
            <w:tcW w:w="798" w:type="pct"/>
            <w:vAlign w:val="center"/>
          </w:tcPr>
          <w:p w:rsidR="00225A5D" w:rsidRPr="00225A5D" w:rsidRDefault="00225A5D" w:rsidP="00C630E4">
            <w:pPr>
              <w:jc w:val="center"/>
              <w:rPr>
                <w:rFonts w:ascii="Calibri" w:hAnsi="Calibri" w:cs="Calibri"/>
              </w:rPr>
            </w:pPr>
            <w:r w:rsidRPr="00225A5D">
              <w:rPr>
                <w:rFonts w:ascii="Calibri" w:hAnsi="Calibri" w:cs="Calibri"/>
              </w:rPr>
              <w:t>1.9.7</w:t>
            </w:r>
          </w:p>
        </w:tc>
      </w:tr>
      <w:tr w:rsidR="00225A5D" w:rsidRPr="008E38A3" w:rsidTr="00C630E4">
        <w:trPr>
          <w:cantSplit/>
        </w:trPr>
        <w:tc>
          <w:tcPr>
            <w:tcW w:w="1071" w:type="pct"/>
            <w:vAlign w:val="center"/>
          </w:tcPr>
          <w:p w:rsidR="00225A5D" w:rsidRPr="00225A5D" w:rsidRDefault="00225A5D" w:rsidP="00C630E4">
            <w:pPr>
              <w:jc w:val="center"/>
              <w:rPr>
                <w:rFonts w:ascii="Calibri" w:hAnsi="Calibri" w:cs="Calibri"/>
              </w:rPr>
            </w:pPr>
            <w:r w:rsidRPr="00225A5D">
              <w:rPr>
                <w:rFonts w:ascii="Calibri" w:hAnsi="Calibri" w:cs="Calibri"/>
              </w:rPr>
              <w:t>Mentor ModelSim</w:t>
            </w:r>
          </w:p>
        </w:tc>
        <w:tc>
          <w:tcPr>
            <w:tcW w:w="1787" w:type="pct"/>
            <w:vAlign w:val="center"/>
          </w:tcPr>
          <w:p w:rsidR="00225A5D" w:rsidRPr="00225A5D" w:rsidRDefault="00225A5D" w:rsidP="00C630E4">
            <w:pPr>
              <w:jc w:val="center"/>
              <w:rPr>
                <w:rFonts w:ascii="Calibri" w:hAnsi="Calibri" w:cs="Calibri"/>
              </w:rPr>
            </w:pPr>
            <w:r w:rsidRPr="00225A5D">
              <w:rPr>
                <w:rFonts w:ascii="Calibri" w:hAnsi="Calibri" w:cs="Calibri"/>
              </w:rPr>
              <w:t>RTL Simulator, Code Coverage</w:t>
            </w:r>
          </w:p>
        </w:tc>
        <w:tc>
          <w:tcPr>
            <w:tcW w:w="804" w:type="pct"/>
            <w:vAlign w:val="center"/>
          </w:tcPr>
          <w:p w:rsidR="00225A5D" w:rsidRPr="00225A5D" w:rsidRDefault="00225A5D" w:rsidP="00C630E4">
            <w:pPr>
              <w:jc w:val="center"/>
              <w:rPr>
                <w:rFonts w:ascii="Calibri" w:hAnsi="Calibri" w:cs="Calibri"/>
              </w:rPr>
            </w:pPr>
            <w:r w:rsidRPr="00225A5D">
              <w:rPr>
                <w:rFonts w:ascii="Calibri" w:hAnsi="Calibri" w:cs="Calibri"/>
              </w:rPr>
              <w:t>Verification</w:t>
            </w:r>
          </w:p>
        </w:tc>
        <w:tc>
          <w:tcPr>
            <w:tcW w:w="540" w:type="pct"/>
            <w:vAlign w:val="center"/>
          </w:tcPr>
          <w:p w:rsidR="00225A5D" w:rsidRPr="00225A5D" w:rsidRDefault="00225A5D" w:rsidP="00C630E4">
            <w:pPr>
              <w:jc w:val="center"/>
              <w:rPr>
                <w:rFonts w:ascii="Calibri" w:hAnsi="Calibri" w:cs="Calibri"/>
              </w:rPr>
            </w:pPr>
            <w:r w:rsidRPr="00225A5D">
              <w:rPr>
                <w:rFonts w:ascii="Calibri" w:hAnsi="Calibri" w:cs="Calibri"/>
              </w:rPr>
              <w:t>No</w:t>
            </w:r>
          </w:p>
        </w:tc>
        <w:tc>
          <w:tcPr>
            <w:tcW w:w="798" w:type="pct"/>
            <w:vAlign w:val="center"/>
          </w:tcPr>
          <w:p w:rsidR="00225A5D" w:rsidRPr="00225A5D" w:rsidRDefault="00225A5D" w:rsidP="00C630E4">
            <w:pPr>
              <w:jc w:val="center"/>
              <w:rPr>
                <w:rFonts w:ascii="Calibri" w:hAnsi="Calibri" w:cs="Calibri"/>
              </w:rPr>
            </w:pPr>
            <w:r w:rsidRPr="00225A5D">
              <w:rPr>
                <w:rFonts w:ascii="Calibri" w:hAnsi="Calibri" w:cs="Calibri"/>
              </w:rPr>
              <w:t>DE 10.6b</w:t>
            </w:r>
          </w:p>
        </w:tc>
      </w:tr>
      <w:tr w:rsidR="00225A5D" w:rsidRPr="008E38A3" w:rsidTr="00C630E4">
        <w:trPr>
          <w:cantSplit/>
        </w:trPr>
        <w:tc>
          <w:tcPr>
            <w:tcW w:w="1071" w:type="pct"/>
            <w:vAlign w:val="center"/>
          </w:tcPr>
          <w:p w:rsidR="00225A5D" w:rsidRPr="00225A5D" w:rsidRDefault="00225A5D" w:rsidP="00C630E4">
            <w:pPr>
              <w:jc w:val="center"/>
              <w:rPr>
                <w:rFonts w:ascii="Calibri" w:hAnsi="Calibri" w:cs="Calibri"/>
              </w:rPr>
            </w:pPr>
            <w:r w:rsidRPr="00225A5D">
              <w:rPr>
                <w:rFonts w:ascii="Calibri" w:hAnsi="Calibri" w:cs="Calibri"/>
              </w:rPr>
              <w:t>Xilinx ISE</w:t>
            </w:r>
          </w:p>
        </w:tc>
        <w:tc>
          <w:tcPr>
            <w:tcW w:w="1787" w:type="pct"/>
            <w:vAlign w:val="center"/>
          </w:tcPr>
          <w:p w:rsidR="00225A5D" w:rsidRPr="00225A5D" w:rsidRDefault="00225A5D" w:rsidP="00C630E4">
            <w:pPr>
              <w:jc w:val="center"/>
              <w:rPr>
                <w:rFonts w:ascii="Calibri" w:hAnsi="Calibri" w:cs="Calibri"/>
              </w:rPr>
            </w:pPr>
            <w:r w:rsidRPr="00225A5D">
              <w:rPr>
                <w:rFonts w:ascii="Calibri" w:hAnsi="Calibri" w:cs="Calibri"/>
              </w:rPr>
              <w:t>FPGA Design</w:t>
            </w:r>
          </w:p>
        </w:tc>
        <w:tc>
          <w:tcPr>
            <w:tcW w:w="804" w:type="pct"/>
            <w:vAlign w:val="center"/>
          </w:tcPr>
          <w:p w:rsidR="00225A5D" w:rsidRPr="00225A5D" w:rsidRDefault="00225A5D" w:rsidP="00C630E4">
            <w:pPr>
              <w:jc w:val="center"/>
              <w:rPr>
                <w:rFonts w:ascii="Calibri" w:hAnsi="Calibri" w:cs="Calibri"/>
              </w:rPr>
            </w:pPr>
            <w:r w:rsidRPr="00225A5D">
              <w:rPr>
                <w:rFonts w:ascii="Calibri" w:hAnsi="Calibri" w:cs="Calibri"/>
              </w:rPr>
              <w:t>Design</w:t>
            </w:r>
          </w:p>
        </w:tc>
        <w:tc>
          <w:tcPr>
            <w:tcW w:w="540" w:type="pct"/>
            <w:vAlign w:val="center"/>
          </w:tcPr>
          <w:p w:rsidR="00225A5D" w:rsidRPr="00225A5D" w:rsidRDefault="00225A5D" w:rsidP="00C630E4">
            <w:pPr>
              <w:jc w:val="center"/>
              <w:rPr>
                <w:rFonts w:ascii="Calibri" w:hAnsi="Calibri" w:cs="Calibri"/>
              </w:rPr>
            </w:pPr>
            <w:r w:rsidRPr="00225A5D">
              <w:rPr>
                <w:rFonts w:ascii="Calibri" w:hAnsi="Calibri" w:cs="Calibri"/>
              </w:rPr>
              <w:t>No</w:t>
            </w:r>
          </w:p>
        </w:tc>
        <w:tc>
          <w:tcPr>
            <w:tcW w:w="798" w:type="pct"/>
            <w:vAlign w:val="center"/>
          </w:tcPr>
          <w:p w:rsidR="00225A5D" w:rsidRPr="00225A5D" w:rsidRDefault="00225A5D" w:rsidP="00C630E4">
            <w:pPr>
              <w:jc w:val="center"/>
              <w:rPr>
                <w:rFonts w:ascii="Calibri" w:hAnsi="Calibri" w:cs="Calibri"/>
              </w:rPr>
            </w:pPr>
            <w:r w:rsidRPr="00225A5D">
              <w:rPr>
                <w:rFonts w:ascii="Calibri" w:hAnsi="Calibri" w:cs="Calibri"/>
              </w:rPr>
              <w:t>14.7</w:t>
            </w:r>
          </w:p>
        </w:tc>
      </w:tr>
      <w:tr w:rsidR="00225A5D" w:rsidRPr="008E38A3" w:rsidTr="00C630E4">
        <w:trPr>
          <w:cantSplit/>
        </w:trPr>
        <w:tc>
          <w:tcPr>
            <w:tcW w:w="1071" w:type="pct"/>
            <w:shd w:val="clear" w:color="auto" w:fill="auto"/>
            <w:vAlign w:val="center"/>
          </w:tcPr>
          <w:p w:rsidR="00225A5D" w:rsidRPr="00225A5D" w:rsidRDefault="00225A5D" w:rsidP="00C630E4">
            <w:pPr>
              <w:jc w:val="center"/>
              <w:rPr>
                <w:rFonts w:ascii="Calibri" w:hAnsi="Calibri" w:cs="Calibri"/>
              </w:rPr>
            </w:pPr>
            <w:r w:rsidRPr="00225A5D">
              <w:rPr>
                <w:rFonts w:ascii="Calibri" w:hAnsi="Calibri" w:cs="Calibri"/>
              </w:rPr>
              <w:t>Xilinx ISE</w:t>
            </w:r>
          </w:p>
        </w:tc>
        <w:tc>
          <w:tcPr>
            <w:tcW w:w="1787" w:type="pct"/>
            <w:shd w:val="clear" w:color="auto" w:fill="auto"/>
            <w:vAlign w:val="center"/>
          </w:tcPr>
          <w:p w:rsidR="00225A5D" w:rsidRPr="00225A5D" w:rsidRDefault="00225A5D" w:rsidP="00C630E4">
            <w:pPr>
              <w:jc w:val="center"/>
              <w:rPr>
                <w:rFonts w:ascii="Calibri" w:hAnsi="Calibri" w:cs="Calibri"/>
              </w:rPr>
            </w:pPr>
            <w:r w:rsidRPr="00225A5D">
              <w:rPr>
                <w:rFonts w:ascii="Calibri" w:hAnsi="Calibri" w:cs="Calibri"/>
              </w:rPr>
              <w:t>Scripting</w:t>
            </w:r>
          </w:p>
        </w:tc>
        <w:tc>
          <w:tcPr>
            <w:tcW w:w="804" w:type="pct"/>
            <w:shd w:val="clear" w:color="auto" w:fill="auto"/>
            <w:vAlign w:val="center"/>
          </w:tcPr>
          <w:p w:rsidR="00225A5D" w:rsidRPr="00225A5D" w:rsidRDefault="00225A5D" w:rsidP="00C630E4">
            <w:pPr>
              <w:jc w:val="center"/>
              <w:rPr>
                <w:rFonts w:ascii="Calibri" w:hAnsi="Calibri" w:cs="Calibri"/>
              </w:rPr>
            </w:pPr>
            <w:r w:rsidRPr="00225A5D">
              <w:rPr>
                <w:rFonts w:ascii="Calibri" w:hAnsi="Calibri" w:cs="Calibri"/>
              </w:rPr>
              <w:t>All</w:t>
            </w:r>
          </w:p>
        </w:tc>
        <w:tc>
          <w:tcPr>
            <w:tcW w:w="540" w:type="pct"/>
            <w:shd w:val="clear" w:color="auto" w:fill="auto"/>
            <w:vAlign w:val="center"/>
          </w:tcPr>
          <w:p w:rsidR="00225A5D" w:rsidRPr="00225A5D" w:rsidRDefault="00225A5D" w:rsidP="00C630E4">
            <w:pPr>
              <w:jc w:val="center"/>
              <w:rPr>
                <w:rFonts w:ascii="Calibri" w:hAnsi="Calibri" w:cs="Calibri"/>
              </w:rPr>
            </w:pPr>
            <w:r w:rsidRPr="00225A5D">
              <w:rPr>
                <w:rFonts w:ascii="Calibri" w:hAnsi="Calibri" w:cs="Calibri"/>
              </w:rPr>
              <w:t>No</w:t>
            </w:r>
          </w:p>
        </w:tc>
        <w:tc>
          <w:tcPr>
            <w:tcW w:w="798" w:type="pct"/>
            <w:shd w:val="clear" w:color="auto" w:fill="auto"/>
            <w:vAlign w:val="center"/>
          </w:tcPr>
          <w:p w:rsidR="00225A5D" w:rsidRPr="00225A5D" w:rsidRDefault="00225A5D" w:rsidP="00C630E4">
            <w:pPr>
              <w:jc w:val="center"/>
              <w:rPr>
                <w:rFonts w:ascii="Calibri" w:hAnsi="Calibri" w:cs="Calibri"/>
              </w:rPr>
            </w:pPr>
            <w:r w:rsidRPr="00225A5D">
              <w:rPr>
                <w:rFonts w:ascii="Calibri" w:hAnsi="Calibri" w:cs="Calibri"/>
              </w:rPr>
              <w:t>14.7</w:t>
            </w:r>
          </w:p>
        </w:tc>
      </w:tr>
      <w:tr w:rsidR="00C630E4" w:rsidRPr="008E38A3" w:rsidTr="00C630E4">
        <w:trPr>
          <w:cantSplit/>
        </w:trPr>
        <w:tc>
          <w:tcPr>
            <w:tcW w:w="1071" w:type="pct"/>
            <w:shd w:val="clear" w:color="auto" w:fill="auto"/>
            <w:vAlign w:val="center"/>
          </w:tcPr>
          <w:p w:rsidR="00C630E4" w:rsidRPr="00225A5D" w:rsidRDefault="00C630E4" w:rsidP="00C630E4">
            <w:pPr>
              <w:jc w:val="center"/>
              <w:rPr>
                <w:rFonts w:ascii="Calibri" w:hAnsi="Calibri" w:cs="Calibri"/>
              </w:rPr>
            </w:pPr>
            <w:r>
              <w:rPr>
                <w:rFonts w:ascii="Calibri" w:hAnsi="Calibri" w:cs="Calibri"/>
              </w:rPr>
              <w:t xml:space="preserve">Libero SoC </w:t>
            </w:r>
          </w:p>
        </w:tc>
        <w:tc>
          <w:tcPr>
            <w:tcW w:w="1787" w:type="pct"/>
            <w:shd w:val="clear" w:color="auto" w:fill="auto"/>
            <w:vAlign w:val="center"/>
          </w:tcPr>
          <w:p w:rsidR="00C630E4" w:rsidRPr="00225A5D" w:rsidRDefault="00C630E4" w:rsidP="00C630E4">
            <w:pPr>
              <w:jc w:val="center"/>
              <w:rPr>
                <w:rFonts w:ascii="Calibri" w:hAnsi="Calibri" w:cs="Calibri"/>
              </w:rPr>
            </w:pPr>
            <w:r>
              <w:rPr>
                <w:rFonts w:ascii="Calibri" w:hAnsi="Calibri" w:cs="Calibri"/>
              </w:rPr>
              <w:t>FPGA Design</w:t>
            </w:r>
          </w:p>
        </w:tc>
        <w:tc>
          <w:tcPr>
            <w:tcW w:w="804" w:type="pct"/>
            <w:shd w:val="clear" w:color="auto" w:fill="auto"/>
            <w:vAlign w:val="center"/>
          </w:tcPr>
          <w:p w:rsidR="00C630E4" w:rsidRPr="00225A5D" w:rsidRDefault="00C630E4" w:rsidP="00C630E4">
            <w:pPr>
              <w:jc w:val="center"/>
              <w:rPr>
                <w:rFonts w:ascii="Calibri" w:hAnsi="Calibri" w:cs="Calibri"/>
              </w:rPr>
            </w:pPr>
            <w:r>
              <w:rPr>
                <w:rFonts w:ascii="Calibri" w:hAnsi="Calibri" w:cs="Calibri"/>
              </w:rPr>
              <w:t>Design Entry, Synthesis &amp; PAR</w:t>
            </w:r>
          </w:p>
        </w:tc>
        <w:tc>
          <w:tcPr>
            <w:tcW w:w="540" w:type="pct"/>
            <w:shd w:val="clear" w:color="auto" w:fill="auto"/>
            <w:vAlign w:val="center"/>
          </w:tcPr>
          <w:p w:rsidR="00C630E4" w:rsidRPr="00225A5D" w:rsidRDefault="00C630E4" w:rsidP="00C630E4">
            <w:pPr>
              <w:jc w:val="center"/>
              <w:rPr>
                <w:rFonts w:ascii="Calibri" w:hAnsi="Calibri" w:cs="Calibri"/>
              </w:rPr>
            </w:pPr>
            <w:r>
              <w:rPr>
                <w:rFonts w:ascii="Calibri" w:hAnsi="Calibri" w:cs="Calibri"/>
              </w:rPr>
              <w:t>No</w:t>
            </w:r>
          </w:p>
        </w:tc>
        <w:tc>
          <w:tcPr>
            <w:tcW w:w="798" w:type="pct"/>
            <w:shd w:val="clear" w:color="auto" w:fill="auto"/>
            <w:vAlign w:val="center"/>
          </w:tcPr>
          <w:p w:rsidR="00C630E4" w:rsidRPr="00225A5D" w:rsidRDefault="00C630E4" w:rsidP="00C630E4">
            <w:pPr>
              <w:jc w:val="center"/>
              <w:rPr>
                <w:rFonts w:ascii="Calibri" w:hAnsi="Calibri" w:cs="Calibri"/>
              </w:rPr>
            </w:pPr>
            <w:r>
              <w:rPr>
                <w:rFonts w:ascii="Calibri" w:hAnsi="Calibri" w:cs="Calibri"/>
              </w:rPr>
              <w:t>12.4</w:t>
            </w:r>
          </w:p>
        </w:tc>
      </w:tr>
      <w:tr w:rsidR="009D1114" w:rsidRPr="008E38A3" w:rsidTr="009D1114">
        <w:trPr>
          <w:cantSplit/>
          <w:trHeight w:val="248"/>
        </w:trPr>
        <w:tc>
          <w:tcPr>
            <w:tcW w:w="1071" w:type="pct"/>
            <w:vMerge w:val="restart"/>
            <w:vAlign w:val="center"/>
          </w:tcPr>
          <w:p w:rsidR="009D1114" w:rsidRPr="00225A5D" w:rsidRDefault="009D1114" w:rsidP="00C630E4">
            <w:pPr>
              <w:jc w:val="center"/>
              <w:rPr>
                <w:rFonts w:ascii="Calibri" w:hAnsi="Calibri" w:cs="Calibri"/>
              </w:rPr>
            </w:pPr>
            <w:r w:rsidRPr="00225A5D">
              <w:rPr>
                <w:rFonts w:ascii="Calibri" w:hAnsi="Calibri" w:cs="Calibri"/>
              </w:rPr>
              <w:t>MS Excel®</w:t>
            </w:r>
          </w:p>
        </w:tc>
        <w:tc>
          <w:tcPr>
            <w:tcW w:w="1787" w:type="pct"/>
            <w:vAlign w:val="center"/>
          </w:tcPr>
          <w:p w:rsidR="009D1114" w:rsidRPr="00225A5D" w:rsidRDefault="009D1114" w:rsidP="00C630E4">
            <w:pPr>
              <w:jc w:val="center"/>
              <w:rPr>
                <w:rFonts w:ascii="Calibri" w:hAnsi="Calibri" w:cs="Calibri"/>
              </w:rPr>
            </w:pPr>
            <w:r>
              <w:rPr>
                <w:rFonts w:ascii="Calibri" w:hAnsi="Calibri" w:cs="Calibri"/>
              </w:rPr>
              <w:t>Checklist Template Management</w:t>
            </w:r>
          </w:p>
        </w:tc>
        <w:tc>
          <w:tcPr>
            <w:tcW w:w="804" w:type="pct"/>
            <w:vAlign w:val="center"/>
          </w:tcPr>
          <w:p w:rsidR="009D1114" w:rsidRPr="00225A5D" w:rsidRDefault="009D1114" w:rsidP="00C630E4">
            <w:pPr>
              <w:jc w:val="center"/>
              <w:rPr>
                <w:rFonts w:ascii="Calibri" w:hAnsi="Calibri" w:cs="Calibri"/>
              </w:rPr>
            </w:pPr>
            <w:r>
              <w:rPr>
                <w:rFonts w:ascii="Calibri" w:hAnsi="Calibri" w:cs="Calibri"/>
              </w:rPr>
              <w:t>Project Customization</w:t>
            </w:r>
          </w:p>
        </w:tc>
        <w:tc>
          <w:tcPr>
            <w:tcW w:w="540" w:type="pct"/>
            <w:vMerge w:val="restart"/>
            <w:vAlign w:val="center"/>
          </w:tcPr>
          <w:p w:rsidR="009D1114" w:rsidRPr="00225A5D" w:rsidRDefault="009D1114" w:rsidP="00C630E4">
            <w:pPr>
              <w:jc w:val="center"/>
              <w:rPr>
                <w:rFonts w:ascii="Calibri" w:hAnsi="Calibri" w:cs="Calibri"/>
              </w:rPr>
            </w:pPr>
            <w:r w:rsidRPr="00225A5D">
              <w:rPr>
                <w:rFonts w:ascii="Calibri" w:hAnsi="Calibri" w:cs="Calibri"/>
              </w:rPr>
              <w:t>No</w:t>
            </w:r>
          </w:p>
        </w:tc>
        <w:tc>
          <w:tcPr>
            <w:tcW w:w="798" w:type="pct"/>
            <w:vMerge w:val="restart"/>
            <w:vAlign w:val="center"/>
          </w:tcPr>
          <w:p w:rsidR="009D1114" w:rsidRPr="00225A5D" w:rsidRDefault="009D1114" w:rsidP="00C630E4">
            <w:pPr>
              <w:jc w:val="center"/>
              <w:rPr>
                <w:rFonts w:ascii="Calibri" w:hAnsi="Calibri" w:cs="Calibri"/>
              </w:rPr>
            </w:pPr>
            <w:r w:rsidRPr="00225A5D">
              <w:rPr>
                <w:rFonts w:ascii="Calibri" w:hAnsi="Calibri" w:cs="Calibri"/>
              </w:rPr>
              <w:t>2013</w:t>
            </w:r>
          </w:p>
        </w:tc>
      </w:tr>
      <w:tr w:rsidR="009D1114" w:rsidRPr="008E38A3" w:rsidTr="00C630E4">
        <w:trPr>
          <w:cantSplit/>
          <w:trHeight w:val="247"/>
        </w:trPr>
        <w:tc>
          <w:tcPr>
            <w:tcW w:w="1071" w:type="pct"/>
            <w:vMerge/>
            <w:vAlign w:val="center"/>
          </w:tcPr>
          <w:p w:rsidR="009D1114" w:rsidRPr="00225A5D" w:rsidRDefault="009D1114" w:rsidP="00C630E4">
            <w:pPr>
              <w:jc w:val="center"/>
              <w:rPr>
                <w:rFonts w:ascii="Calibri" w:hAnsi="Calibri" w:cs="Calibri"/>
              </w:rPr>
            </w:pPr>
          </w:p>
        </w:tc>
        <w:tc>
          <w:tcPr>
            <w:tcW w:w="1787" w:type="pct"/>
            <w:vAlign w:val="center"/>
          </w:tcPr>
          <w:p w:rsidR="009D1114" w:rsidRDefault="009D1114" w:rsidP="00C630E4">
            <w:pPr>
              <w:jc w:val="center"/>
              <w:rPr>
                <w:rFonts w:ascii="Calibri" w:hAnsi="Calibri" w:cs="Calibri"/>
              </w:rPr>
            </w:pPr>
            <w:r>
              <w:rPr>
                <w:rFonts w:ascii="Calibri" w:hAnsi="Calibri" w:cs="Calibri"/>
              </w:rPr>
              <w:t>Data Capture</w:t>
            </w:r>
          </w:p>
        </w:tc>
        <w:tc>
          <w:tcPr>
            <w:tcW w:w="804" w:type="pct"/>
            <w:vAlign w:val="center"/>
          </w:tcPr>
          <w:p w:rsidR="009D1114" w:rsidRDefault="009D1114" w:rsidP="00C630E4">
            <w:pPr>
              <w:jc w:val="center"/>
              <w:rPr>
                <w:rFonts w:ascii="Calibri" w:hAnsi="Calibri" w:cs="Calibri"/>
              </w:rPr>
            </w:pPr>
            <w:r>
              <w:rPr>
                <w:rFonts w:ascii="Calibri" w:hAnsi="Calibri" w:cs="Calibri"/>
              </w:rPr>
              <w:t>Project Development</w:t>
            </w:r>
          </w:p>
        </w:tc>
        <w:tc>
          <w:tcPr>
            <w:tcW w:w="540" w:type="pct"/>
            <w:vMerge/>
            <w:vAlign w:val="center"/>
          </w:tcPr>
          <w:p w:rsidR="009D1114" w:rsidRPr="00225A5D" w:rsidRDefault="009D1114" w:rsidP="00C630E4">
            <w:pPr>
              <w:jc w:val="center"/>
              <w:rPr>
                <w:rFonts w:ascii="Calibri" w:hAnsi="Calibri" w:cs="Calibri"/>
              </w:rPr>
            </w:pPr>
          </w:p>
        </w:tc>
        <w:tc>
          <w:tcPr>
            <w:tcW w:w="798" w:type="pct"/>
            <w:vMerge/>
            <w:vAlign w:val="center"/>
          </w:tcPr>
          <w:p w:rsidR="009D1114" w:rsidRPr="00225A5D" w:rsidRDefault="009D1114" w:rsidP="00C630E4">
            <w:pPr>
              <w:jc w:val="center"/>
              <w:rPr>
                <w:rFonts w:ascii="Calibri" w:hAnsi="Calibri" w:cs="Calibri"/>
              </w:rPr>
            </w:pPr>
          </w:p>
        </w:tc>
      </w:tr>
      <w:tr w:rsidR="00225A5D" w:rsidRPr="008E38A3" w:rsidTr="00C630E4">
        <w:trPr>
          <w:cantSplit/>
        </w:trPr>
        <w:tc>
          <w:tcPr>
            <w:tcW w:w="1071" w:type="pct"/>
            <w:vAlign w:val="center"/>
          </w:tcPr>
          <w:p w:rsidR="00225A5D" w:rsidRPr="00225A5D" w:rsidRDefault="00225A5D" w:rsidP="00C630E4">
            <w:pPr>
              <w:jc w:val="center"/>
              <w:rPr>
                <w:rFonts w:ascii="Calibri" w:hAnsi="Calibri" w:cs="Calibri"/>
              </w:rPr>
            </w:pPr>
            <w:r w:rsidRPr="00225A5D">
              <w:rPr>
                <w:rFonts w:ascii="Calibri" w:hAnsi="Calibri" w:cs="Calibri"/>
              </w:rPr>
              <w:t>MS Visio®</w:t>
            </w:r>
          </w:p>
        </w:tc>
        <w:tc>
          <w:tcPr>
            <w:tcW w:w="1787" w:type="pct"/>
            <w:vAlign w:val="center"/>
          </w:tcPr>
          <w:p w:rsidR="00225A5D" w:rsidRPr="00225A5D" w:rsidRDefault="00225A5D" w:rsidP="00C630E4">
            <w:pPr>
              <w:jc w:val="center"/>
              <w:rPr>
                <w:rFonts w:ascii="Calibri" w:hAnsi="Calibri" w:cs="Calibri"/>
              </w:rPr>
            </w:pPr>
            <w:r w:rsidRPr="00225A5D">
              <w:rPr>
                <w:rFonts w:ascii="Calibri" w:hAnsi="Calibri" w:cs="Calibri"/>
              </w:rPr>
              <w:t>Flow Chart and Diagram Program</w:t>
            </w:r>
          </w:p>
        </w:tc>
        <w:tc>
          <w:tcPr>
            <w:tcW w:w="804" w:type="pct"/>
            <w:vAlign w:val="center"/>
          </w:tcPr>
          <w:p w:rsidR="00225A5D" w:rsidRPr="00225A5D" w:rsidRDefault="009D1114" w:rsidP="00C630E4">
            <w:pPr>
              <w:jc w:val="center"/>
              <w:rPr>
                <w:rFonts w:ascii="Calibri" w:hAnsi="Calibri" w:cs="Calibri"/>
              </w:rPr>
            </w:pPr>
            <w:r>
              <w:rPr>
                <w:rFonts w:ascii="Calibri" w:hAnsi="Calibri" w:cs="Calibri"/>
              </w:rPr>
              <w:t>Project Development</w:t>
            </w:r>
          </w:p>
        </w:tc>
        <w:tc>
          <w:tcPr>
            <w:tcW w:w="540" w:type="pct"/>
            <w:vAlign w:val="center"/>
          </w:tcPr>
          <w:p w:rsidR="00225A5D" w:rsidRPr="00225A5D" w:rsidRDefault="00225A5D" w:rsidP="00C630E4">
            <w:pPr>
              <w:jc w:val="center"/>
              <w:rPr>
                <w:rFonts w:ascii="Calibri" w:hAnsi="Calibri" w:cs="Calibri"/>
              </w:rPr>
            </w:pPr>
            <w:r w:rsidRPr="00225A5D">
              <w:rPr>
                <w:rFonts w:ascii="Calibri" w:hAnsi="Calibri" w:cs="Calibri"/>
              </w:rPr>
              <w:t>No</w:t>
            </w:r>
          </w:p>
        </w:tc>
        <w:tc>
          <w:tcPr>
            <w:tcW w:w="798" w:type="pct"/>
            <w:vAlign w:val="center"/>
          </w:tcPr>
          <w:p w:rsidR="00225A5D" w:rsidRPr="00225A5D" w:rsidRDefault="00225A5D" w:rsidP="00C630E4">
            <w:pPr>
              <w:jc w:val="center"/>
              <w:rPr>
                <w:rFonts w:ascii="Calibri" w:hAnsi="Calibri" w:cs="Calibri"/>
              </w:rPr>
            </w:pPr>
            <w:r w:rsidRPr="00225A5D">
              <w:rPr>
                <w:rFonts w:ascii="Calibri" w:hAnsi="Calibri" w:cs="Calibri"/>
              </w:rPr>
              <w:t>2013</w:t>
            </w:r>
          </w:p>
        </w:tc>
      </w:tr>
      <w:tr w:rsidR="009D1114" w:rsidRPr="008E38A3" w:rsidTr="00C630E4">
        <w:trPr>
          <w:cantSplit/>
        </w:trPr>
        <w:tc>
          <w:tcPr>
            <w:tcW w:w="1071" w:type="pct"/>
            <w:vAlign w:val="center"/>
          </w:tcPr>
          <w:p w:rsidR="009D1114" w:rsidRPr="00225A5D" w:rsidRDefault="009D1114" w:rsidP="009D1114">
            <w:pPr>
              <w:jc w:val="center"/>
              <w:rPr>
                <w:rFonts w:ascii="Calibri" w:hAnsi="Calibri" w:cs="Calibri"/>
                <w:lang w:val="da-DK"/>
              </w:rPr>
            </w:pPr>
            <w:r w:rsidRPr="00225A5D">
              <w:rPr>
                <w:rFonts w:ascii="Calibri" w:hAnsi="Calibri" w:cs="Calibri"/>
              </w:rPr>
              <w:t>MS PowerPoint®</w:t>
            </w:r>
          </w:p>
        </w:tc>
        <w:tc>
          <w:tcPr>
            <w:tcW w:w="1787" w:type="pct"/>
            <w:vAlign w:val="center"/>
          </w:tcPr>
          <w:p w:rsidR="009D1114" w:rsidRPr="00225A5D" w:rsidRDefault="009D1114" w:rsidP="009D1114">
            <w:pPr>
              <w:jc w:val="center"/>
              <w:rPr>
                <w:rFonts w:ascii="Calibri" w:hAnsi="Calibri" w:cs="Calibri"/>
              </w:rPr>
            </w:pPr>
            <w:r w:rsidRPr="00225A5D">
              <w:rPr>
                <w:rFonts w:ascii="Calibri" w:hAnsi="Calibri" w:cs="Calibri"/>
              </w:rPr>
              <w:t>Meetings and Presentations</w:t>
            </w:r>
          </w:p>
        </w:tc>
        <w:tc>
          <w:tcPr>
            <w:tcW w:w="804" w:type="pct"/>
            <w:vAlign w:val="center"/>
          </w:tcPr>
          <w:p w:rsidR="009D1114" w:rsidRPr="00225A5D" w:rsidRDefault="009D1114" w:rsidP="009D1114">
            <w:pPr>
              <w:jc w:val="center"/>
              <w:rPr>
                <w:rFonts w:ascii="Calibri" w:hAnsi="Calibri" w:cs="Calibri"/>
              </w:rPr>
            </w:pPr>
            <w:r>
              <w:rPr>
                <w:rFonts w:ascii="Calibri" w:hAnsi="Calibri" w:cs="Calibri"/>
              </w:rPr>
              <w:t>Project Development</w:t>
            </w:r>
          </w:p>
        </w:tc>
        <w:tc>
          <w:tcPr>
            <w:tcW w:w="540" w:type="pct"/>
            <w:vAlign w:val="center"/>
          </w:tcPr>
          <w:p w:rsidR="009D1114" w:rsidRPr="00225A5D" w:rsidRDefault="009D1114" w:rsidP="009D1114">
            <w:pPr>
              <w:jc w:val="center"/>
              <w:rPr>
                <w:rFonts w:ascii="Calibri" w:hAnsi="Calibri" w:cs="Calibri"/>
              </w:rPr>
            </w:pPr>
            <w:r w:rsidRPr="00225A5D">
              <w:rPr>
                <w:rFonts w:ascii="Calibri" w:hAnsi="Calibri" w:cs="Calibri"/>
              </w:rPr>
              <w:t>No</w:t>
            </w:r>
          </w:p>
        </w:tc>
        <w:tc>
          <w:tcPr>
            <w:tcW w:w="798" w:type="pct"/>
            <w:vAlign w:val="center"/>
          </w:tcPr>
          <w:p w:rsidR="009D1114" w:rsidRPr="00225A5D" w:rsidRDefault="009D1114" w:rsidP="009D1114">
            <w:pPr>
              <w:jc w:val="center"/>
              <w:rPr>
                <w:rFonts w:ascii="Calibri" w:hAnsi="Calibri" w:cs="Calibri"/>
              </w:rPr>
            </w:pPr>
            <w:r w:rsidRPr="00225A5D">
              <w:rPr>
                <w:rFonts w:ascii="Calibri" w:hAnsi="Calibri" w:cs="Calibri"/>
              </w:rPr>
              <w:t>2013</w:t>
            </w:r>
          </w:p>
        </w:tc>
      </w:tr>
      <w:tr w:rsidR="009D1114" w:rsidRPr="008E38A3" w:rsidTr="00C630E4">
        <w:trPr>
          <w:cantSplit/>
        </w:trPr>
        <w:tc>
          <w:tcPr>
            <w:tcW w:w="1071" w:type="pct"/>
            <w:vAlign w:val="center"/>
          </w:tcPr>
          <w:p w:rsidR="009D1114" w:rsidRPr="00225A5D" w:rsidRDefault="009D1114" w:rsidP="009D1114">
            <w:pPr>
              <w:jc w:val="center"/>
              <w:rPr>
                <w:rFonts w:ascii="Calibri" w:hAnsi="Calibri" w:cs="Calibri"/>
                <w:lang w:val="da-DK"/>
              </w:rPr>
            </w:pPr>
            <w:r w:rsidRPr="00225A5D">
              <w:rPr>
                <w:rFonts w:ascii="Calibri" w:hAnsi="Calibri" w:cs="Calibri"/>
              </w:rPr>
              <w:t>MS Word®</w:t>
            </w:r>
          </w:p>
        </w:tc>
        <w:tc>
          <w:tcPr>
            <w:tcW w:w="1787" w:type="pct"/>
            <w:vAlign w:val="center"/>
          </w:tcPr>
          <w:p w:rsidR="009D1114" w:rsidRPr="00225A5D" w:rsidRDefault="009D1114" w:rsidP="009D1114">
            <w:pPr>
              <w:jc w:val="center"/>
              <w:rPr>
                <w:rFonts w:ascii="Calibri" w:hAnsi="Calibri" w:cs="Calibri"/>
              </w:rPr>
            </w:pPr>
            <w:r w:rsidRPr="00225A5D">
              <w:rPr>
                <w:rFonts w:ascii="Calibri" w:hAnsi="Calibri" w:cs="Calibri"/>
              </w:rPr>
              <w:t>Project Schedules, Milestones, and to document customer action items</w:t>
            </w:r>
          </w:p>
        </w:tc>
        <w:tc>
          <w:tcPr>
            <w:tcW w:w="804" w:type="pct"/>
            <w:vAlign w:val="center"/>
          </w:tcPr>
          <w:p w:rsidR="009D1114" w:rsidRPr="00225A5D" w:rsidRDefault="009D1114" w:rsidP="009D1114">
            <w:pPr>
              <w:jc w:val="center"/>
              <w:rPr>
                <w:rFonts w:ascii="Calibri" w:hAnsi="Calibri" w:cs="Calibri"/>
              </w:rPr>
            </w:pPr>
            <w:r>
              <w:rPr>
                <w:rFonts w:ascii="Calibri" w:hAnsi="Calibri" w:cs="Calibri"/>
              </w:rPr>
              <w:t>Project Development</w:t>
            </w:r>
          </w:p>
        </w:tc>
        <w:tc>
          <w:tcPr>
            <w:tcW w:w="540" w:type="pct"/>
            <w:vAlign w:val="center"/>
          </w:tcPr>
          <w:p w:rsidR="009D1114" w:rsidRPr="00225A5D" w:rsidRDefault="009D1114" w:rsidP="009D1114">
            <w:pPr>
              <w:jc w:val="center"/>
              <w:rPr>
                <w:rFonts w:ascii="Calibri" w:hAnsi="Calibri" w:cs="Calibri"/>
              </w:rPr>
            </w:pPr>
            <w:r w:rsidRPr="00225A5D">
              <w:rPr>
                <w:rFonts w:ascii="Calibri" w:hAnsi="Calibri" w:cs="Calibri"/>
              </w:rPr>
              <w:t>No</w:t>
            </w:r>
          </w:p>
        </w:tc>
        <w:tc>
          <w:tcPr>
            <w:tcW w:w="798" w:type="pct"/>
            <w:vAlign w:val="center"/>
          </w:tcPr>
          <w:p w:rsidR="009D1114" w:rsidRPr="00225A5D" w:rsidRDefault="009D1114" w:rsidP="009D1114">
            <w:pPr>
              <w:jc w:val="center"/>
              <w:rPr>
                <w:rFonts w:ascii="Calibri" w:hAnsi="Calibri" w:cs="Calibri"/>
              </w:rPr>
            </w:pPr>
            <w:r w:rsidRPr="00225A5D">
              <w:rPr>
                <w:rFonts w:ascii="Calibri" w:hAnsi="Calibri" w:cs="Calibri"/>
              </w:rPr>
              <w:t>2013</w:t>
            </w:r>
          </w:p>
        </w:tc>
      </w:tr>
      <w:tr w:rsidR="009D1114" w:rsidRPr="008E38A3" w:rsidTr="00C630E4">
        <w:trPr>
          <w:cantSplit/>
        </w:trPr>
        <w:tc>
          <w:tcPr>
            <w:tcW w:w="1071" w:type="pct"/>
            <w:vAlign w:val="center"/>
          </w:tcPr>
          <w:p w:rsidR="009D1114" w:rsidRDefault="009D1114" w:rsidP="009D1114">
            <w:pPr>
              <w:jc w:val="center"/>
              <w:rPr>
                <w:rFonts w:ascii="Calibri" w:hAnsi="Calibri" w:cs="Calibri"/>
              </w:rPr>
            </w:pPr>
            <w:r w:rsidRPr="00225A5D">
              <w:rPr>
                <w:rFonts w:ascii="Calibri" w:hAnsi="Calibri" w:cs="Calibri"/>
              </w:rPr>
              <w:t>Windows 10</w:t>
            </w:r>
            <w:r w:rsidRPr="00225A5D">
              <w:rPr>
                <w:rFonts w:ascii="Calibri" w:hAnsi="Calibri" w:cs="Calibri"/>
                <w:vertAlign w:val="superscript"/>
              </w:rPr>
              <w:t>®</w:t>
            </w:r>
            <w:r w:rsidRPr="00225A5D">
              <w:rPr>
                <w:rFonts w:ascii="Calibri" w:hAnsi="Calibri" w:cs="Calibri"/>
              </w:rPr>
              <w:t xml:space="preserve"> Pro</w:t>
            </w:r>
          </w:p>
          <w:p w:rsidR="009D1114" w:rsidRPr="00225A5D" w:rsidRDefault="009D1114" w:rsidP="009D1114">
            <w:pPr>
              <w:jc w:val="center"/>
              <w:rPr>
                <w:rFonts w:ascii="Calibri" w:hAnsi="Calibri" w:cs="Calibri"/>
                <w:lang w:val="da-DK"/>
              </w:rPr>
            </w:pPr>
            <w:r w:rsidRPr="00225A5D">
              <w:rPr>
                <w:rFonts w:ascii="Calibri" w:hAnsi="Calibri" w:cs="Calibri"/>
              </w:rPr>
              <w:t>(64-bit)</w:t>
            </w:r>
            <w:r>
              <w:rPr>
                <w:rFonts w:ascii="Calibri" w:hAnsi="Calibri" w:cs="Calibri"/>
              </w:rPr>
              <w:t xml:space="preserve"> PC</w:t>
            </w:r>
          </w:p>
        </w:tc>
        <w:tc>
          <w:tcPr>
            <w:tcW w:w="1787" w:type="pct"/>
            <w:vAlign w:val="center"/>
          </w:tcPr>
          <w:p w:rsidR="009D1114" w:rsidRPr="00225A5D" w:rsidRDefault="009D1114" w:rsidP="009D1114">
            <w:pPr>
              <w:jc w:val="center"/>
              <w:rPr>
                <w:rFonts w:ascii="Calibri" w:hAnsi="Calibri" w:cs="Calibri"/>
              </w:rPr>
            </w:pPr>
            <w:r w:rsidRPr="00225A5D">
              <w:rPr>
                <w:rFonts w:ascii="Calibri" w:hAnsi="Calibri" w:cs="Calibri"/>
              </w:rPr>
              <w:t>Development Platform</w:t>
            </w:r>
          </w:p>
        </w:tc>
        <w:tc>
          <w:tcPr>
            <w:tcW w:w="804" w:type="pct"/>
            <w:vAlign w:val="center"/>
          </w:tcPr>
          <w:p w:rsidR="009D1114" w:rsidRPr="00225A5D" w:rsidRDefault="009D1114" w:rsidP="009D1114">
            <w:pPr>
              <w:jc w:val="center"/>
              <w:rPr>
                <w:rFonts w:ascii="Calibri" w:hAnsi="Calibri" w:cs="Calibri"/>
              </w:rPr>
            </w:pPr>
            <w:r>
              <w:rPr>
                <w:rFonts w:ascii="Calibri" w:hAnsi="Calibri" w:cs="Calibri"/>
              </w:rPr>
              <w:t>Project Development</w:t>
            </w:r>
          </w:p>
        </w:tc>
        <w:tc>
          <w:tcPr>
            <w:tcW w:w="540" w:type="pct"/>
            <w:vAlign w:val="center"/>
          </w:tcPr>
          <w:p w:rsidR="009D1114" w:rsidRPr="00225A5D" w:rsidRDefault="009D1114" w:rsidP="009D1114">
            <w:pPr>
              <w:jc w:val="center"/>
              <w:rPr>
                <w:rFonts w:ascii="Calibri" w:hAnsi="Calibri" w:cs="Calibri"/>
              </w:rPr>
            </w:pPr>
            <w:r w:rsidRPr="00225A5D">
              <w:rPr>
                <w:rFonts w:ascii="Calibri" w:hAnsi="Calibri" w:cs="Calibri"/>
                <w:color w:val="000000"/>
              </w:rPr>
              <w:t>No</w:t>
            </w:r>
          </w:p>
        </w:tc>
        <w:tc>
          <w:tcPr>
            <w:tcW w:w="798" w:type="pct"/>
            <w:vAlign w:val="center"/>
          </w:tcPr>
          <w:p w:rsidR="009D1114" w:rsidRPr="00225A5D" w:rsidRDefault="009D1114" w:rsidP="009D1114">
            <w:pPr>
              <w:jc w:val="center"/>
              <w:rPr>
                <w:rFonts w:ascii="Calibri" w:hAnsi="Calibri" w:cs="Calibri"/>
              </w:rPr>
            </w:pPr>
            <w:r w:rsidRPr="00225A5D">
              <w:rPr>
                <w:rFonts w:ascii="Calibri" w:hAnsi="Calibri" w:cs="Calibri"/>
                <w:color w:val="000000"/>
              </w:rPr>
              <w:t>N/A</w:t>
            </w:r>
          </w:p>
        </w:tc>
      </w:tr>
    </w:tbl>
    <w:p w:rsidR="00225A5D" w:rsidRDefault="00225A5D" w:rsidP="00225A5D">
      <w:pPr>
        <w:ind w:left="720"/>
        <w:rPr>
          <w:rFonts w:ascii="Calibri" w:hAnsi="Calibri"/>
        </w:rPr>
      </w:pPr>
      <w:r>
        <w:br w:type="page"/>
      </w:r>
    </w:p>
    <w:p w:rsidR="00225A5D" w:rsidRDefault="00225A5D" w:rsidP="00225A5D">
      <w:pPr>
        <w:pStyle w:val="Heading1"/>
        <w:numPr>
          <w:ilvl w:val="0"/>
          <w:numId w:val="33"/>
        </w:numPr>
      </w:pPr>
      <w:bookmarkStart w:id="303" w:name="_Toc31813904"/>
      <w:bookmarkStart w:id="304" w:name="_Toc43968193"/>
      <w:r>
        <w:lastRenderedPageBreak/>
        <w:t>Sub</w:t>
      </w:r>
      <w:r w:rsidR="00C630E4">
        <w:t>-T</w:t>
      </w:r>
      <w:r>
        <w:t>ier Suppliers</w:t>
      </w:r>
      <w:bookmarkEnd w:id="303"/>
      <w:bookmarkEnd w:id="304"/>
    </w:p>
    <w:p w:rsidR="00225A5D" w:rsidRPr="00C630E4" w:rsidRDefault="00C630E4" w:rsidP="00225A5D">
      <w:pPr>
        <w:pStyle w:val="PARAGRAPH2"/>
        <w:ind w:left="0" w:firstLine="0"/>
        <w:rPr>
          <w:rStyle w:val="11PARACHARACTER"/>
          <w:rFonts w:ascii="Calibri" w:hAnsi="Calibri" w:cs="Calibri"/>
          <w:b w:val="0"/>
          <w:bCs/>
          <w:caps w:val="0"/>
        </w:rPr>
      </w:pPr>
      <w:r w:rsidRPr="00C630E4">
        <w:rPr>
          <w:rStyle w:val="11PARACHARACTER"/>
          <w:rFonts w:ascii="Calibri" w:hAnsi="Calibri" w:cs="Calibri"/>
          <w:b w:val="0"/>
          <w:bCs/>
          <w:caps w:val="0"/>
        </w:rPr>
        <w:t xml:space="preserve">Patmos will be supporting </w:t>
      </w:r>
      <w:r w:rsidR="00E46A91">
        <w:rPr>
          <w:rStyle w:val="11PARACHARACTER"/>
          <w:rFonts w:ascii="Calibri" w:hAnsi="Calibri" w:cs="Calibri"/>
          <w:b w:val="0"/>
          <w:bCs/>
          <w:caps w:val="0"/>
        </w:rPr>
        <w:t>DO</w:t>
      </w:r>
      <w:bookmarkStart w:id="305" w:name="_GoBack"/>
      <w:bookmarkEnd w:id="305"/>
      <w:r w:rsidRPr="00C630E4">
        <w:rPr>
          <w:rStyle w:val="11PARACHARACTER"/>
          <w:rFonts w:ascii="Calibri" w:hAnsi="Calibri" w:cs="Calibri"/>
          <w:b w:val="0"/>
          <w:bCs/>
          <w:caps w:val="0"/>
        </w:rPr>
        <w:t xml:space="preserve">-254 efforts and providing </w:t>
      </w:r>
      <w:r>
        <w:rPr>
          <w:rStyle w:val="11PARACHARACTER"/>
          <w:rFonts w:ascii="Calibri" w:hAnsi="Calibri" w:cs="Calibri"/>
          <w:b w:val="0"/>
          <w:bCs/>
          <w:caps w:val="0"/>
        </w:rPr>
        <w:t>DER</w:t>
      </w:r>
      <w:r w:rsidRPr="00C630E4">
        <w:rPr>
          <w:rStyle w:val="11PARACHARACTER"/>
          <w:rFonts w:ascii="Calibri" w:hAnsi="Calibri" w:cs="Calibri"/>
          <w:b w:val="0"/>
          <w:bCs/>
          <w:caps w:val="0"/>
        </w:rPr>
        <w:t xml:space="preserve"> services.  Activities related to developmental c</w:t>
      </w:r>
      <w:r>
        <w:rPr>
          <w:rStyle w:val="11PARACHARACTER"/>
          <w:rFonts w:ascii="Calibri" w:hAnsi="Calibri" w:cs="Calibri"/>
          <w:b w:val="0"/>
          <w:bCs/>
          <w:caps w:val="0"/>
        </w:rPr>
        <w:t xml:space="preserve">onfiguration </w:t>
      </w:r>
      <w:r w:rsidRPr="00C630E4">
        <w:rPr>
          <w:rStyle w:val="11PARACHARACTER"/>
          <w:rFonts w:ascii="Calibri" w:hAnsi="Calibri" w:cs="Calibri"/>
          <w:b w:val="0"/>
          <w:bCs/>
          <w:caps w:val="0"/>
        </w:rPr>
        <w:t>m</w:t>
      </w:r>
      <w:r>
        <w:rPr>
          <w:rStyle w:val="11PARACHARACTER"/>
          <w:rFonts w:ascii="Calibri" w:hAnsi="Calibri" w:cs="Calibri"/>
          <w:b w:val="0"/>
          <w:bCs/>
          <w:caps w:val="0"/>
        </w:rPr>
        <w:t>anagement</w:t>
      </w:r>
      <w:r w:rsidRPr="00C630E4">
        <w:rPr>
          <w:rStyle w:val="11PARACHARACTER"/>
          <w:rFonts w:ascii="Calibri" w:hAnsi="Calibri" w:cs="Calibri"/>
          <w:b w:val="0"/>
          <w:bCs/>
          <w:caps w:val="0"/>
        </w:rPr>
        <w:t xml:space="preserve">, peer reviews, and planning and document development will be supported by </w:t>
      </w:r>
      <w:r>
        <w:rPr>
          <w:rStyle w:val="11PARACHARACTER"/>
          <w:rFonts w:ascii="Calibri" w:hAnsi="Calibri" w:cs="Calibri"/>
          <w:b w:val="0"/>
          <w:bCs/>
          <w:caps w:val="0"/>
        </w:rPr>
        <w:t>P</w:t>
      </w:r>
      <w:r w:rsidRPr="00C630E4">
        <w:rPr>
          <w:rStyle w:val="11PARACHARACTER"/>
          <w:rFonts w:ascii="Calibri" w:hAnsi="Calibri" w:cs="Calibri"/>
          <w:b w:val="0"/>
          <w:bCs/>
          <w:caps w:val="0"/>
        </w:rPr>
        <w:t xml:space="preserve">atmos </w:t>
      </w:r>
      <w:r w:rsidR="00E46A91">
        <w:rPr>
          <w:rStyle w:val="11PARACHARACTER"/>
          <w:rFonts w:ascii="Calibri" w:hAnsi="Calibri" w:cs="Calibri"/>
          <w:b w:val="0"/>
          <w:bCs/>
          <w:caps w:val="0"/>
        </w:rPr>
        <w:t>DO</w:t>
      </w:r>
      <w:r w:rsidRPr="00C630E4">
        <w:rPr>
          <w:rStyle w:val="11PARACHARACTER"/>
          <w:rFonts w:ascii="Calibri" w:hAnsi="Calibri" w:cs="Calibri"/>
          <w:b w:val="0"/>
          <w:bCs/>
          <w:caps w:val="0"/>
        </w:rPr>
        <w:t>-254 experts.</w:t>
      </w:r>
    </w:p>
    <w:p w:rsidR="00225A5D" w:rsidRPr="004E4F50" w:rsidRDefault="00225A5D" w:rsidP="00225A5D">
      <w:bookmarkStart w:id="306" w:name="_Toc1655505"/>
      <w:bookmarkStart w:id="307" w:name="_Toc1724516"/>
      <w:bookmarkEnd w:id="306"/>
      <w:bookmarkEnd w:id="307"/>
    </w:p>
    <w:sectPr w:rsidR="00225A5D" w:rsidRPr="004E4F50">
      <w:endnotePr>
        <w:numFmt w:val="decimal"/>
      </w:endnotePr>
      <w:type w:val="continuous"/>
      <w:pgSz w:w="12240" w:h="15840"/>
      <w:pgMar w:top="540" w:right="1440" w:bottom="720" w:left="1440" w:header="5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B09" w:rsidRDefault="00DD5B09">
      <w:r>
        <w:separator/>
      </w:r>
    </w:p>
  </w:endnote>
  <w:endnote w:type="continuationSeparator" w:id="0">
    <w:p w:rsidR="00DD5B09" w:rsidRDefault="00DD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utch801 Rm BT">
    <w:altName w:val="Times New Roman"/>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Calibri"/>
    <w:charset w:val="00"/>
    <w:family w:val="auto"/>
    <w:pitch w:val="default"/>
  </w:font>
  <w:font w:name="Helv;Arial">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85" w:rsidRDefault="00BC2F85">
    <w:pPr>
      <w:spacing w:line="240" w:lineRule="exact"/>
    </w:pPr>
  </w:p>
  <w:p w:rsidR="00BC2F85" w:rsidRDefault="00BC2F85">
    <w:pPr>
      <w:spacing w:line="240" w:lineRule="exact"/>
    </w:pPr>
    <w:r>
      <w:pict>
        <v:rect id="_x0000_i1026" style="width:468pt;height:1.5pt" o:hralign="center" o:hrstd="t" o:hrnoshade="t" o:hr="t" fillcolor="#f60" stroked="f">
          <v:fill color2="fill darken(118)" rotate="t" method="linear sigma" focus="-50%" type="gradient"/>
        </v:rect>
      </w:pict>
    </w:r>
  </w:p>
  <w:p w:rsidR="00BC2F85" w:rsidRDefault="00BC2F85">
    <w:pPr>
      <w:tabs>
        <w:tab w:val="center" w:pos="4680"/>
        <w:tab w:val="right" w:pos="9000"/>
      </w:tabs>
    </w:pPr>
    <w:r>
      <w:t>800-HCMP-01</w:t>
    </w:r>
    <w:r>
      <w:tab/>
      <w:t xml:space="preserve">Page </w:t>
    </w:r>
    <w:r w:rsidRPr="00FD1CB8">
      <w:fldChar w:fldCharType="begin"/>
    </w:r>
    <w:r w:rsidRPr="00FD1CB8">
      <w:instrText xml:space="preserve">PAGE </w:instrText>
    </w:r>
    <w:r w:rsidRPr="00FD1CB8">
      <w:fldChar w:fldCharType="separate"/>
    </w:r>
    <w:r>
      <w:rPr>
        <w:noProof/>
      </w:rPr>
      <w:t>2</w:t>
    </w:r>
    <w:r w:rsidRPr="00FD1CB8">
      <w:fldChar w:fldCharType="end"/>
    </w:r>
    <w:r w:rsidRPr="00FD1CB8">
      <w:t xml:space="preserve"> of </w:t>
    </w:r>
    <w:r w:rsidRPr="00FD1CB8">
      <w:rPr>
        <w:rStyle w:val="PageNumber"/>
      </w:rPr>
      <w:fldChar w:fldCharType="begin"/>
    </w:r>
    <w:r w:rsidRPr="00FD1CB8">
      <w:rPr>
        <w:rStyle w:val="PageNumber"/>
      </w:rPr>
      <w:instrText xml:space="preserve"> NUMPAGES </w:instrText>
    </w:r>
    <w:r w:rsidRPr="00FD1CB8">
      <w:rPr>
        <w:rStyle w:val="PageNumber"/>
      </w:rPr>
      <w:fldChar w:fldCharType="separate"/>
    </w:r>
    <w:r>
      <w:rPr>
        <w:rStyle w:val="PageNumber"/>
        <w:noProof/>
      </w:rPr>
      <w:t>23</w:t>
    </w:r>
    <w:r w:rsidRPr="00FD1CB8">
      <w:rPr>
        <w:rStyle w:val="PageNumber"/>
      </w:rPr>
      <w:fldChar w:fldCharType="end"/>
    </w:r>
    <w:r>
      <w:tab/>
      <w:t>Rev. 0.1</w:t>
    </w:r>
    <w:r>
      <w:rPr>
        <w:u w:val="single"/>
      </w:rPr>
      <w:t xml:space="preserve">   </w:t>
    </w:r>
  </w:p>
  <w:p w:rsidR="00BC2F85" w:rsidRDefault="00BC2F85">
    <w:pPr>
      <w:tabs>
        <w:tab w:val="cente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B09" w:rsidRDefault="00DD5B09">
      <w:r>
        <w:separator/>
      </w:r>
    </w:p>
  </w:footnote>
  <w:footnote w:type="continuationSeparator" w:id="0">
    <w:p w:rsidR="00DD5B09" w:rsidRDefault="00DD5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F85" w:rsidRDefault="00BC2F85">
    <w:pPr>
      <w:tabs>
        <w:tab w:val="right" w:pos="9360"/>
      </w:tabs>
    </w:pPr>
    <w:r>
      <w:t>Hardware Configuration Management Plan</w:t>
    </w:r>
    <w:r>
      <w:tab/>
    </w:r>
  </w:p>
  <w:p w:rsidR="00BC2F85" w:rsidRDefault="00BC2F85">
    <w:r>
      <w:pict>
        <v:rect id="_x0000_i1025" style="width:468pt;height:1.5pt" o:hralign="center" o:hrstd="t" o:hrnoshade="t" o:hr="t" fillcolor="#f60" stroked="f">
          <v:fill color2="fill darken(118)" rotate="t" method="linear sigma" focus="-50%" type="gradient"/>
        </v:rect>
      </w:pict>
    </w:r>
  </w:p>
  <w:p w:rsidR="00BC2F85" w:rsidRDefault="00BC2F85">
    <w:pPr>
      <w:spacing w:line="2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4826C60"/>
    <w:lvl w:ilvl="0">
      <w:start w:val="1"/>
      <w:numFmt w:val="decimal"/>
      <w:lvlText w:val="%1."/>
      <w:lvlJc w:val="left"/>
      <w:pPr>
        <w:tabs>
          <w:tab w:val="num" w:pos="360"/>
        </w:tabs>
        <w:ind w:left="360" w:hanging="360"/>
      </w:pPr>
    </w:lvl>
  </w:abstractNum>
  <w:abstractNum w:abstractNumId="1" w15:restartNumberingAfterBreak="0">
    <w:nsid w:val="080D0E01"/>
    <w:multiLevelType w:val="multilevel"/>
    <w:tmpl w:val="F84E4DE8"/>
    <w:lvl w:ilvl="0">
      <w:start w:val="1"/>
      <w:numFmt w:val="decimal"/>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732887"/>
    <w:multiLevelType w:val="hybridMultilevel"/>
    <w:tmpl w:val="1FB00BF6"/>
    <w:lvl w:ilvl="0" w:tplc="798EAF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32566"/>
    <w:multiLevelType w:val="multilevel"/>
    <w:tmpl w:val="C30C32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61325E"/>
    <w:multiLevelType w:val="hybridMultilevel"/>
    <w:tmpl w:val="EF6EED08"/>
    <w:lvl w:ilvl="0" w:tplc="798EAF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1C3DFA"/>
    <w:multiLevelType w:val="multilevel"/>
    <w:tmpl w:val="D446FBD8"/>
    <w:lvl w:ilvl="0">
      <w:start w:val="1"/>
      <w:numFmt w:val="decimal"/>
      <w:lvlText w:val="%1"/>
      <w:lvlJc w:val="left"/>
      <w:pPr>
        <w:tabs>
          <w:tab w:val="num" w:pos="432"/>
        </w:tabs>
        <w:ind w:left="432" w:hanging="432"/>
      </w:pPr>
    </w:lvl>
    <w:lvl w:ilvl="1">
      <w:start w:val="1"/>
      <w:numFmt w:val="none"/>
      <w:suff w:val="nothing"/>
      <w:lvlText w:val=""/>
      <w:lvlJc w:val="left"/>
      <w:pPr>
        <w:ind w:left="576" w:hanging="576"/>
      </w:pPr>
      <w:rPr>
        <w:rFonts w:cs="Calibri"/>
        <w:sz w:val="20"/>
      </w:rPr>
    </w:lvl>
    <w:lvl w:ilvl="2">
      <w:start w:val="1"/>
      <w:numFmt w:val="decimal"/>
      <w:lvlText w:val="%1.%3"/>
      <w:lvlJc w:val="left"/>
      <w:pPr>
        <w:tabs>
          <w:tab w:val="num" w:pos="720"/>
        </w:tabs>
        <w:ind w:left="720" w:hanging="720"/>
      </w:pPr>
    </w:lvl>
    <w:lvl w:ilvl="3">
      <w:start w:val="1"/>
      <w:numFmt w:val="decimal"/>
      <w:lvlText w:val="%1.%3.%4"/>
      <w:lvlJc w:val="left"/>
      <w:pPr>
        <w:tabs>
          <w:tab w:val="num" w:pos="864"/>
        </w:tabs>
        <w:ind w:left="864" w:hanging="864"/>
      </w:pPr>
    </w:lvl>
    <w:lvl w:ilvl="4">
      <w:start w:val="1"/>
      <w:numFmt w:val="decimal"/>
      <w:lvlText w:val="%1.%3.%4.%5"/>
      <w:lvlJc w:val="left"/>
      <w:pPr>
        <w:tabs>
          <w:tab w:val="num" w:pos="1008"/>
        </w:tabs>
        <w:ind w:left="1008" w:hanging="1008"/>
      </w:pPr>
    </w:lvl>
    <w:lvl w:ilvl="5">
      <w:start w:val="1"/>
      <w:numFmt w:val="decimal"/>
      <w:lvlText w:val="%1.%3.%4.%5.%6"/>
      <w:lvlJc w:val="left"/>
      <w:pPr>
        <w:tabs>
          <w:tab w:val="num" w:pos="1152"/>
        </w:tabs>
        <w:ind w:left="1152" w:hanging="1152"/>
      </w:pPr>
    </w:lvl>
    <w:lvl w:ilvl="6">
      <w:start w:val="1"/>
      <w:numFmt w:val="decimal"/>
      <w:lvlText w:val="%1.%3.%4.%5.%6.%7"/>
      <w:lvlJc w:val="left"/>
      <w:pPr>
        <w:tabs>
          <w:tab w:val="num" w:pos="1296"/>
        </w:tabs>
        <w:ind w:left="1296" w:hanging="1296"/>
      </w:pPr>
    </w:lvl>
    <w:lvl w:ilvl="7">
      <w:start w:val="1"/>
      <w:numFmt w:val="decimal"/>
      <w:lvlText w:val="%1.%3.%4.%5.%6.%7.%8"/>
      <w:lvlJc w:val="left"/>
      <w:pPr>
        <w:tabs>
          <w:tab w:val="num" w:pos="1440"/>
        </w:tabs>
        <w:ind w:left="1440" w:hanging="1440"/>
      </w:pPr>
    </w:lvl>
    <w:lvl w:ilvl="8">
      <w:start w:val="1"/>
      <w:numFmt w:val="decimal"/>
      <w:lvlText w:val="%1.%3.%4.%5.%6.%7.%8.%9"/>
      <w:lvlJc w:val="left"/>
      <w:pPr>
        <w:tabs>
          <w:tab w:val="num" w:pos="1584"/>
        </w:tabs>
        <w:ind w:left="1584" w:hanging="1584"/>
      </w:pPr>
    </w:lvl>
  </w:abstractNum>
  <w:abstractNum w:abstractNumId="6" w15:restartNumberingAfterBreak="0">
    <w:nsid w:val="17210006"/>
    <w:multiLevelType w:val="hybridMultilevel"/>
    <w:tmpl w:val="2990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263A5"/>
    <w:multiLevelType w:val="hybridMultilevel"/>
    <w:tmpl w:val="0FC67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40799"/>
    <w:multiLevelType w:val="multilevel"/>
    <w:tmpl w:val="32BCC38C"/>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cs="Calibri"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CCC763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20B2707"/>
    <w:multiLevelType w:val="multilevel"/>
    <w:tmpl w:val="FE5011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2C75FD4"/>
    <w:multiLevelType w:val="singleLevel"/>
    <w:tmpl w:val="5F50EF5C"/>
    <w:lvl w:ilvl="0">
      <w:start w:val="1"/>
      <w:numFmt w:val="bullet"/>
      <w:pStyle w:val="Bullet"/>
      <w:lvlText w:val=""/>
      <w:lvlJc w:val="left"/>
      <w:pPr>
        <w:tabs>
          <w:tab w:val="num" w:pos="360"/>
        </w:tabs>
        <w:ind w:left="360" w:hanging="360"/>
      </w:pPr>
      <w:rPr>
        <w:rFonts w:ascii="Symbol" w:hAnsi="Symbol" w:hint="default"/>
      </w:rPr>
    </w:lvl>
  </w:abstractNum>
  <w:abstractNum w:abstractNumId="12" w15:restartNumberingAfterBreak="0">
    <w:nsid w:val="255D25FD"/>
    <w:multiLevelType w:val="multilevel"/>
    <w:tmpl w:val="494C6D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cs="Calibri"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81D0E99"/>
    <w:multiLevelType w:val="hybridMultilevel"/>
    <w:tmpl w:val="4D7860B6"/>
    <w:lvl w:ilvl="0" w:tplc="798EAF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52062B"/>
    <w:multiLevelType w:val="multilevel"/>
    <w:tmpl w:val="5F5A5976"/>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1066E1C"/>
    <w:multiLevelType w:val="hybridMultilevel"/>
    <w:tmpl w:val="D05E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8663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31A3075"/>
    <w:multiLevelType w:val="multilevel"/>
    <w:tmpl w:val="8B966B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31F60A3"/>
    <w:multiLevelType w:val="multilevel"/>
    <w:tmpl w:val="3FBEF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477683"/>
    <w:multiLevelType w:val="singleLevel"/>
    <w:tmpl w:val="0409000F"/>
    <w:lvl w:ilvl="0">
      <w:start w:val="1"/>
      <w:numFmt w:val="decimal"/>
      <w:pStyle w:val="Quick1"/>
      <w:lvlText w:val="%1."/>
      <w:lvlJc w:val="left"/>
      <w:pPr>
        <w:tabs>
          <w:tab w:val="num" w:pos="360"/>
        </w:tabs>
        <w:ind w:left="360" w:hanging="360"/>
      </w:pPr>
    </w:lvl>
  </w:abstractNum>
  <w:abstractNum w:abstractNumId="20" w15:restartNumberingAfterBreak="0">
    <w:nsid w:val="38BC5433"/>
    <w:multiLevelType w:val="multilevel"/>
    <w:tmpl w:val="F46C64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9B63936"/>
    <w:multiLevelType w:val="multilevel"/>
    <w:tmpl w:val="360CDB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B2B1284"/>
    <w:multiLevelType w:val="multilevel"/>
    <w:tmpl w:val="0D223E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3BFE4511"/>
    <w:multiLevelType w:val="hybridMultilevel"/>
    <w:tmpl w:val="E26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5546EA"/>
    <w:multiLevelType w:val="multilevel"/>
    <w:tmpl w:val="60F403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CB23B0A"/>
    <w:multiLevelType w:val="hybridMultilevel"/>
    <w:tmpl w:val="5DFC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E07B9"/>
    <w:multiLevelType w:val="multilevel"/>
    <w:tmpl w:val="E4E4A480"/>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451B56D9"/>
    <w:multiLevelType w:val="multilevel"/>
    <w:tmpl w:val="19D0AA8C"/>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5C729E1"/>
    <w:multiLevelType w:val="hybridMultilevel"/>
    <w:tmpl w:val="B7A6064E"/>
    <w:lvl w:ilvl="0" w:tplc="798EAF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BA4D8F"/>
    <w:multiLevelType w:val="hybridMultilevel"/>
    <w:tmpl w:val="4100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B965A2"/>
    <w:multiLevelType w:val="multilevel"/>
    <w:tmpl w:val="7FDECB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4AF9041C"/>
    <w:multiLevelType w:val="hybridMultilevel"/>
    <w:tmpl w:val="99BAEDEA"/>
    <w:lvl w:ilvl="0" w:tplc="798EAF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D302FF"/>
    <w:multiLevelType w:val="hybridMultilevel"/>
    <w:tmpl w:val="348084F2"/>
    <w:lvl w:ilvl="0" w:tplc="9BE07F72">
      <w:start w:val="1"/>
      <w:numFmt w:val="decimal"/>
      <w:lvlText w:val="%1."/>
      <w:lvlJc w:val="left"/>
      <w:pPr>
        <w:tabs>
          <w:tab w:val="num" w:pos="720"/>
        </w:tabs>
        <w:ind w:left="720" w:hanging="360"/>
      </w:pPr>
    </w:lvl>
    <w:lvl w:ilvl="1" w:tplc="C76C115C">
      <w:numFmt w:val="none"/>
      <w:lvlText w:val=""/>
      <w:lvlJc w:val="left"/>
      <w:pPr>
        <w:tabs>
          <w:tab w:val="num" w:pos="360"/>
        </w:tabs>
      </w:pPr>
    </w:lvl>
    <w:lvl w:ilvl="2" w:tplc="6E006F8A">
      <w:numFmt w:val="none"/>
      <w:lvlText w:val=""/>
      <w:lvlJc w:val="left"/>
      <w:pPr>
        <w:tabs>
          <w:tab w:val="num" w:pos="360"/>
        </w:tabs>
      </w:pPr>
    </w:lvl>
    <w:lvl w:ilvl="3" w:tplc="5FD25A4C">
      <w:numFmt w:val="none"/>
      <w:lvlText w:val=""/>
      <w:lvlJc w:val="left"/>
      <w:pPr>
        <w:tabs>
          <w:tab w:val="num" w:pos="360"/>
        </w:tabs>
      </w:pPr>
    </w:lvl>
    <w:lvl w:ilvl="4" w:tplc="9084A4A0">
      <w:numFmt w:val="none"/>
      <w:lvlText w:val=""/>
      <w:lvlJc w:val="left"/>
      <w:pPr>
        <w:tabs>
          <w:tab w:val="num" w:pos="360"/>
        </w:tabs>
      </w:pPr>
    </w:lvl>
    <w:lvl w:ilvl="5" w:tplc="29D8AF18">
      <w:numFmt w:val="none"/>
      <w:lvlText w:val=""/>
      <w:lvlJc w:val="left"/>
      <w:pPr>
        <w:tabs>
          <w:tab w:val="num" w:pos="360"/>
        </w:tabs>
      </w:pPr>
    </w:lvl>
    <w:lvl w:ilvl="6" w:tplc="DF72DDCE">
      <w:numFmt w:val="none"/>
      <w:lvlText w:val=""/>
      <w:lvlJc w:val="left"/>
      <w:pPr>
        <w:tabs>
          <w:tab w:val="num" w:pos="360"/>
        </w:tabs>
      </w:pPr>
    </w:lvl>
    <w:lvl w:ilvl="7" w:tplc="C82A925A">
      <w:numFmt w:val="none"/>
      <w:lvlText w:val=""/>
      <w:lvlJc w:val="left"/>
      <w:pPr>
        <w:tabs>
          <w:tab w:val="num" w:pos="360"/>
        </w:tabs>
      </w:pPr>
    </w:lvl>
    <w:lvl w:ilvl="8" w:tplc="27A8B8EE">
      <w:numFmt w:val="none"/>
      <w:lvlText w:val=""/>
      <w:lvlJc w:val="left"/>
      <w:pPr>
        <w:tabs>
          <w:tab w:val="num" w:pos="360"/>
        </w:tabs>
      </w:pPr>
    </w:lvl>
  </w:abstractNum>
  <w:abstractNum w:abstractNumId="33" w15:restartNumberingAfterBreak="0">
    <w:nsid w:val="590A19BB"/>
    <w:multiLevelType w:val="hybridMultilevel"/>
    <w:tmpl w:val="96EECA8E"/>
    <w:lvl w:ilvl="0" w:tplc="798EAF3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2527A2"/>
    <w:multiLevelType w:val="hybridMultilevel"/>
    <w:tmpl w:val="61CAFB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1AD6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B64943"/>
    <w:multiLevelType w:val="hybridMultilevel"/>
    <w:tmpl w:val="C4E2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F38BB"/>
    <w:multiLevelType w:val="multilevel"/>
    <w:tmpl w:val="F0DA817A"/>
    <w:lvl w:ilvl="0">
      <w:start w:val="1"/>
      <w:numFmt w:val="decimal"/>
      <w:lvlText w:val="%1"/>
      <w:lvlJc w:val="left"/>
      <w:pPr>
        <w:tabs>
          <w:tab w:val="num" w:pos="432"/>
        </w:tabs>
        <w:ind w:left="432" w:hanging="432"/>
      </w:pPr>
    </w:lvl>
    <w:lvl w:ilvl="1">
      <w:start w:val="1"/>
      <w:numFmt w:val="decimal"/>
      <w:lvlText w:val="%2."/>
      <w:lvlJc w:val="left"/>
      <w:pPr>
        <w:ind w:left="576" w:hanging="576"/>
      </w:pPr>
      <w:rPr>
        <w:rFonts w:hint="default"/>
        <w:sz w:val="20"/>
      </w:rPr>
    </w:lvl>
    <w:lvl w:ilvl="2">
      <w:start w:val="1"/>
      <w:numFmt w:val="decimal"/>
      <w:lvlText w:val="%1.%3"/>
      <w:lvlJc w:val="left"/>
      <w:pPr>
        <w:tabs>
          <w:tab w:val="num" w:pos="720"/>
        </w:tabs>
        <w:ind w:left="720" w:hanging="720"/>
      </w:pPr>
    </w:lvl>
    <w:lvl w:ilvl="3">
      <w:start w:val="1"/>
      <w:numFmt w:val="decimal"/>
      <w:lvlText w:val="%1.%3.%4"/>
      <w:lvlJc w:val="left"/>
      <w:pPr>
        <w:tabs>
          <w:tab w:val="num" w:pos="864"/>
        </w:tabs>
        <w:ind w:left="864" w:hanging="864"/>
      </w:pPr>
    </w:lvl>
    <w:lvl w:ilvl="4">
      <w:start w:val="1"/>
      <w:numFmt w:val="decimal"/>
      <w:lvlText w:val="%1.%3.%4.%5"/>
      <w:lvlJc w:val="left"/>
      <w:pPr>
        <w:tabs>
          <w:tab w:val="num" w:pos="1008"/>
        </w:tabs>
        <w:ind w:left="1008" w:hanging="1008"/>
      </w:pPr>
    </w:lvl>
    <w:lvl w:ilvl="5">
      <w:start w:val="1"/>
      <w:numFmt w:val="decimal"/>
      <w:lvlText w:val="%1.%3.%4.%5.%6"/>
      <w:lvlJc w:val="left"/>
      <w:pPr>
        <w:tabs>
          <w:tab w:val="num" w:pos="1152"/>
        </w:tabs>
        <w:ind w:left="1152" w:hanging="1152"/>
      </w:pPr>
    </w:lvl>
    <w:lvl w:ilvl="6">
      <w:start w:val="1"/>
      <w:numFmt w:val="decimal"/>
      <w:lvlText w:val="%1.%3.%4.%5.%6.%7"/>
      <w:lvlJc w:val="left"/>
      <w:pPr>
        <w:tabs>
          <w:tab w:val="num" w:pos="1296"/>
        </w:tabs>
        <w:ind w:left="1296" w:hanging="1296"/>
      </w:pPr>
    </w:lvl>
    <w:lvl w:ilvl="7">
      <w:start w:val="1"/>
      <w:numFmt w:val="decimal"/>
      <w:lvlText w:val="%1.%3.%4.%5.%6.%7.%8"/>
      <w:lvlJc w:val="left"/>
      <w:pPr>
        <w:tabs>
          <w:tab w:val="num" w:pos="1440"/>
        </w:tabs>
        <w:ind w:left="1440" w:hanging="1440"/>
      </w:pPr>
    </w:lvl>
    <w:lvl w:ilvl="8">
      <w:start w:val="1"/>
      <w:numFmt w:val="decimal"/>
      <w:lvlText w:val="%1.%3.%4.%5.%6.%7.%8.%9"/>
      <w:lvlJc w:val="left"/>
      <w:pPr>
        <w:tabs>
          <w:tab w:val="num" w:pos="1584"/>
        </w:tabs>
        <w:ind w:left="1584" w:hanging="1584"/>
      </w:pPr>
    </w:lvl>
  </w:abstractNum>
  <w:abstractNum w:abstractNumId="38" w15:restartNumberingAfterBreak="0">
    <w:nsid w:val="70362728"/>
    <w:multiLevelType w:val="hybridMultilevel"/>
    <w:tmpl w:val="D4901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866BF9"/>
    <w:multiLevelType w:val="hybridMultilevel"/>
    <w:tmpl w:val="F60A6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252A8"/>
    <w:multiLevelType w:val="multilevel"/>
    <w:tmpl w:val="D4E05542"/>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9"/>
  </w:num>
  <w:num w:numId="2">
    <w:abstractNumId w:val="11"/>
  </w:num>
  <w:num w:numId="3">
    <w:abstractNumId w:val="9"/>
  </w:num>
  <w:num w:numId="4">
    <w:abstractNumId w:val="16"/>
  </w:num>
  <w:num w:numId="5">
    <w:abstractNumId w:val="32"/>
  </w:num>
  <w:num w:numId="6">
    <w:abstractNumId w:val="27"/>
  </w:num>
  <w:num w:numId="7">
    <w:abstractNumId w:val="26"/>
  </w:num>
  <w:num w:numId="8">
    <w:abstractNumId w:val="22"/>
  </w:num>
  <w:num w:numId="9">
    <w:abstractNumId w:val="40"/>
  </w:num>
  <w:num w:numId="10">
    <w:abstractNumId w:val="37"/>
  </w:num>
  <w:num w:numId="11">
    <w:abstractNumId w:val="5"/>
  </w:num>
  <w:num w:numId="12">
    <w:abstractNumId w:val="8"/>
  </w:num>
  <w:num w:numId="13">
    <w:abstractNumId w:val="20"/>
  </w:num>
  <w:num w:numId="14">
    <w:abstractNumId w:val="24"/>
  </w:num>
  <w:num w:numId="15">
    <w:abstractNumId w:val="17"/>
  </w:num>
  <w:num w:numId="16">
    <w:abstractNumId w:val="18"/>
  </w:num>
  <w:num w:numId="17">
    <w:abstractNumId w:val="10"/>
  </w:num>
  <w:num w:numId="18">
    <w:abstractNumId w:val="30"/>
  </w:num>
  <w:num w:numId="19">
    <w:abstractNumId w:val="21"/>
  </w:num>
  <w:num w:numId="20">
    <w:abstractNumId w:val="3"/>
  </w:num>
  <w:num w:numId="21">
    <w:abstractNumId w:val="23"/>
  </w:num>
  <w:num w:numId="22">
    <w:abstractNumId w:val="34"/>
  </w:num>
  <w:num w:numId="23">
    <w:abstractNumId w:val="29"/>
  </w:num>
  <w:num w:numId="24">
    <w:abstractNumId w:val="14"/>
  </w:num>
  <w:num w:numId="25">
    <w:abstractNumId w:val="0"/>
  </w:num>
  <w:num w:numId="26">
    <w:abstractNumId w:val="38"/>
  </w:num>
  <w:num w:numId="27">
    <w:abstractNumId w:val="39"/>
  </w:num>
  <w:num w:numId="28">
    <w:abstractNumId w:val="7"/>
  </w:num>
  <w:num w:numId="29">
    <w:abstractNumId w:val="36"/>
  </w:num>
  <w:num w:numId="30">
    <w:abstractNumId w:val="15"/>
  </w:num>
  <w:num w:numId="31">
    <w:abstractNumId w:val="25"/>
  </w:num>
  <w:num w:numId="32">
    <w:abstractNumId w:val="35"/>
  </w:num>
  <w:num w:numId="33">
    <w:abstractNumId w:val="1"/>
  </w:num>
  <w:num w:numId="34">
    <w:abstractNumId w:val="12"/>
  </w:num>
  <w:num w:numId="35">
    <w:abstractNumId w:val="13"/>
  </w:num>
  <w:num w:numId="36">
    <w:abstractNumId w:val="31"/>
  </w:num>
  <w:num w:numId="37">
    <w:abstractNumId w:val="2"/>
  </w:num>
  <w:num w:numId="38">
    <w:abstractNumId w:val="4"/>
  </w:num>
  <w:num w:numId="39">
    <w:abstractNumId w:val="28"/>
  </w:num>
  <w:num w:numId="40">
    <w:abstractNumId w:val="33"/>
  </w:num>
  <w:num w:numId="4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2A"/>
    <w:rsid w:val="000054C0"/>
    <w:rsid w:val="00043168"/>
    <w:rsid w:val="000B07F0"/>
    <w:rsid w:val="000D2522"/>
    <w:rsid w:val="000D3780"/>
    <w:rsid w:val="000D471A"/>
    <w:rsid w:val="001432D5"/>
    <w:rsid w:val="001508C6"/>
    <w:rsid w:val="00150DB8"/>
    <w:rsid w:val="00154B8C"/>
    <w:rsid w:val="00163F55"/>
    <w:rsid w:val="001676C7"/>
    <w:rsid w:val="0017111F"/>
    <w:rsid w:val="001948CA"/>
    <w:rsid w:val="001E0142"/>
    <w:rsid w:val="001E0FCD"/>
    <w:rsid w:val="001E594E"/>
    <w:rsid w:val="001F0ABE"/>
    <w:rsid w:val="001F141A"/>
    <w:rsid w:val="001F2800"/>
    <w:rsid w:val="00204B6B"/>
    <w:rsid w:val="00225A5D"/>
    <w:rsid w:val="00254432"/>
    <w:rsid w:val="0027693E"/>
    <w:rsid w:val="00292CB9"/>
    <w:rsid w:val="00297153"/>
    <w:rsid w:val="002B4B64"/>
    <w:rsid w:val="002F2E4E"/>
    <w:rsid w:val="002F65FA"/>
    <w:rsid w:val="002F7295"/>
    <w:rsid w:val="00305B3E"/>
    <w:rsid w:val="00311815"/>
    <w:rsid w:val="0032651F"/>
    <w:rsid w:val="00351B95"/>
    <w:rsid w:val="003924F7"/>
    <w:rsid w:val="00392A84"/>
    <w:rsid w:val="003A600F"/>
    <w:rsid w:val="003A79E4"/>
    <w:rsid w:val="003D6E53"/>
    <w:rsid w:val="003E3728"/>
    <w:rsid w:val="00413429"/>
    <w:rsid w:val="00421E22"/>
    <w:rsid w:val="004302A3"/>
    <w:rsid w:val="004820E5"/>
    <w:rsid w:val="004825D9"/>
    <w:rsid w:val="00493F8C"/>
    <w:rsid w:val="004B6B03"/>
    <w:rsid w:val="004D0F5B"/>
    <w:rsid w:val="004D4099"/>
    <w:rsid w:val="004F1394"/>
    <w:rsid w:val="004F7F34"/>
    <w:rsid w:val="00511450"/>
    <w:rsid w:val="005146B8"/>
    <w:rsid w:val="005224CB"/>
    <w:rsid w:val="00565F77"/>
    <w:rsid w:val="0058106B"/>
    <w:rsid w:val="005A6720"/>
    <w:rsid w:val="005B3282"/>
    <w:rsid w:val="005F1362"/>
    <w:rsid w:val="00643099"/>
    <w:rsid w:val="00645D94"/>
    <w:rsid w:val="0066537C"/>
    <w:rsid w:val="00671881"/>
    <w:rsid w:val="00695D47"/>
    <w:rsid w:val="006C001F"/>
    <w:rsid w:val="006D33EE"/>
    <w:rsid w:val="006D3A21"/>
    <w:rsid w:val="006D5974"/>
    <w:rsid w:val="006F5EA6"/>
    <w:rsid w:val="006F67E5"/>
    <w:rsid w:val="00706C1D"/>
    <w:rsid w:val="007116CF"/>
    <w:rsid w:val="0071300D"/>
    <w:rsid w:val="00715843"/>
    <w:rsid w:val="007577BC"/>
    <w:rsid w:val="007B59B3"/>
    <w:rsid w:val="00801ABA"/>
    <w:rsid w:val="00824744"/>
    <w:rsid w:val="00855F01"/>
    <w:rsid w:val="00873149"/>
    <w:rsid w:val="00876E0C"/>
    <w:rsid w:val="008D3A0E"/>
    <w:rsid w:val="008D7D4A"/>
    <w:rsid w:val="008E519F"/>
    <w:rsid w:val="008F6AFC"/>
    <w:rsid w:val="0090292A"/>
    <w:rsid w:val="00956B02"/>
    <w:rsid w:val="00967ABE"/>
    <w:rsid w:val="009A2281"/>
    <w:rsid w:val="009C0CD9"/>
    <w:rsid w:val="009C1422"/>
    <w:rsid w:val="009D1114"/>
    <w:rsid w:val="00A23C9E"/>
    <w:rsid w:val="00A6051E"/>
    <w:rsid w:val="00A923B1"/>
    <w:rsid w:val="00AB7EB6"/>
    <w:rsid w:val="00AF21A0"/>
    <w:rsid w:val="00AF4F14"/>
    <w:rsid w:val="00B57613"/>
    <w:rsid w:val="00B633B7"/>
    <w:rsid w:val="00B83547"/>
    <w:rsid w:val="00B8560C"/>
    <w:rsid w:val="00B87692"/>
    <w:rsid w:val="00BA1983"/>
    <w:rsid w:val="00BC2F85"/>
    <w:rsid w:val="00C06ED3"/>
    <w:rsid w:val="00C305F0"/>
    <w:rsid w:val="00C630E4"/>
    <w:rsid w:val="00C75081"/>
    <w:rsid w:val="00C850B2"/>
    <w:rsid w:val="00C92F09"/>
    <w:rsid w:val="00CA66DC"/>
    <w:rsid w:val="00CE4D5E"/>
    <w:rsid w:val="00D33738"/>
    <w:rsid w:val="00D33A7C"/>
    <w:rsid w:val="00D6092F"/>
    <w:rsid w:val="00DD5B09"/>
    <w:rsid w:val="00DF4BA7"/>
    <w:rsid w:val="00E46A91"/>
    <w:rsid w:val="00E554A7"/>
    <w:rsid w:val="00E571EB"/>
    <w:rsid w:val="00E777F4"/>
    <w:rsid w:val="00EB32E3"/>
    <w:rsid w:val="00ED40A4"/>
    <w:rsid w:val="00EE1B94"/>
    <w:rsid w:val="00EE3681"/>
    <w:rsid w:val="00EF2A9C"/>
    <w:rsid w:val="00F021F5"/>
    <w:rsid w:val="00F32765"/>
    <w:rsid w:val="00F43853"/>
    <w:rsid w:val="00F56B23"/>
    <w:rsid w:val="00F65C7B"/>
    <w:rsid w:val="00F84E30"/>
    <w:rsid w:val="00FD2A3A"/>
    <w:rsid w:val="00FD5004"/>
    <w:rsid w:val="00FE7E3A"/>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15036"/>
  <w15:chartTrackingRefBased/>
  <w15:docId w15:val="{4D0B68EE-0A07-4707-93EF-0DA9AEEE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Normal Indent" w:qFormat="1"/>
    <w:lsdException w:name="annotation text" w:uiPriority="99" w:qFormat="1"/>
    <w:lsdException w:name="caption" w:qFormat="1"/>
    <w:lsdException w:name="table of figures" w:uiPriority="99" w:qFormat="1"/>
    <w:lsdException w:name="envelope address" w:qFormat="1"/>
    <w:lsdException w:name="envelope return" w:qFormat="1"/>
    <w:lsdException w:name="annotation reference" w:uiPriority="99" w:qFormat="1"/>
    <w:lsdException w:name="line number" w:qFormat="1"/>
    <w:lsdException w:name="page number" w:qFormat="1"/>
    <w:lsdException w:name="List Bullet" w:qFormat="1"/>
    <w:lsdException w:name="List Bullet 2" w:qFormat="1"/>
    <w:lsdException w:name="List Bullet 3" w:qFormat="1"/>
    <w:lsdException w:name="List Bullet 4" w:qFormat="1"/>
    <w:lsdException w:name="Title" w:qFormat="1"/>
    <w:lsdException w:name="Closing" w:qFormat="1"/>
    <w:lsdException w:name="Message Header" w:qFormat="1"/>
    <w:lsdException w:name="Subtitle" w:qFormat="1"/>
    <w:lsdException w:name="Date"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uiPriority="99"/>
    <w:lsdException w:name="FollowedHyperlink" w:qFormat="1"/>
    <w:lsdException w:name="Strong" w:qFormat="1"/>
    <w:lsdException w:name="Emphasis" w:uiPriority="20" w:qFormat="1"/>
    <w:lsdException w:name="Plain Text" w:uiPriority="99" w:qFormat="1"/>
    <w:lsdException w:name="E-mail Signature" w:qFormat="1"/>
    <w:lsdException w:name="Normal (Web)" w:uiPriority="99" w:qFormat="1"/>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92F09"/>
    <w:pPr>
      <w:widowControl w:val="0"/>
    </w:pPr>
    <w:rPr>
      <w:rFonts w:ascii="Verdana" w:hAnsi="Verdana"/>
      <w:snapToGrid w:val="0"/>
    </w:rPr>
  </w:style>
  <w:style w:type="paragraph" w:styleId="Heading1">
    <w:name w:val="heading 1"/>
    <w:basedOn w:val="Normal"/>
    <w:next w:val="Normal"/>
    <w:link w:val="Heading1Char"/>
    <w:autoRedefine/>
    <w:qFormat/>
    <w:rsid w:val="00351B95"/>
    <w:pPr>
      <w:keepNext/>
      <w:widowControl/>
      <w:numPr>
        <w:numId w:val="12"/>
      </w:numPr>
      <w:spacing w:before="240" w:after="60"/>
      <w:jc w:val="both"/>
      <w:outlineLvl w:val="0"/>
    </w:pPr>
    <w:rPr>
      <w:rFonts w:ascii="Calibri" w:hAnsi="Calibri"/>
      <w:b/>
      <w:color w:val="323E4F" w:themeColor="text2" w:themeShade="BF"/>
      <w:sz w:val="28"/>
    </w:rPr>
  </w:style>
  <w:style w:type="paragraph" w:styleId="Heading2">
    <w:name w:val="heading 2"/>
    <w:basedOn w:val="Normal"/>
    <w:next w:val="Normal"/>
    <w:autoRedefine/>
    <w:qFormat/>
    <w:rsid w:val="00B633B7"/>
    <w:pPr>
      <w:keepNext/>
      <w:widowControl/>
      <w:numPr>
        <w:ilvl w:val="1"/>
        <w:numId w:val="33"/>
      </w:numPr>
      <w:tabs>
        <w:tab w:val="left" w:pos="540"/>
        <w:tab w:val="left" w:pos="677"/>
        <w:tab w:val="left" w:pos="806"/>
      </w:tabs>
      <w:spacing w:before="240" w:after="60" w:line="280" w:lineRule="atLeast"/>
      <w:jc w:val="both"/>
      <w:outlineLvl w:val="1"/>
    </w:pPr>
    <w:rPr>
      <w:rFonts w:ascii="Calibri" w:hAnsi="Calibri"/>
      <w:color w:val="323E4F" w:themeColor="text2" w:themeShade="BF"/>
      <w:sz w:val="24"/>
    </w:rPr>
  </w:style>
  <w:style w:type="paragraph" w:styleId="Heading3">
    <w:name w:val="heading 3"/>
    <w:basedOn w:val="Normal"/>
    <w:next w:val="Normal"/>
    <w:link w:val="Heading3Char"/>
    <w:autoRedefine/>
    <w:qFormat/>
    <w:rsid w:val="001E0142"/>
    <w:pPr>
      <w:keepNext/>
      <w:widowControl/>
      <w:numPr>
        <w:ilvl w:val="2"/>
        <w:numId w:val="33"/>
      </w:numPr>
      <w:tabs>
        <w:tab w:val="left" w:pos="662"/>
        <w:tab w:val="left" w:pos="792"/>
        <w:tab w:val="left" w:pos="922"/>
        <w:tab w:val="left" w:pos="1051"/>
      </w:tabs>
      <w:spacing w:before="200" w:after="60"/>
      <w:jc w:val="both"/>
      <w:outlineLvl w:val="2"/>
    </w:pPr>
    <w:rPr>
      <w:rFonts w:ascii="Calibri" w:hAnsi="Calibri"/>
      <w:color w:val="323E4F" w:themeColor="text2" w:themeShade="BF"/>
      <w:sz w:val="22"/>
    </w:rPr>
  </w:style>
  <w:style w:type="paragraph" w:styleId="Heading4">
    <w:name w:val="heading 4"/>
    <w:basedOn w:val="Normal"/>
    <w:next w:val="Normal"/>
    <w:qFormat/>
    <w:pPr>
      <w:keepNext/>
      <w:outlineLvl w:val="3"/>
    </w:pPr>
    <w:rPr>
      <w:u w:val="single"/>
    </w:rPr>
  </w:style>
  <w:style w:type="paragraph" w:styleId="Heading5">
    <w:name w:val="heading 5"/>
    <w:basedOn w:val="Normal"/>
    <w:next w:val="BodyText"/>
    <w:link w:val="Heading5Char"/>
    <w:qFormat/>
    <w:rsid w:val="00225A5D"/>
    <w:pPr>
      <w:keepNext/>
      <w:widowControl/>
      <w:tabs>
        <w:tab w:val="left" w:pos="1066"/>
        <w:tab w:val="left" w:pos="1195"/>
        <w:tab w:val="left" w:pos="1325"/>
        <w:tab w:val="left" w:pos="1454"/>
        <w:tab w:val="left" w:pos="1584"/>
        <w:tab w:val="left" w:pos="1714"/>
      </w:tabs>
      <w:spacing w:before="200" w:after="60"/>
      <w:ind w:left="1008" w:hanging="1008"/>
      <w:jc w:val="both"/>
      <w:outlineLvl w:val="4"/>
    </w:pPr>
    <w:rPr>
      <w:rFonts w:ascii="Calibri" w:hAnsi="Calibri" w:cs="Calibri"/>
      <w:b/>
      <w:bCs/>
      <w:iCs/>
      <w:snapToGrid/>
      <w:kern w:val="2"/>
      <w:sz w:val="24"/>
      <w:szCs w:val="24"/>
    </w:rPr>
  </w:style>
  <w:style w:type="paragraph" w:styleId="Heading6">
    <w:name w:val="heading 6"/>
    <w:basedOn w:val="Normal"/>
    <w:next w:val="BodyText"/>
    <w:link w:val="Heading6Char"/>
    <w:qFormat/>
    <w:rsid w:val="00225A5D"/>
    <w:pPr>
      <w:keepNext/>
      <w:widowControl/>
      <w:tabs>
        <w:tab w:val="left" w:pos="1267"/>
        <w:tab w:val="left" w:pos="1397"/>
        <w:tab w:val="left" w:pos="1526"/>
        <w:tab w:val="left" w:pos="1656"/>
        <w:tab w:val="left" w:pos="1786"/>
        <w:tab w:val="left" w:pos="1915"/>
        <w:tab w:val="left" w:pos="2045"/>
      </w:tabs>
      <w:spacing w:before="200" w:after="60"/>
      <w:ind w:left="1152" w:hanging="1152"/>
      <w:jc w:val="both"/>
      <w:outlineLvl w:val="5"/>
    </w:pPr>
    <w:rPr>
      <w:rFonts w:ascii="Arial" w:hAnsi="Arial"/>
      <w:b/>
      <w:bCs/>
      <w:snapToGrid/>
      <w:kern w:val="2"/>
      <w:sz w:val="24"/>
      <w:szCs w:val="24"/>
    </w:rPr>
  </w:style>
  <w:style w:type="paragraph" w:styleId="Heading7">
    <w:name w:val="heading 7"/>
    <w:aliases w:val="Heading 7-Appendix"/>
    <w:basedOn w:val="Normal"/>
    <w:next w:val="BodyText"/>
    <w:link w:val="Heading7Char"/>
    <w:qFormat/>
    <w:rsid w:val="00225A5D"/>
    <w:pPr>
      <w:keepNext/>
      <w:widowControl/>
      <w:tabs>
        <w:tab w:val="left" w:pos="1454"/>
        <w:tab w:val="left" w:pos="1584"/>
        <w:tab w:val="left" w:pos="1714"/>
        <w:tab w:val="left" w:pos="1843"/>
        <w:tab w:val="left" w:pos="1973"/>
        <w:tab w:val="left" w:pos="2102"/>
        <w:tab w:val="left" w:pos="2232"/>
        <w:tab w:val="left" w:pos="2362"/>
      </w:tabs>
      <w:spacing w:before="200" w:after="60"/>
      <w:ind w:left="1296" w:hanging="1296"/>
      <w:jc w:val="both"/>
      <w:outlineLvl w:val="6"/>
    </w:pPr>
    <w:rPr>
      <w:rFonts w:ascii="Arial" w:hAnsi="Arial"/>
      <w:b/>
      <w:snapToGrid/>
      <w:kern w:val="2"/>
      <w:sz w:val="24"/>
      <w:szCs w:val="24"/>
    </w:rPr>
  </w:style>
  <w:style w:type="paragraph" w:styleId="Heading8">
    <w:name w:val="heading 8"/>
    <w:aliases w:val="Info"/>
    <w:basedOn w:val="Normal"/>
    <w:next w:val="BodyText"/>
    <w:link w:val="Heading8Char"/>
    <w:qFormat/>
    <w:rsid w:val="00225A5D"/>
    <w:pPr>
      <w:keepNext/>
      <w:widowControl/>
      <w:tabs>
        <w:tab w:val="left" w:pos="1656"/>
        <w:tab w:val="left" w:pos="1786"/>
        <w:tab w:val="left" w:pos="1915"/>
        <w:tab w:val="left" w:pos="2045"/>
        <w:tab w:val="left" w:pos="2174"/>
        <w:tab w:val="left" w:pos="2304"/>
        <w:tab w:val="left" w:pos="2434"/>
        <w:tab w:val="left" w:pos="2563"/>
        <w:tab w:val="left" w:pos="2693"/>
      </w:tabs>
      <w:spacing w:before="200" w:after="60"/>
      <w:ind w:left="1440" w:hanging="1440"/>
      <w:jc w:val="both"/>
      <w:outlineLvl w:val="7"/>
    </w:pPr>
    <w:rPr>
      <w:rFonts w:ascii="Arial" w:hAnsi="Arial"/>
      <w:b/>
      <w:iCs/>
      <w:snapToGrid/>
      <w:kern w:val="2"/>
      <w:sz w:val="24"/>
      <w:szCs w:val="24"/>
    </w:rPr>
  </w:style>
  <w:style w:type="paragraph" w:styleId="Heading9">
    <w:name w:val="heading 9"/>
    <w:aliases w:val="Requirements,h9"/>
    <w:basedOn w:val="Normal"/>
    <w:next w:val="BodyText"/>
    <w:link w:val="Heading9Char"/>
    <w:qFormat/>
    <w:rsid w:val="00225A5D"/>
    <w:pPr>
      <w:keepNext/>
      <w:widowControl/>
      <w:tabs>
        <w:tab w:val="left" w:pos="1858"/>
        <w:tab w:val="left" w:pos="1987"/>
        <w:tab w:val="left" w:pos="2117"/>
        <w:tab w:val="left" w:pos="2246"/>
        <w:tab w:val="left" w:pos="2376"/>
        <w:tab w:val="left" w:pos="2506"/>
        <w:tab w:val="left" w:pos="2635"/>
        <w:tab w:val="left" w:pos="2765"/>
        <w:tab w:val="left" w:pos="2894"/>
        <w:tab w:val="left" w:pos="3024"/>
      </w:tabs>
      <w:spacing w:before="200" w:after="60"/>
      <w:ind w:left="1584" w:hanging="1584"/>
      <w:jc w:val="both"/>
      <w:outlineLvl w:val="8"/>
    </w:pPr>
    <w:rPr>
      <w:rFonts w:ascii="Arial" w:hAnsi="Arial" w:cs="Arial"/>
      <w:b/>
      <w:snapToGrid/>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uiPriority w:val="39"/>
    <w:pPr>
      <w:spacing w:before="120" w:after="120"/>
    </w:pPr>
    <w:rPr>
      <w:rFonts w:ascii="Times New Roman" w:hAnsi="Times New Roman"/>
      <w:b/>
      <w:bCs/>
      <w:caps/>
    </w:rPr>
  </w:style>
  <w:style w:type="paragraph" w:styleId="TOC2">
    <w:name w:val="toc 2"/>
    <w:basedOn w:val="Normal"/>
    <w:next w:val="Normal"/>
    <w:autoRedefine/>
    <w:uiPriority w:val="39"/>
    <w:pPr>
      <w:ind w:left="200"/>
    </w:pPr>
    <w:rPr>
      <w:rFonts w:ascii="Times New Roman" w:hAnsi="Times New Roman"/>
      <w:smallCap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
    <w:name w:val="Body Text"/>
    <w:basedOn w:val="Normal"/>
    <w:link w:val="BodyTextChar"/>
    <w:pPr>
      <w:widowControl/>
    </w:pPr>
  </w:style>
  <w:style w:type="paragraph" w:styleId="BodyText2">
    <w:name w:val="Body Text 2"/>
    <w:basedOn w:val="Normal"/>
    <w:qFormat/>
    <w:pPr>
      <w:widowControl/>
      <w:jc w:val="both"/>
    </w:pPr>
  </w:style>
  <w:style w:type="paragraph" w:styleId="BodyTextIndent">
    <w:name w:val="Body Text Indent"/>
    <w:basedOn w:val="Normal"/>
    <w:link w:val="BodyTextIndentChar"/>
    <w:pPr>
      <w:ind w:left="2160" w:hanging="2160"/>
    </w:pPr>
  </w:style>
  <w:style w:type="paragraph" w:styleId="BodyTextIndent2">
    <w:name w:val="Body Text Indent 2"/>
    <w:basedOn w:val="Normal"/>
    <w:qFormat/>
    <w:pPr>
      <w:ind w:left="2160" w:hanging="2160"/>
    </w:pPr>
    <w:rPr>
      <w:sz w:val="22"/>
    </w:rPr>
  </w:style>
  <w:style w:type="paragraph" w:styleId="BodyTextIndent3">
    <w:name w:val="Body Text Indent 3"/>
    <w:basedOn w:val="Normal"/>
    <w:qFormat/>
    <w:pPr>
      <w:ind w:left="360"/>
      <w:jc w:val="both"/>
    </w:pPr>
  </w:style>
  <w:style w:type="paragraph" w:styleId="BodyText3">
    <w:name w:val="Body Text 3"/>
    <w:basedOn w:val="Normal"/>
    <w:qFormat/>
    <w:pPr>
      <w:tabs>
        <w:tab w:val="left" w:pos="720"/>
        <w:tab w:val="left" w:pos="900"/>
        <w:tab w:val="left" w:pos="3240"/>
        <w:tab w:val="left" w:pos="7560"/>
      </w:tabs>
      <w:jc w:val="both"/>
    </w:pPr>
    <w:rPr>
      <w:b/>
    </w:rPr>
  </w:style>
  <w:style w:type="paragraph" w:styleId="TOC3">
    <w:name w:val="toc 3"/>
    <w:basedOn w:val="Normal"/>
    <w:next w:val="Normal"/>
    <w:autoRedefine/>
    <w:uiPriority w:val="39"/>
    <w:pPr>
      <w:ind w:left="400"/>
    </w:pPr>
    <w:rPr>
      <w:rFonts w:ascii="Times New Roman" w:hAnsi="Times New Roman"/>
      <w:i/>
      <w:iCs/>
    </w:rPr>
  </w:style>
  <w:style w:type="paragraph" w:styleId="TOC4">
    <w:name w:val="toc 4"/>
    <w:basedOn w:val="Normal"/>
    <w:next w:val="Normal"/>
    <w:autoRedefine/>
    <w:uiPriority w:val="39"/>
    <w:pPr>
      <w:ind w:left="600"/>
    </w:pPr>
    <w:rPr>
      <w:rFonts w:ascii="Times New Roman" w:hAnsi="Times New Roman"/>
      <w:sz w:val="18"/>
      <w:szCs w:val="18"/>
    </w:rPr>
  </w:style>
  <w:style w:type="paragraph" w:styleId="TOC5">
    <w:name w:val="toc 5"/>
    <w:basedOn w:val="Normal"/>
    <w:next w:val="Normal"/>
    <w:autoRedefine/>
    <w:uiPriority w:val="39"/>
    <w:pPr>
      <w:ind w:left="800"/>
    </w:pPr>
    <w:rPr>
      <w:rFonts w:ascii="Times New Roman" w:hAnsi="Times New Roman"/>
      <w:sz w:val="18"/>
      <w:szCs w:val="18"/>
    </w:rPr>
  </w:style>
  <w:style w:type="paragraph" w:styleId="TOC6">
    <w:name w:val="toc 6"/>
    <w:basedOn w:val="Normal"/>
    <w:next w:val="Normal"/>
    <w:autoRedefine/>
    <w:semiHidden/>
    <w:pPr>
      <w:ind w:left="1000"/>
    </w:pPr>
    <w:rPr>
      <w:rFonts w:ascii="Times New Roman" w:hAnsi="Times New Roman"/>
      <w:sz w:val="18"/>
      <w:szCs w:val="18"/>
    </w:rPr>
  </w:style>
  <w:style w:type="paragraph" w:styleId="TOC7">
    <w:name w:val="toc 7"/>
    <w:basedOn w:val="Normal"/>
    <w:next w:val="Normal"/>
    <w:autoRedefine/>
    <w:semiHidden/>
    <w:pPr>
      <w:ind w:left="1200"/>
    </w:pPr>
    <w:rPr>
      <w:rFonts w:ascii="Times New Roman" w:hAnsi="Times New Roman"/>
      <w:sz w:val="18"/>
      <w:szCs w:val="18"/>
    </w:rPr>
  </w:style>
  <w:style w:type="paragraph" w:styleId="TOC8">
    <w:name w:val="toc 8"/>
    <w:basedOn w:val="Normal"/>
    <w:next w:val="Normal"/>
    <w:autoRedefine/>
    <w:semiHidden/>
    <w:pPr>
      <w:ind w:left="1400"/>
    </w:pPr>
    <w:rPr>
      <w:rFonts w:ascii="Times New Roman" w:hAnsi="Times New Roman"/>
      <w:sz w:val="18"/>
      <w:szCs w:val="18"/>
    </w:rPr>
  </w:style>
  <w:style w:type="paragraph" w:styleId="TOC9">
    <w:name w:val="toc 9"/>
    <w:basedOn w:val="Normal"/>
    <w:next w:val="Normal"/>
    <w:autoRedefine/>
    <w:semiHidden/>
    <w:pPr>
      <w:ind w:left="1600"/>
    </w:pPr>
    <w:rPr>
      <w:rFonts w:ascii="Times New Roman" w:hAnsi="Times New Roman"/>
      <w:sz w:val="18"/>
      <w:szCs w:val="18"/>
    </w:rPr>
  </w:style>
  <w:style w:type="character" w:styleId="Hyperlink">
    <w:name w:val="Hyperlink"/>
    <w:basedOn w:val="DefaultParagraphFont"/>
    <w:uiPriority w:val="99"/>
    <w:rPr>
      <w:color w:val="0000FF"/>
      <w:u w:val="single"/>
    </w:rPr>
  </w:style>
  <w:style w:type="paragraph" w:customStyle="1" w:styleId="Quick">
    <w:name w:val="Quick ­"/>
    <w:basedOn w:val="Normal"/>
    <w:pPr>
      <w:ind w:left="1442" w:hanging="721"/>
    </w:pPr>
    <w:rPr>
      <w:rFonts w:ascii="Times New Roman" w:hAnsi="Times New Roman"/>
      <w:sz w:val="24"/>
    </w:rPr>
  </w:style>
  <w:style w:type="paragraph" w:customStyle="1" w:styleId="Quick1">
    <w:name w:val="Quick 1."/>
    <w:basedOn w:val="Normal"/>
    <w:pPr>
      <w:numPr>
        <w:numId w:val="1"/>
      </w:numPr>
      <w:ind w:left="1440" w:hanging="720"/>
    </w:pPr>
    <w:rPr>
      <w:rFonts w:ascii="Times New Roman" w:hAnsi="Times New Roman"/>
      <w:sz w:val="24"/>
    </w:rPr>
  </w:style>
  <w:style w:type="paragraph" w:styleId="Caption">
    <w:name w:val="caption"/>
    <w:basedOn w:val="Normal"/>
    <w:next w:val="Normal"/>
    <w:link w:val="CaptionChar"/>
    <w:qFormat/>
    <w:pPr>
      <w:spacing w:before="120" w:after="120"/>
    </w:pPr>
    <w:rPr>
      <w:rFonts w:ascii="Dutch801 Rm BT" w:hAnsi="Dutch801 Rm BT"/>
      <w:b/>
      <w:sz w:val="24"/>
    </w:rPr>
  </w:style>
  <w:style w:type="paragraph" w:customStyle="1" w:styleId="Bullet">
    <w:name w:val="Bullet"/>
    <w:basedOn w:val="Normal"/>
    <w:qFormat/>
    <w:pPr>
      <w:numPr>
        <w:numId w:val="2"/>
      </w:numPr>
    </w:pPr>
    <w:rPr>
      <w:rFonts w:ascii="Times New Roman" w:hAnsi="Times New Roman"/>
      <w:sz w:val="24"/>
    </w:rPr>
  </w:style>
  <w:style w:type="character" w:customStyle="1" w:styleId="HTMLMarkup">
    <w:name w:val="HTML Markup"/>
    <w:rPr>
      <w:vanish/>
      <w:color w:val="FF0000"/>
    </w:rPr>
  </w:style>
  <w:style w:type="paragraph" w:customStyle="1" w:styleId="DefinitionTerm">
    <w:name w:val="Definition Term"/>
    <w:basedOn w:val="Normal"/>
    <w:next w:val="DefinitionList"/>
    <w:rPr>
      <w:rFonts w:ascii="Times New Roman" w:hAnsi="Times New Roman"/>
      <w:sz w:val="24"/>
    </w:rPr>
  </w:style>
  <w:style w:type="paragraph" w:customStyle="1" w:styleId="DefinitionList">
    <w:name w:val="Definition List"/>
    <w:basedOn w:val="Normal"/>
    <w:next w:val="DefinitionTerm"/>
    <w:pPr>
      <w:ind w:left="360"/>
    </w:pPr>
    <w:rPr>
      <w:rFonts w:ascii="Times New Roman" w:hAnsi="Times New Roman"/>
      <w:sz w:val="24"/>
    </w:rPr>
  </w:style>
  <w:style w:type="character" w:customStyle="1" w:styleId="Definition">
    <w:name w:val="Definition"/>
    <w:rPr>
      <w:i/>
    </w:rPr>
  </w:style>
  <w:style w:type="paragraph" w:customStyle="1" w:styleId="H1">
    <w:name w:val="H1"/>
    <w:basedOn w:val="Normal"/>
    <w:next w:val="Normal"/>
    <w:pPr>
      <w:keepNext/>
      <w:spacing w:before="100" w:after="100"/>
      <w:outlineLvl w:val="1"/>
    </w:pPr>
    <w:rPr>
      <w:rFonts w:ascii="Times New Roman" w:hAnsi="Times New Roman"/>
      <w:b/>
      <w:kern w:val="36"/>
      <w:sz w:val="48"/>
    </w:rPr>
  </w:style>
  <w:style w:type="paragraph" w:customStyle="1" w:styleId="H2">
    <w:name w:val="H2"/>
    <w:basedOn w:val="Normal"/>
    <w:next w:val="Normal"/>
    <w:link w:val="H2Char"/>
    <w:qFormat/>
    <w:pPr>
      <w:keepNext/>
      <w:spacing w:before="100" w:after="100"/>
      <w:outlineLvl w:val="2"/>
    </w:pPr>
    <w:rPr>
      <w:rFonts w:ascii="Times New Roman" w:hAnsi="Times New Roman"/>
      <w:b/>
      <w:sz w:val="36"/>
    </w:rPr>
  </w:style>
  <w:style w:type="paragraph" w:customStyle="1" w:styleId="H3">
    <w:name w:val="H3"/>
    <w:basedOn w:val="Normal"/>
    <w:next w:val="Normal"/>
    <w:pPr>
      <w:keepNext/>
      <w:spacing w:before="100" w:after="100"/>
      <w:outlineLvl w:val="3"/>
    </w:pPr>
    <w:rPr>
      <w:rFonts w:ascii="Times New Roman" w:hAnsi="Times New Roman"/>
      <w:b/>
      <w:sz w:val="28"/>
    </w:rPr>
  </w:style>
  <w:style w:type="paragraph" w:customStyle="1" w:styleId="H4">
    <w:name w:val="H4"/>
    <w:basedOn w:val="Normal"/>
    <w:next w:val="Normal"/>
    <w:pPr>
      <w:keepNext/>
      <w:spacing w:before="100" w:after="100"/>
      <w:outlineLvl w:val="4"/>
    </w:pPr>
    <w:rPr>
      <w:rFonts w:ascii="Times New Roman" w:hAnsi="Times New Roman"/>
      <w:b/>
      <w:sz w:val="24"/>
    </w:rPr>
  </w:style>
  <w:style w:type="paragraph" w:customStyle="1" w:styleId="H5">
    <w:name w:val="H5"/>
    <w:basedOn w:val="Normal"/>
    <w:next w:val="Normal"/>
    <w:pPr>
      <w:keepNext/>
      <w:spacing w:before="100" w:after="100"/>
      <w:outlineLvl w:val="5"/>
    </w:pPr>
    <w:rPr>
      <w:rFonts w:ascii="Times New Roman" w:hAnsi="Times New Roman"/>
      <w:b/>
    </w:rPr>
  </w:style>
  <w:style w:type="paragraph" w:customStyle="1" w:styleId="H6">
    <w:name w:val="H6"/>
    <w:basedOn w:val="Normal"/>
    <w:next w:val="Normal"/>
    <w:pPr>
      <w:keepNext/>
      <w:spacing w:before="100" w:after="100"/>
      <w:outlineLvl w:val="6"/>
    </w:pPr>
    <w:rPr>
      <w:rFonts w:ascii="Times New Roman" w:hAnsi="Times New Roman"/>
      <w:b/>
      <w:sz w:val="16"/>
    </w:rPr>
  </w:style>
  <w:style w:type="paragraph" w:customStyle="1" w:styleId="Address">
    <w:name w:val="Address"/>
    <w:basedOn w:val="Normal"/>
    <w:next w:val="Normal"/>
    <w:rPr>
      <w:rFonts w:ascii="Times New Roman" w:hAnsi="Times New Roman"/>
      <w:i/>
      <w:sz w:val="24"/>
    </w:rPr>
  </w:style>
  <w:style w:type="paragraph" w:customStyle="1" w:styleId="Blockquote">
    <w:name w:val="Blockquote"/>
    <w:basedOn w:val="Normal"/>
    <w:pPr>
      <w:spacing w:before="100" w:after="100"/>
      <w:ind w:left="360" w:right="360"/>
    </w:pPr>
    <w:rPr>
      <w:rFonts w:ascii="Times New Roman" w:hAnsi="Times New Roman"/>
      <w:sz w:val="24"/>
    </w:rPr>
  </w:style>
  <w:style w:type="character" w:customStyle="1" w:styleId="CITE">
    <w:name w:val="CITE"/>
    <w:rPr>
      <w:i/>
    </w:rPr>
  </w:style>
  <w:style w:type="character" w:customStyle="1" w:styleId="CODE">
    <w:name w:val="CODE"/>
    <w:rPr>
      <w:rFonts w:ascii="Courier New" w:hAnsi="Courier New"/>
      <w:sz w:val="20"/>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customStyle="1" w:styleId="Sample">
    <w:name w:val="Sample"/>
    <w:rPr>
      <w:rFonts w:ascii="Courier New" w:hAnsi="Courier New"/>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Comment">
    <w:name w:val="Comment"/>
    <w:rPr>
      <w:vanish/>
    </w:rPr>
  </w:style>
  <w:style w:type="character" w:styleId="PageNumber">
    <w:name w:val="page number"/>
    <w:basedOn w:val="DefaultParagraphFont"/>
    <w:qFormat/>
    <w:rsid w:val="004825D9"/>
  </w:style>
  <w:style w:type="paragraph" w:styleId="NormalWeb">
    <w:name w:val="Normal (Web)"/>
    <w:basedOn w:val="Normal"/>
    <w:autoRedefine/>
    <w:uiPriority w:val="99"/>
    <w:qFormat/>
    <w:rsid w:val="009D1114"/>
    <w:pPr>
      <w:widowControl/>
      <w:spacing w:before="100" w:beforeAutospacing="1" w:after="100" w:afterAutospacing="1"/>
    </w:pPr>
    <w:rPr>
      <w:rFonts w:ascii="Calibri" w:hAnsi="Calibri"/>
      <w:snapToGrid/>
      <w:szCs w:val="24"/>
    </w:rPr>
  </w:style>
  <w:style w:type="paragraph" w:customStyle="1" w:styleId="Text">
    <w:name w:val="Text"/>
    <w:basedOn w:val="Normal"/>
    <w:link w:val="TextChar"/>
    <w:qFormat/>
    <w:rsid w:val="003924F7"/>
    <w:pPr>
      <w:tabs>
        <w:tab w:val="left" w:pos="360"/>
      </w:tabs>
      <w:spacing w:before="100"/>
      <w:jc w:val="both"/>
    </w:pPr>
  </w:style>
  <w:style w:type="character" w:customStyle="1" w:styleId="TextChar">
    <w:name w:val="Text Char"/>
    <w:basedOn w:val="DefaultParagraphFont"/>
    <w:link w:val="Text"/>
    <w:qFormat/>
    <w:rsid w:val="003924F7"/>
    <w:rPr>
      <w:rFonts w:ascii="Verdana" w:hAnsi="Verdana"/>
      <w:snapToGrid w:val="0"/>
      <w:lang w:val="en-US" w:eastAsia="en-US" w:bidi="ar-SA"/>
    </w:rPr>
  </w:style>
  <w:style w:type="paragraph" w:styleId="BalloonText">
    <w:name w:val="Balloon Text"/>
    <w:basedOn w:val="Normal"/>
    <w:link w:val="BalloonTextChar"/>
    <w:qFormat/>
    <w:rsid w:val="00225A5D"/>
    <w:rPr>
      <w:rFonts w:ascii="Segoe UI" w:hAnsi="Segoe UI" w:cs="Segoe UI"/>
      <w:sz w:val="18"/>
      <w:szCs w:val="18"/>
    </w:rPr>
  </w:style>
  <w:style w:type="character" w:customStyle="1" w:styleId="BalloonTextChar">
    <w:name w:val="Balloon Text Char"/>
    <w:basedOn w:val="DefaultParagraphFont"/>
    <w:link w:val="BalloonText"/>
    <w:qFormat/>
    <w:rsid w:val="00225A5D"/>
    <w:rPr>
      <w:rFonts w:ascii="Segoe UI" w:hAnsi="Segoe UI" w:cs="Segoe UI"/>
      <w:snapToGrid w:val="0"/>
      <w:sz w:val="18"/>
      <w:szCs w:val="18"/>
    </w:rPr>
  </w:style>
  <w:style w:type="character" w:customStyle="1" w:styleId="Heading5Char">
    <w:name w:val="Heading 5 Char"/>
    <w:basedOn w:val="DefaultParagraphFont"/>
    <w:link w:val="Heading5"/>
    <w:rsid w:val="00225A5D"/>
    <w:rPr>
      <w:rFonts w:ascii="Calibri" w:hAnsi="Calibri" w:cs="Calibri"/>
      <w:b/>
      <w:bCs/>
      <w:iCs/>
      <w:kern w:val="2"/>
      <w:sz w:val="24"/>
      <w:szCs w:val="24"/>
    </w:rPr>
  </w:style>
  <w:style w:type="character" w:customStyle="1" w:styleId="Heading6Char">
    <w:name w:val="Heading 6 Char"/>
    <w:basedOn w:val="DefaultParagraphFont"/>
    <w:link w:val="Heading6"/>
    <w:rsid w:val="00225A5D"/>
    <w:rPr>
      <w:rFonts w:ascii="Arial" w:hAnsi="Arial"/>
      <w:b/>
      <w:bCs/>
      <w:kern w:val="2"/>
      <w:sz w:val="24"/>
      <w:szCs w:val="24"/>
    </w:rPr>
  </w:style>
  <w:style w:type="character" w:customStyle="1" w:styleId="Heading7Char">
    <w:name w:val="Heading 7 Char"/>
    <w:aliases w:val="Heading 7-Appendix Char"/>
    <w:basedOn w:val="DefaultParagraphFont"/>
    <w:link w:val="Heading7"/>
    <w:rsid w:val="00225A5D"/>
    <w:rPr>
      <w:rFonts w:ascii="Arial" w:hAnsi="Arial"/>
      <w:b/>
      <w:kern w:val="2"/>
      <w:sz w:val="24"/>
      <w:szCs w:val="24"/>
    </w:rPr>
  </w:style>
  <w:style w:type="character" w:customStyle="1" w:styleId="Heading8Char">
    <w:name w:val="Heading 8 Char"/>
    <w:aliases w:val="Info Char"/>
    <w:basedOn w:val="DefaultParagraphFont"/>
    <w:link w:val="Heading8"/>
    <w:rsid w:val="00225A5D"/>
    <w:rPr>
      <w:rFonts w:ascii="Arial" w:hAnsi="Arial"/>
      <w:b/>
      <w:iCs/>
      <w:kern w:val="2"/>
      <w:sz w:val="24"/>
      <w:szCs w:val="24"/>
    </w:rPr>
  </w:style>
  <w:style w:type="character" w:customStyle="1" w:styleId="Heading9Char">
    <w:name w:val="Heading 9 Char"/>
    <w:aliases w:val="Requirements Char,h9 Char"/>
    <w:basedOn w:val="DefaultParagraphFont"/>
    <w:link w:val="Heading9"/>
    <w:rsid w:val="00225A5D"/>
    <w:rPr>
      <w:rFonts w:ascii="Arial" w:hAnsi="Arial" w:cs="Arial"/>
      <w:b/>
      <w:kern w:val="2"/>
      <w:sz w:val="24"/>
      <w:szCs w:val="24"/>
    </w:rPr>
  </w:style>
  <w:style w:type="character" w:customStyle="1" w:styleId="BodyTextChar">
    <w:name w:val="Body Text Char"/>
    <w:link w:val="BodyText"/>
    <w:qFormat/>
    <w:rsid w:val="00225A5D"/>
    <w:rPr>
      <w:rFonts w:ascii="Verdana" w:hAnsi="Verdana"/>
      <w:snapToGrid w:val="0"/>
    </w:rPr>
  </w:style>
  <w:style w:type="character" w:customStyle="1" w:styleId="Heading1Char">
    <w:name w:val="Heading 1 Char"/>
    <w:link w:val="Heading1"/>
    <w:qFormat/>
    <w:rsid w:val="00351B95"/>
    <w:rPr>
      <w:rFonts w:ascii="Calibri" w:hAnsi="Calibri"/>
      <w:b/>
      <w:snapToGrid w:val="0"/>
      <w:color w:val="323E4F" w:themeColor="text2" w:themeShade="BF"/>
      <w:sz w:val="28"/>
    </w:rPr>
  </w:style>
  <w:style w:type="character" w:customStyle="1" w:styleId="Heading3Char">
    <w:name w:val="Heading 3 Char"/>
    <w:link w:val="Heading3"/>
    <w:qFormat/>
    <w:rsid w:val="001E0142"/>
    <w:rPr>
      <w:rFonts w:ascii="Calibri" w:hAnsi="Calibri"/>
      <w:snapToGrid w:val="0"/>
      <w:color w:val="323E4F" w:themeColor="text2" w:themeShade="BF"/>
      <w:sz w:val="22"/>
    </w:rPr>
  </w:style>
  <w:style w:type="character" w:styleId="LineNumber">
    <w:name w:val="line number"/>
    <w:qFormat/>
    <w:rsid w:val="00225A5D"/>
  </w:style>
  <w:style w:type="character" w:customStyle="1" w:styleId="FooterChar">
    <w:name w:val="Footer Char"/>
    <w:link w:val="Footer"/>
    <w:qFormat/>
    <w:rsid w:val="00225A5D"/>
    <w:rPr>
      <w:rFonts w:ascii="Verdana" w:hAnsi="Verdana"/>
      <w:snapToGrid w:val="0"/>
    </w:rPr>
  </w:style>
  <w:style w:type="character" w:customStyle="1" w:styleId="HeaderChar">
    <w:name w:val="Header Char"/>
    <w:link w:val="Header"/>
    <w:qFormat/>
    <w:rsid w:val="00225A5D"/>
    <w:rPr>
      <w:rFonts w:ascii="Verdana" w:hAnsi="Verdana"/>
      <w:snapToGrid w:val="0"/>
    </w:rPr>
  </w:style>
  <w:style w:type="character" w:customStyle="1" w:styleId="TitleChar">
    <w:name w:val="Title Char"/>
    <w:link w:val="Title"/>
    <w:qFormat/>
    <w:rsid w:val="00225A5D"/>
    <w:rPr>
      <w:rFonts w:ascii="Arial" w:hAnsi="Arial" w:cs="Arial"/>
      <w:b/>
      <w:bCs/>
      <w:caps/>
      <w:kern w:val="2"/>
      <w:sz w:val="32"/>
      <w:szCs w:val="32"/>
    </w:rPr>
  </w:style>
  <w:style w:type="character" w:customStyle="1" w:styleId="SubtitleChar">
    <w:name w:val="Subtitle Char"/>
    <w:link w:val="Subtitle"/>
    <w:qFormat/>
    <w:rsid w:val="00225A5D"/>
    <w:rPr>
      <w:rFonts w:ascii="Arial" w:hAnsi="Arial" w:cs="Arial"/>
      <w:b/>
      <w:caps/>
      <w:kern w:val="2"/>
      <w:sz w:val="24"/>
      <w:szCs w:val="24"/>
    </w:rPr>
  </w:style>
  <w:style w:type="character" w:customStyle="1" w:styleId="InternetLink">
    <w:name w:val="Internet Link"/>
    <w:uiPriority w:val="99"/>
    <w:rsid w:val="00225A5D"/>
    <w:rPr>
      <w:color w:val="0000FF"/>
      <w:u w:val="single"/>
    </w:rPr>
  </w:style>
  <w:style w:type="character" w:customStyle="1" w:styleId="CaptionChar">
    <w:name w:val="Caption Char"/>
    <w:link w:val="Caption"/>
    <w:qFormat/>
    <w:locked/>
    <w:rsid w:val="00225A5D"/>
    <w:rPr>
      <w:rFonts w:ascii="Dutch801 Rm BT" w:hAnsi="Dutch801 Rm BT"/>
      <w:b/>
      <w:snapToGrid w:val="0"/>
      <w:sz w:val="24"/>
    </w:rPr>
  </w:style>
  <w:style w:type="character" w:styleId="FollowedHyperlink">
    <w:name w:val="FollowedHyperlink"/>
    <w:qFormat/>
    <w:rsid w:val="00225A5D"/>
    <w:rPr>
      <w:color w:val="800080"/>
      <w:u w:val="single"/>
    </w:rPr>
  </w:style>
  <w:style w:type="character" w:styleId="CommentReference">
    <w:name w:val="annotation reference"/>
    <w:uiPriority w:val="99"/>
    <w:qFormat/>
    <w:rsid w:val="00225A5D"/>
    <w:rPr>
      <w:sz w:val="16"/>
      <w:szCs w:val="16"/>
    </w:rPr>
  </w:style>
  <w:style w:type="character" w:customStyle="1" w:styleId="CommentTextChar">
    <w:name w:val="Comment Text Char"/>
    <w:link w:val="CommentText"/>
    <w:uiPriority w:val="99"/>
    <w:qFormat/>
    <w:rsid w:val="00225A5D"/>
    <w:rPr>
      <w:rFonts w:ascii="Arial" w:hAnsi="Arial"/>
      <w:kern w:val="2"/>
      <w:sz w:val="16"/>
    </w:rPr>
  </w:style>
  <w:style w:type="character" w:customStyle="1" w:styleId="CommentSubjectChar">
    <w:name w:val="Comment Subject Char"/>
    <w:link w:val="CommentSubject"/>
    <w:qFormat/>
    <w:rsid w:val="00225A5D"/>
  </w:style>
  <w:style w:type="character" w:customStyle="1" w:styleId="H2Char">
    <w:name w:val="H2 Char"/>
    <w:link w:val="H2"/>
    <w:qFormat/>
    <w:rsid w:val="00225A5D"/>
    <w:rPr>
      <w:b/>
      <w:snapToGrid w:val="0"/>
      <w:sz w:val="36"/>
    </w:rPr>
  </w:style>
  <w:style w:type="character" w:customStyle="1" w:styleId="PlainTextChar">
    <w:name w:val="Plain Text Char"/>
    <w:link w:val="PlainText"/>
    <w:uiPriority w:val="99"/>
    <w:qFormat/>
    <w:rsid w:val="00225A5D"/>
    <w:rPr>
      <w:rFonts w:ascii="Courier New" w:hAnsi="Courier New" w:cs="Courier New"/>
    </w:rPr>
  </w:style>
  <w:style w:type="character" w:customStyle="1" w:styleId="ListLabel1">
    <w:name w:val="ListLabel 1"/>
    <w:qFormat/>
    <w:rsid w:val="00225A5D"/>
    <w:rPr>
      <w:rFonts w:cs="Calibri"/>
    </w:rPr>
  </w:style>
  <w:style w:type="character" w:customStyle="1" w:styleId="ListLabel2">
    <w:name w:val="ListLabel 2"/>
    <w:qFormat/>
    <w:rsid w:val="00225A5D"/>
    <w:rPr>
      <w:rFonts w:cs="Courier New"/>
    </w:rPr>
  </w:style>
  <w:style w:type="character" w:customStyle="1" w:styleId="ListLabel3">
    <w:name w:val="ListLabel 3"/>
    <w:qFormat/>
    <w:rsid w:val="00225A5D"/>
    <w:rPr>
      <w:rFonts w:cs="Courier New"/>
    </w:rPr>
  </w:style>
  <w:style w:type="character" w:customStyle="1" w:styleId="ListLabel4">
    <w:name w:val="ListLabel 4"/>
    <w:qFormat/>
    <w:rsid w:val="00225A5D"/>
    <w:rPr>
      <w:rFonts w:cs="Courier New"/>
    </w:rPr>
  </w:style>
  <w:style w:type="character" w:customStyle="1" w:styleId="ListLabel5">
    <w:name w:val="ListLabel 5"/>
    <w:qFormat/>
    <w:rsid w:val="00225A5D"/>
    <w:rPr>
      <w:rFonts w:cs="Courier New"/>
    </w:rPr>
  </w:style>
  <w:style w:type="character" w:customStyle="1" w:styleId="ListLabel6">
    <w:name w:val="ListLabel 6"/>
    <w:qFormat/>
    <w:rsid w:val="00225A5D"/>
    <w:rPr>
      <w:rFonts w:cs="Courier New"/>
    </w:rPr>
  </w:style>
  <w:style w:type="character" w:customStyle="1" w:styleId="ListLabel7">
    <w:name w:val="ListLabel 7"/>
    <w:qFormat/>
    <w:rsid w:val="00225A5D"/>
    <w:rPr>
      <w:rFonts w:cs="Courier New"/>
    </w:rPr>
  </w:style>
  <w:style w:type="character" w:customStyle="1" w:styleId="ListLabel8">
    <w:name w:val="ListLabel 8"/>
    <w:qFormat/>
    <w:rsid w:val="00225A5D"/>
    <w:rPr>
      <w:rFonts w:cs="Courier New"/>
    </w:rPr>
  </w:style>
  <w:style w:type="character" w:customStyle="1" w:styleId="ListLabel9">
    <w:name w:val="ListLabel 9"/>
    <w:qFormat/>
    <w:rsid w:val="00225A5D"/>
    <w:rPr>
      <w:rFonts w:cs="Courier New"/>
    </w:rPr>
  </w:style>
  <w:style w:type="character" w:customStyle="1" w:styleId="ListLabel10">
    <w:name w:val="ListLabel 10"/>
    <w:qFormat/>
    <w:rsid w:val="00225A5D"/>
    <w:rPr>
      <w:rFonts w:cs="Courier New"/>
    </w:rPr>
  </w:style>
  <w:style w:type="character" w:customStyle="1" w:styleId="ListLabel11">
    <w:name w:val="ListLabel 11"/>
    <w:qFormat/>
    <w:rsid w:val="00225A5D"/>
    <w:rPr>
      <w:rFonts w:cs="Courier New"/>
    </w:rPr>
  </w:style>
  <w:style w:type="character" w:customStyle="1" w:styleId="ListLabel12">
    <w:name w:val="ListLabel 12"/>
    <w:qFormat/>
    <w:rsid w:val="00225A5D"/>
    <w:rPr>
      <w:rFonts w:cs="Courier New"/>
    </w:rPr>
  </w:style>
  <w:style w:type="character" w:customStyle="1" w:styleId="ListLabel13">
    <w:name w:val="ListLabel 13"/>
    <w:qFormat/>
    <w:rsid w:val="00225A5D"/>
    <w:rPr>
      <w:rFonts w:cs="Courier New"/>
    </w:rPr>
  </w:style>
  <w:style w:type="character" w:customStyle="1" w:styleId="ListLabel14">
    <w:name w:val="ListLabel 14"/>
    <w:qFormat/>
    <w:rsid w:val="00225A5D"/>
    <w:rPr>
      <w:rFonts w:cs="Courier New"/>
    </w:rPr>
  </w:style>
  <w:style w:type="character" w:customStyle="1" w:styleId="ListLabel15">
    <w:name w:val="ListLabel 15"/>
    <w:qFormat/>
    <w:rsid w:val="00225A5D"/>
    <w:rPr>
      <w:rFonts w:cs="Courier New"/>
    </w:rPr>
  </w:style>
  <w:style w:type="character" w:customStyle="1" w:styleId="ListLabel16">
    <w:name w:val="ListLabel 16"/>
    <w:qFormat/>
    <w:rsid w:val="00225A5D"/>
    <w:rPr>
      <w:rFonts w:cs="Courier New"/>
    </w:rPr>
  </w:style>
  <w:style w:type="character" w:customStyle="1" w:styleId="ListLabel17">
    <w:name w:val="ListLabel 17"/>
    <w:qFormat/>
    <w:rsid w:val="00225A5D"/>
    <w:rPr>
      <w:rFonts w:cs="Courier New"/>
    </w:rPr>
  </w:style>
  <w:style w:type="character" w:customStyle="1" w:styleId="ListLabel18">
    <w:name w:val="ListLabel 18"/>
    <w:qFormat/>
    <w:rsid w:val="00225A5D"/>
    <w:rPr>
      <w:rFonts w:cs="Courier New"/>
    </w:rPr>
  </w:style>
  <w:style w:type="character" w:customStyle="1" w:styleId="ListLabel19">
    <w:name w:val="ListLabel 19"/>
    <w:qFormat/>
    <w:rsid w:val="00225A5D"/>
    <w:rPr>
      <w:rFonts w:cs="Courier New"/>
    </w:rPr>
  </w:style>
  <w:style w:type="character" w:customStyle="1" w:styleId="ListLabel20">
    <w:name w:val="ListLabel 20"/>
    <w:qFormat/>
    <w:rsid w:val="00225A5D"/>
    <w:rPr>
      <w:rFonts w:cs="Courier New"/>
    </w:rPr>
  </w:style>
  <w:style w:type="character" w:customStyle="1" w:styleId="ListLabel21">
    <w:name w:val="ListLabel 21"/>
    <w:qFormat/>
    <w:rsid w:val="00225A5D"/>
    <w:rPr>
      <w:rFonts w:cs="Courier New"/>
    </w:rPr>
  </w:style>
  <w:style w:type="character" w:customStyle="1" w:styleId="ListLabel22">
    <w:name w:val="ListLabel 22"/>
    <w:qFormat/>
    <w:rsid w:val="00225A5D"/>
    <w:rPr>
      <w:rFonts w:cs="Courier New"/>
    </w:rPr>
  </w:style>
  <w:style w:type="character" w:customStyle="1" w:styleId="ListLabel23">
    <w:name w:val="ListLabel 23"/>
    <w:qFormat/>
    <w:rsid w:val="00225A5D"/>
    <w:rPr>
      <w:rFonts w:cs="Courier New"/>
    </w:rPr>
  </w:style>
  <w:style w:type="character" w:customStyle="1" w:styleId="ListLabel24">
    <w:name w:val="ListLabel 24"/>
    <w:qFormat/>
    <w:rsid w:val="00225A5D"/>
    <w:rPr>
      <w:rFonts w:cs="Courier New"/>
    </w:rPr>
  </w:style>
  <w:style w:type="character" w:customStyle="1" w:styleId="ListLabel25">
    <w:name w:val="ListLabel 25"/>
    <w:qFormat/>
    <w:rsid w:val="00225A5D"/>
    <w:rPr>
      <w:rFonts w:cs="Courier New"/>
    </w:rPr>
  </w:style>
  <w:style w:type="character" w:customStyle="1" w:styleId="ListLabel26">
    <w:name w:val="ListLabel 26"/>
    <w:qFormat/>
    <w:rsid w:val="00225A5D"/>
    <w:rPr>
      <w:rFonts w:cs="Courier New"/>
    </w:rPr>
  </w:style>
  <w:style w:type="character" w:customStyle="1" w:styleId="ListLabel27">
    <w:name w:val="ListLabel 27"/>
    <w:qFormat/>
    <w:rsid w:val="00225A5D"/>
    <w:rPr>
      <w:rFonts w:cs="Courier New"/>
    </w:rPr>
  </w:style>
  <w:style w:type="character" w:customStyle="1" w:styleId="ListLabel28">
    <w:name w:val="ListLabel 28"/>
    <w:qFormat/>
    <w:rsid w:val="00225A5D"/>
    <w:rPr>
      <w:rFonts w:cs="Courier New"/>
    </w:rPr>
  </w:style>
  <w:style w:type="character" w:customStyle="1" w:styleId="ListLabel29">
    <w:name w:val="ListLabel 29"/>
    <w:qFormat/>
    <w:rsid w:val="00225A5D"/>
    <w:rPr>
      <w:rFonts w:cs="Courier New"/>
    </w:rPr>
  </w:style>
  <w:style w:type="character" w:customStyle="1" w:styleId="ListLabel30">
    <w:name w:val="ListLabel 30"/>
    <w:qFormat/>
    <w:rsid w:val="00225A5D"/>
    <w:rPr>
      <w:rFonts w:cs="Courier New"/>
    </w:rPr>
  </w:style>
  <w:style w:type="character" w:customStyle="1" w:styleId="ListLabel31">
    <w:name w:val="ListLabel 31"/>
    <w:qFormat/>
    <w:rsid w:val="00225A5D"/>
    <w:rPr>
      <w:rFonts w:cs="Courier New"/>
    </w:rPr>
  </w:style>
  <w:style w:type="character" w:customStyle="1" w:styleId="ListLabel32">
    <w:name w:val="ListLabel 32"/>
    <w:qFormat/>
    <w:rsid w:val="00225A5D"/>
    <w:rPr>
      <w:rFonts w:cs="Courier New"/>
    </w:rPr>
  </w:style>
  <w:style w:type="character" w:customStyle="1" w:styleId="ListLabel33">
    <w:name w:val="ListLabel 33"/>
    <w:qFormat/>
    <w:rsid w:val="00225A5D"/>
    <w:rPr>
      <w:rFonts w:cs="Courier New"/>
    </w:rPr>
  </w:style>
  <w:style w:type="character" w:customStyle="1" w:styleId="ListLabel34">
    <w:name w:val="ListLabel 34"/>
    <w:qFormat/>
    <w:rsid w:val="00225A5D"/>
    <w:rPr>
      <w:rFonts w:cs="Courier New"/>
    </w:rPr>
  </w:style>
  <w:style w:type="character" w:customStyle="1" w:styleId="ListLabel35">
    <w:name w:val="ListLabel 35"/>
    <w:qFormat/>
    <w:rsid w:val="00225A5D"/>
    <w:rPr>
      <w:rFonts w:cs="Courier New"/>
    </w:rPr>
  </w:style>
  <w:style w:type="character" w:customStyle="1" w:styleId="ListLabel36">
    <w:name w:val="ListLabel 36"/>
    <w:qFormat/>
    <w:rsid w:val="00225A5D"/>
    <w:rPr>
      <w:rFonts w:cs="Courier New"/>
    </w:rPr>
  </w:style>
  <w:style w:type="character" w:customStyle="1" w:styleId="ListLabel37">
    <w:name w:val="ListLabel 37"/>
    <w:qFormat/>
    <w:rsid w:val="00225A5D"/>
    <w:rPr>
      <w:rFonts w:cs="Courier New"/>
    </w:rPr>
  </w:style>
  <w:style w:type="character" w:customStyle="1" w:styleId="ListLabel38">
    <w:name w:val="ListLabel 38"/>
    <w:qFormat/>
    <w:rsid w:val="00225A5D"/>
    <w:rPr>
      <w:rFonts w:cs="Courier New"/>
    </w:rPr>
  </w:style>
  <w:style w:type="character" w:customStyle="1" w:styleId="ListLabel39">
    <w:name w:val="ListLabel 39"/>
    <w:qFormat/>
    <w:rsid w:val="00225A5D"/>
    <w:rPr>
      <w:rFonts w:cs="Courier New"/>
    </w:rPr>
  </w:style>
  <w:style w:type="character" w:customStyle="1" w:styleId="ListLabel40">
    <w:name w:val="ListLabel 40"/>
    <w:qFormat/>
    <w:rsid w:val="00225A5D"/>
    <w:rPr>
      <w:rFonts w:cs="Courier New"/>
    </w:rPr>
  </w:style>
  <w:style w:type="character" w:customStyle="1" w:styleId="ListLabel41">
    <w:name w:val="ListLabel 41"/>
    <w:qFormat/>
    <w:rsid w:val="00225A5D"/>
    <w:rPr>
      <w:rFonts w:cs="Courier New"/>
    </w:rPr>
  </w:style>
  <w:style w:type="character" w:customStyle="1" w:styleId="ListLabel42">
    <w:name w:val="ListLabel 42"/>
    <w:qFormat/>
    <w:rsid w:val="00225A5D"/>
    <w:rPr>
      <w:rFonts w:cs="Courier New"/>
    </w:rPr>
  </w:style>
  <w:style w:type="character" w:customStyle="1" w:styleId="ListLabel43">
    <w:name w:val="ListLabel 43"/>
    <w:qFormat/>
    <w:rsid w:val="00225A5D"/>
    <w:rPr>
      <w:rFonts w:cs="Courier New"/>
    </w:rPr>
  </w:style>
  <w:style w:type="character" w:customStyle="1" w:styleId="ListLabel44">
    <w:name w:val="ListLabel 44"/>
    <w:qFormat/>
    <w:rsid w:val="00225A5D"/>
    <w:rPr>
      <w:rFonts w:eastAsia="Times New Roman" w:cs="Arial"/>
    </w:rPr>
  </w:style>
  <w:style w:type="character" w:customStyle="1" w:styleId="ListLabel45">
    <w:name w:val="ListLabel 45"/>
    <w:qFormat/>
    <w:rsid w:val="00225A5D"/>
    <w:rPr>
      <w:rFonts w:cs="Courier New"/>
    </w:rPr>
  </w:style>
  <w:style w:type="character" w:customStyle="1" w:styleId="ListLabel46">
    <w:name w:val="ListLabel 46"/>
    <w:qFormat/>
    <w:rsid w:val="00225A5D"/>
    <w:rPr>
      <w:rFonts w:cs="Courier New"/>
    </w:rPr>
  </w:style>
  <w:style w:type="character" w:customStyle="1" w:styleId="ListLabel47">
    <w:name w:val="ListLabel 47"/>
    <w:qFormat/>
    <w:rsid w:val="00225A5D"/>
    <w:rPr>
      <w:rFonts w:cs="Courier New"/>
    </w:rPr>
  </w:style>
  <w:style w:type="character" w:customStyle="1" w:styleId="ListLabel48">
    <w:name w:val="ListLabel 48"/>
    <w:qFormat/>
    <w:rsid w:val="00225A5D"/>
    <w:rPr>
      <w:rFonts w:cs="Courier New"/>
    </w:rPr>
  </w:style>
  <w:style w:type="character" w:customStyle="1" w:styleId="ListLabel49">
    <w:name w:val="ListLabel 49"/>
    <w:qFormat/>
    <w:rsid w:val="00225A5D"/>
    <w:rPr>
      <w:rFonts w:cs="Courier New"/>
    </w:rPr>
  </w:style>
  <w:style w:type="character" w:customStyle="1" w:styleId="ListLabel50">
    <w:name w:val="ListLabel 50"/>
    <w:qFormat/>
    <w:rsid w:val="00225A5D"/>
    <w:rPr>
      <w:rFonts w:cs="Courier New"/>
    </w:rPr>
  </w:style>
  <w:style w:type="character" w:customStyle="1" w:styleId="ListLabel51">
    <w:name w:val="ListLabel 51"/>
    <w:qFormat/>
    <w:rsid w:val="00225A5D"/>
    <w:rPr>
      <w:rFonts w:cs="Courier New"/>
    </w:rPr>
  </w:style>
  <w:style w:type="character" w:customStyle="1" w:styleId="ListLabel52">
    <w:name w:val="ListLabel 52"/>
    <w:qFormat/>
    <w:rsid w:val="00225A5D"/>
    <w:rPr>
      <w:rFonts w:cs="Courier New"/>
    </w:rPr>
  </w:style>
  <w:style w:type="character" w:customStyle="1" w:styleId="ListLabel53">
    <w:name w:val="ListLabel 53"/>
    <w:qFormat/>
    <w:rsid w:val="00225A5D"/>
    <w:rPr>
      <w:rFonts w:cs="Courier New"/>
    </w:rPr>
  </w:style>
  <w:style w:type="character" w:customStyle="1" w:styleId="ListLabel54">
    <w:name w:val="ListLabel 54"/>
    <w:qFormat/>
    <w:rsid w:val="00225A5D"/>
    <w:rPr>
      <w:rFonts w:cs="Courier New"/>
    </w:rPr>
  </w:style>
  <w:style w:type="character" w:customStyle="1" w:styleId="ListLabel55">
    <w:name w:val="ListLabel 55"/>
    <w:qFormat/>
    <w:rsid w:val="00225A5D"/>
    <w:rPr>
      <w:rFonts w:cs="Courier New"/>
    </w:rPr>
  </w:style>
  <w:style w:type="character" w:customStyle="1" w:styleId="ListLabel56">
    <w:name w:val="ListLabel 56"/>
    <w:qFormat/>
    <w:rsid w:val="00225A5D"/>
    <w:rPr>
      <w:rFonts w:cs="Courier New"/>
    </w:rPr>
  </w:style>
  <w:style w:type="character" w:customStyle="1" w:styleId="ListLabel57">
    <w:name w:val="ListLabel 57"/>
    <w:qFormat/>
    <w:rsid w:val="00225A5D"/>
    <w:rPr>
      <w:rFonts w:cs="Courier New"/>
    </w:rPr>
  </w:style>
  <w:style w:type="character" w:customStyle="1" w:styleId="ListLabel58">
    <w:name w:val="ListLabel 58"/>
    <w:qFormat/>
    <w:rsid w:val="00225A5D"/>
    <w:rPr>
      <w:rFonts w:cs="Courier New"/>
    </w:rPr>
  </w:style>
  <w:style w:type="character" w:customStyle="1" w:styleId="ListLabel59">
    <w:name w:val="ListLabel 59"/>
    <w:qFormat/>
    <w:rsid w:val="00225A5D"/>
    <w:rPr>
      <w:rFonts w:cs="Courier New"/>
    </w:rPr>
  </w:style>
  <w:style w:type="character" w:customStyle="1" w:styleId="ListLabel60">
    <w:name w:val="ListLabel 60"/>
    <w:qFormat/>
    <w:rsid w:val="00225A5D"/>
    <w:rPr>
      <w:rFonts w:cs="Courier New"/>
    </w:rPr>
  </w:style>
  <w:style w:type="character" w:customStyle="1" w:styleId="ListLabel61">
    <w:name w:val="ListLabel 61"/>
    <w:qFormat/>
    <w:rsid w:val="00225A5D"/>
    <w:rPr>
      <w:rFonts w:cs="Courier New"/>
    </w:rPr>
  </w:style>
  <w:style w:type="character" w:customStyle="1" w:styleId="ListLabel62">
    <w:name w:val="ListLabel 62"/>
    <w:qFormat/>
    <w:rsid w:val="00225A5D"/>
    <w:rPr>
      <w:rFonts w:cs="Courier New"/>
    </w:rPr>
  </w:style>
  <w:style w:type="character" w:customStyle="1" w:styleId="ListLabel63">
    <w:name w:val="ListLabel 63"/>
    <w:qFormat/>
    <w:rsid w:val="00225A5D"/>
    <w:rPr>
      <w:rFonts w:cs="Courier New"/>
    </w:rPr>
  </w:style>
  <w:style w:type="character" w:customStyle="1" w:styleId="ListLabel64">
    <w:name w:val="ListLabel 64"/>
    <w:qFormat/>
    <w:rsid w:val="00225A5D"/>
    <w:rPr>
      <w:rFonts w:cs="Courier New"/>
    </w:rPr>
  </w:style>
  <w:style w:type="character" w:customStyle="1" w:styleId="ListLabel65">
    <w:name w:val="ListLabel 65"/>
    <w:qFormat/>
    <w:rsid w:val="00225A5D"/>
    <w:rPr>
      <w:rFonts w:cs="Courier New"/>
    </w:rPr>
  </w:style>
  <w:style w:type="character" w:customStyle="1" w:styleId="ListLabel66">
    <w:name w:val="ListLabel 66"/>
    <w:qFormat/>
    <w:rsid w:val="00225A5D"/>
    <w:rPr>
      <w:rFonts w:cs="Courier New"/>
    </w:rPr>
  </w:style>
  <w:style w:type="character" w:customStyle="1" w:styleId="ListLabel67">
    <w:name w:val="ListLabel 67"/>
    <w:qFormat/>
    <w:rsid w:val="00225A5D"/>
    <w:rPr>
      <w:rFonts w:cs="Courier New"/>
    </w:rPr>
  </w:style>
  <w:style w:type="character" w:customStyle="1" w:styleId="ListLabel68">
    <w:name w:val="ListLabel 68"/>
    <w:qFormat/>
    <w:rsid w:val="00225A5D"/>
    <w:rPr>
      <w:rFonts w:cs="Courier New"/>
    </w:rPr>
  </w:style>
  <w:style w:type="character" w:customStyle="1" w:styleId="ListLabel69">
    <w:name w:val="ListLabel 69"/>
    <w:qFormat/>
    <w:rsid w:val="00225A5D"/>
    <w:rPr>
      <w:rFonts w:cs="Courier New"/>
    </w:rPr>
  </w:style>
  <w:style w:type="character" w:customStyle="1" w:styleId="ListLabel70">
    <w:name w:val="ListLabel 70"/>
    <w:qFormat/>
    <w:rsid w:val="00225A5D"/>
    <w:rPr>
      <w:rFonts w:cs="Times New Roman"/>
    </w:rPr>
  </w:style>
  <w:style w:type="character" w:customStyle="1" w:styleId="ListLabel71">
    <w:name w:val="ListLabel 71"/>
    <w:qFormat/>
    <w:rsid w:val="00225A5D"/>
    <w:rPr>
      <w:rFonts w:cs="Times New Roman"/>
    </w:rPr>
  </w:style>
  <w:style w:type="character" w:customStyle="1" w:styleId="ListLabel72">
    <w:name w:val="ListLabel 72"/>
    <w:qFormat/>
    <w:rsid w:val="00225A5D"/>
    <w:rPr>
      <w:rFonts w:cs="Courier New"/>
    </w:rPr>
  </w:style>
  <w:style w:type="character" w:customStyle="1" w:styleId="ListLabel73">
    <w:name w:val="ListLabel 73"/>
    <w:qFormat/>
    <w:rsid w:val="00225A5D"/>
    <w:rPr>
      <w:rFonts w:cs="Courier New"/>
    </w:rPr>
  </w:style>
  <w:style w:type="character" w:customStyle="1" w:styleId="ListLabel74">
    <w:name w:val="ListLabel 74"/>
    <w:qFormat/>
    <w:rsid w:val="00225A5D"/>
    <w:rPr>
      <w:rFonts w:cs="Courier New"/>
    </w:rPr>
  </w:style>
  <w:style w:type="character" w:customStyle="1" w:styleId="ListLabel75">
    <w:name w:val="ListLabel 75"/>
    <w:qFormat/>
    <w:rsid w:val="00225A5D"/>
    <w:rPr>
      <w:rFonts w:cs="Courier New"/>
    </w:rPr>
  </w:style>
  <w:style w:type="character" w:customStyle="1" w:styleId="ListLabel76">
    <w:name w:val="ListLabel 76"/>
    <w:qFormat/>
    <w:rsid w:val="00225A5D"/>
    <w:rPr>
      <w:rFonts w:cs="Courier New"/>
    </w:rPr>
  </w:style>
  <w:style w:type="character" w:customStyle="1" w:styleId="ListLabel77">
    <w:name w:val="ListLabel 77"/>
    <w:qFormat/>
    <w:rsid w:val="00225A5D"/>
    <w:rPr>
      <w:rFonts w:cs="Courier New"/>
    </w:rPr>
  </w:style>
  <w:style w:type="character" w:customStyle="1" w:styleId="ListLabel78">
    <w:name w:val="ListLabel 78"/>
    <w:qFormat/>
    <w:rsid w:val="00225A5D"/>
    <w:rPr>
      <w:rFonts w:cs="Courier New"/>
    </w:rPr>
  </w:style>
  <w:style w:type="character" w:customStyle="1" w:styleId="ListLabel79">
    <w:name w:val="ListLabel 79"/>
    <w:qFormat/>
    <w:rsid w:val="00225A5D"/>
    <w:rPr>
      <w:rFonts w:cs="Courier New"/>
    </w:rPr>
  </w:style>
  <w:style w:type="character" w:customStyle="1" w:styleId="ListLabel80">
    <w:name w:val="ListLabel 80"/>
    <w:qFormat/>
    <w:rsid w:val="00225A5D"/>
    <w:rPr>
      <w:rFonts w:cs="Courier New"/>
    </w:rPr>
  </w:style>
  <w:style w:type="character" w:customStyle="1" w:styleId="ListLabel81">
    <w:name w:val="ListLabel 81"/>
    <w:qFormat/>
    <w:rsid w:val="00225A5D"/>
    <w:rPr>
      <w:rFonts w:cs="Times New Roman"/>
    </w:rPr>
  </w:style>
  <w:style w:type="character" w:customStyle="1" w:styleId="ListLabel82">
    <w:name w:val="ListLabel 82"/>
    <w:qFormat/>
    <w:rsid w:val="00225A5D"/>
    <w:rPr>
      <w:rFonts w:cs="Times New Roman"/>
    </w:rPr>
  </w:style>
  <w:style w:type="character" w:customStyle="1" w:styleId="IndexLink">
    <w:name w:val="Index Link"/>
    <w:qFormat/>
    <w:rsid w:val="00225A5D"/>
  </w:style>
  <w:style w:type="character" w:customStyle="1" w:styleId="ListLabel83">
    <w:name w:val="ListLabel 83"/>
    <w:qFormat/>
    <w:rsid w:val="00225A5D"/>
    <w:rPr>
      <w:rFonts w:cs="Calibri"/>
    </w:rPr>
  </w:style>
  <w:style w:type="character" w:customStyle="1" w:styleId="ListLabel84">
    <w:name w:val="ListLabel 84"/>
    <w:qFormat/>
    <w:rsid w:val="00225A5D"/>
    <w:rPr>
      <w:rFonts w:cs="Calibri"/>
    </w:rPr>
  </w:style>
  <w:style w:type="character" w:customStyle="1" w:styleId="ListLabel85">
    <w:name w:val="ListLabel 85"/>
    <w:qFormat/>
    <w:rsid w:val="00225A5D"/>
    <w:rPr>
      <w:rFonts w:cs="Symbol"/>
    </w:rPr>
  </w:style>
  <w:style w:type="character" w:customStyle="1" w:styleId="ListLabel86">
    <w:name w:val="ListLabel 86"/>
    <w:qFormat/>
    <w:rsid w:val="00225A5D"/>
    <w:rPr>
      <w:rFonts w:cs="Courier New"/>
    </w:rPr>
  </w:style>
  <w:style w:type="character" w:customStyle="1" w:styleId="ListLabel87">
    <w:name w:val="ListLabel 87"/>
    <w:qFormat/>
    <w:rsid w:val="00225A5D"/>
    <w:rPr>
      <w:rFonts w:cs="Wingdings"/>
    </w:rPr>
  </w:style>
  <w:style w:type="character" w:customStyle="1" w:styleId="ListLabel88">
    <w:name w:val="ListLabel 88"/>
    <w:qFormat/>
    <w:rsid w:val="00225A5D"/>
    <w:rPr>
      <w:rFonts w:cs="Symbol"/>
    </w:rPr>
  </w:style>
  <w:style w:type="character" w:customStyle="1" w:styleId="ListLabel89">
    <w:name w:val="ListLabel 89"/>
    <w:qFormat/>
    <w:rsid w:val="00225A5D"/>
    <w:rPr>
      <w:rFonts w:cs="Courier New"/>
    </w:rPr>
  </w:style>
  <w:style w:type="character" w:customStyle="1" w:styleId="ListLabel90">
    <w:name w:val="ListLabel 90"/>
    <w:qFormat/>
    <w:rsid w:val="00225A5D"/>
    <w:rPr>
      <w:rFonts w:cs="Wingdings"/>
    </w:rPr>
  </w:style>
  <w:style w:type="character" w:customStyle="1" w:styleId="ListLabel91">
    <w:name w:val="ListLabel 91"/>
    <w:qFormat/>
    <w:rsid w:val="00225A5D"/>
    <w:rPr>
      <w:rFonts w:cs="Symbol"/>
    </w:rPr>
  </w:style>
  <w:style w:type="character" w:customStyle="1" w:styleId="ListLabel92">
    <w:name w:val="ListLabel 92"/>
    <w:qFormat/>
    <w:rsid w:val="00225A5D"/>
    <w:rPr>
      <w:rFonts w:cs="Courier New"/>
    </w:rPr>
  </w:style>
  <w:style w:type="character" w:customStyle="1" w:styleId="ListLabel93">
    <w:name w:val="ListLabel 93"/>
    <w:qFormat/>
    <w:rsid w:val="00225A5D"/>
    <w:rPr>
      <w:rFonts w:cs="Wingdings"/>
    </w:rPr>
  </w:style>
  <w:style w:type="character" w:customStyle="1" w:styleId="ListLabel94">
    <w:name w:val="ListLabel 94"/>
    <w:qFormat/>
    <w:rsid w:val="00225A5D"/>
    <w:rPr>
      <w:rFonts w:cs="Symbol"/>
    </w:rPr>
  </w:style>
  <w:style w:type="character" w:customStyle="1" w:styleId="ListLabel95">
    <w:name w:val="ListLabel 95"/>
    <w:qFormat/>
    <w:rsid w:val="00225A5D"/>
    <w:rPr>
      <w:rFonts w:cs="Courier New"/>
    </w:rPr>
  </w:style>
  <w:style w:type="character" w:customStyle="1" w:styleId="ListLabel96">
    <w:name w:val="ListLabel 96"/>
    <w:qFormat/>
    <w:rsid w:val="00225A5D"/>
    <w:rPr>
      <w:rFonts w:cs="Wingdings"/>
    </w:rPr>
  </w:style>
  <w:style w:type="character" w:customStyle="1" w:styleId="ListLabel97">
    <w:name w:val="ListLabel 97"/>
    <w:qFormat/>
    <w:rsid w:val="00225A5D"/>
    <w:rPr>
      <w:rFonts w:cs="Symbol"/>
    </w:rPr>
  </w:style>
  <w:style w:type="character" w:customStyle="1" w:styleId="ListLabel98">
    <w:name w:val="ListLabel 98"/>
    <w:qFormat/>
    <w:rsid w:val="00225A5D"/>
    <w:rPr>
      <w:rFonts w:cs="Courier New"/>
    </w:rPr>
  </w:style>
  <w:style w:type="character" w:customStyle="1" w:styleId="ListLabel99">
    <w:name w:val="ListLabel 99"/>
    <w:qFormat/>
    <w:rsid w:val="00225A5D"/>
    <w:rPr>
      <w:rFonts w:cs="Wingdings"/>
    </w:rPr>
  </w:style>
  <w:style w:type="character" w:customStyle="1" w:styleId="ListLabel100">
    <w:name w:val="ListLabel 100"/>
    <w:qFormat/>
    <w:rsid w:val="00225A5D"/>
    <w:rPr>
      <w:rFonts w:cs="Symbol"/>
    </w:rPr>
  </w:style>
  <w:style w:type="character" w:customStyle="1" w:styleId="ListLabel101">
    <w:name w:val="ListLabel 101"/>
    <w:qFormat/>
    <w:rsid w:val="00225A5D"/>
    <w:rPr>
      <w:rFonts w:cs="Courier New"/>
    </w:rPr>
  </w:style>
  <w:style w:type="character" w:customStyle="1" w:styleId="ListLabel102">
    <w:name w:val="ListLabel 102"/>
    <w:qFormat/>
    <w:rsid w:val="00225A5D"/>
    <w:rPr>
      <w:rFonts w:cs="Wingdings"/>
    </w:rPr>
  </w:style>
  <w:style w:type="character" w:customStyle="1" w:styleId="ListLabel103">
    <w:name w:val="ListLabel 103"/>
    <w:qFormat/>
    <w:rsid w:val="00225A5D"/>
    <w:rPr>
      <w:rFonts w:cs="Symbol"/>
    </w:rPr>
  </w:style>
  <w:style w:type="character" w:customStyle="1" w:styleId="ListLabel104">
    <w:name w:val="ListLabel 104"/>
    <w:qFormat/>
    <w:rsid w:val="00225A5D"/>
    <w:rPr>
      <w:rFonts w:cs="Courier New"/>
    </w:rPr>
  </w:style>
  <w:style w:type="character" w:customStyle="1" w:styleId="ListLabel105">
    <w:name w:val="ListLabel 105"/>
    <w:qFormat/>
    <w:rsid w:val="00225A5D"/>
    <w:rPr>
      <w:rFonts w:cs="Wingdings"/>
    </w:rPr>
  </w:style>
  <w:style w:type="character" w:customStyle="1" w:styleId="ListLabel106">
    <w:name w:val="ListLabel 106"/>
    <w:qFormat/>
    <w:rsid w:val="00225A5D"/>
    <w:rPr>
      <w:rFonts w:cs="Symbol"/>
    </w:rPr>
  </w:style>
  <w:style w:type="character" w:customStyle="1" w:styleId="ListLabel107">
    <w:name w:val="ListLabel 107"/>
    <w:qFormat/>
    <w:rsid w:val="00225A5D"/>
    <w:rPr>
      <w:rFonts w:cs="Courier New"/>
    </w:rPr>
  </w:style>
  <w:style w:type="character" w:customStyle="1" w:styleId="ListLabel108">
    <w:name w:val="ListLabel 108"/>
    <w:qFormat/>
    <w:rsid w:val="00225A5D"/>
    <w:rPr>
      <w:rFonts w:cs="Wingdings"/>
    </w:rPr>
  </w:style>
  <w:style w:type="character" w:customStyle="1" w:styleId="ListLabel109">
    <w:name w:val="ListLabel 109"/>
    <w:qFormat/>
    <w:rsid w:val="00225A5D"/>
    <w:rPr>
      <w:rFonts w:cs="Symbol"/>
    </w:rPr>
  </w:style>
  <w:style w:type="character" w:customStyle="1" w:styleId="ListLabel110">
    <w:name w:val="ListLabel 110"/>
    <w:qFormat/>
    <w:rsid w:val="00225A5D"/>
    <w:rPr>
      <w:rFonts w:cs="Courier New"/>
    </w:rPr>
  </w:style>
  <w:style w:type="character" w:customStyle="1" w:styleId="ListLabel111">
    <w:name w:val="ListLabel 111"/>
    <w:qFormat/>
    <w:rsid w:val="00225A5D"/>
    <w:rPr>
      <w:rFonts w:cs="Wingdings"/>
    </w:rPr>
  </w:style>
  <w:style w:type="character" w:customStyle="1" w:styleId="ListLabel112">
    <w:name w:val="ListLabel 112"/>
    <w:qFormat/>
    <w:rsid w:val="00225A5D"/>
    <w:rPr>
      <w:rFonts w:cs="Calibri"/>
    </w:rPr>
  </w:style>
  <w:style w:type="character" w:customStyle="1" w:styleId="ListLabel113">
    <w:name w:val="ListLabel 113"/>
    <w:qFormat/>
    <w:rsid w:val="00225A5D"/>
    <w:rPr>
      <w:rFonts w:cs="Calibri"/>
    </w:rPr>
  </w:style>
  <w:style w:type="character" w:customStyle="1" w:styleId="ListLabel114">
    <w:name w:val="ListLabel 114"/>
    <w:qFormat/>
    <w:rsid w:val="00225A5D"/>
    <w:rPr>
      <w:rFonts w:cs="Symbol"/>
    </w:rPr>
  </w:style>
  <w:style w:type="character" w:customStyle="1" w:styleId="ListLabel115">
    <w:name w:val="ListLabel 115"/>
    <w:qFormat/>
    <w:rsid w:val="00225A5D"/>
    <w:rPr>
      <w:rFonts w:cs="Courier New"/>
    </w:rPr>
  </w:style>
  <w:style w:type="character" w:customStyle="1" w:styleId="ListLabel116">
    <w:name w:val="ListLabel 116"/>
    <w:qFormat/>
    <w:rsid w:val="00225A5D"/>
    <w:rPr>
      <w:rFonts w:cs="Wingdings"/>
    </w:rPr>
  </w:style>
  <w:style w:type="character" w:customStyle="1" w:styleId="ListLabel117">
    <w:name w:val="ListLabel 117"/>
    <w:qFormat/>
    <w:rsid w:val="00225A5D"/>
    <w:rPr>
      <w:rFonts w:cs="Symbol"/>
    </w:rPr>
  </w:style>
  <w:style w:type="character" w:customStyle="1" w:styleId="ListLabel118">
    <w:name w:val="ListLabel 118"/>
    <w:qFormat/>
    <w:rsid w:val="00225A5D"/>
    <w:rPr>
      <w:rFonts w:cs="Courier New"/>
    </w:rPr>
  </w:style>
  <w:style w:type="character" w:customStyle="1" w:styleId="ListLabel119">
    <w:name w:val="ListLabel 119"/>
    <w:qFormat/>
    <w:rsid w:val="00225A5D"/>
    <w:rPr>
      <w:rFonts w:cs="Wingdings"/>
    </w:rPr>
  </w:style>
  <w:style w:type="character" w:customStyle="1" w:styleId="ListLabel120">
    <w:name w:val="ListLabel 120"/>
    <w:qFormat/>
    <w:rsid w:val="00225A5D"/>
    <w:rPr>
      <w:rFonts w:cs="Symbol"/>
    </w:rPr>
  </w:style>
  <w:style w:type="character" w:customStyle="1" w:styleId="ListLabel121">
    <w:name w:val="ListLabel 121"/>
    <w:qFormat/>
    <w:rsid w:val="00225A5D"/>
    <w:rPr>
      <w:rFonts w:cs="Courier New"/>
    </w:rPr>
  </w:style>
  <w:style w:type="character" w:customStyle="1" w:styleId="ListLabel122">
    <w:name w:val="ListLabel 122"/>
    <w:qFormat/>
    <w:rsid w:val="00225A5D"/>
    <w:rPr>
      <w:rFonts w:cs="Wingdings"/>
    </w:rPr>
  </w:style>
  <w:style w:type="character" w:customStyle="1" w:styleId="ListLabel123">
    <w:name w:val="ListLabel 123"/>
    <w:qFormat/>
    <w:rsid w:val="00225A5D"/>
    <w:rPr>
      <w:rFonts w:cs="Symbol"/>
    </w:rPr>
  </w:style>
  <w:style w:type="character" w:customStyle="1" w:styleId="ListLabel124">
    <w:name w:val="ListLabel 124"/>
    <w:qFormat/>
    <w:rsid w:val="00225A5D"/>
    <w:rPr>
      <w:rFonts w:cs="Courier New"/>
    </w:rPr>
  </w:style>
  <w:style w:type="character" w:customStyle="1" w:styleId="ListLabel125">
    <w:name w:val="ListLabel 125"/>
    <w:qFormat/>
    <w:rsid w:val="00225A5D"/>
    <w:rPr>
      <w:rFonts w:cs="Wingdings"/>
    </w:rPr>
  </w:style>
  <w:style w:type="character" w:customStyle="1" w:styleId="ListLabel126">
    <w:name w:val="ListLabel 126"/>
    <w:qFormat/>
    <w:rsid w:val="00225A5D"/>
    <w:rPr>
      <w:rFonts w:cs="Symbol"/>
    </w:rPr>
  </w:style>
  <w:style w:type="character" w:customStyle="1" w:styleId="ListLabel127">
    <w:name w:val="ListLabel 127"/>
    <w:qFormat/>
    <w:rsid w:val="00225A5D"/>
    <w:rPr>
      <w:rFonts w:cs="Courier New"/>
    </w:rPr>
  </w:style>
  <w:style w:type="character" w:customStyle="1" w:styleId="ListLabel128">
    <w:name w:val="ListLabel 128"/>
    <w:qFormat/>
    <w:rsid w:val="00225A5D"/>
    <w:rPr>
      <w:rFonts w:cs="Wingdings"/>
    </w:rPr>
  </w:style>
  <w:style w:type="character" w:customStyle="1" w:styleId="ListLabel129">
    <w:name w:val="ListLabel 129"/>
    <w:qFormat/>
    <w:rsid w:val="00225A5D"/>
    <w:rPr>
      <w:rFonts w:cs="Symbol"/>
    </w:rPr>
  </w:style>
  <w:style w:type="character" w:customStyle="1" w:styleId="ListLabel130">
    <w:name w:val="ListLabel 130"/>
    <w:qFormat/>
    <w:rsid w:val="00225A5D"/>
    <w:rPr>
      <w:rFonts w:cs="Courier New"/>
    </w:rPr>
  </w:style>
  <w:style w:type="character" w:customStyle="1" w:styleId="ListLabel131">
    <w:name w:val="ListLabel 131"/>
    <w:qFormat/>
    <w:rsid w:val="00225A5D"/>
    <w:rPr>
      <w:rFonts w:cs="Wingdings"/>
    </w:rPr>
  </w:style>
  <w:style w:type="character" w:customStyle="1" w:styleId="ListLabel132">
    <w:name w:val="ListLabel 132"/>
    <w:qFormat/>
    <w:rsid w:val="00225A5D"/>
    <w:rPr>
      <w:rFonts w:cs="Symbol"/>
    </w:rPr>
  </w:style>
  <w:style w:type="character" w:customStyle="1" w:styleId="ListLabel133">
    <w:name w:val="ListLabel 133"/>
    <w:qFormat/>
    <w:rsid w:val="00225A5D"/>
    <w:rPr>
      <w:rFonts w:cs="Courier New"/>
    </w:rPr>
  </w:style>
  <w:style w:type="character" w:customStyle="1" w:styleId="ListLabel134">
    <w:name w:val="ListLabel 134"/>
    <w:qFormat/>
    <w:rsid w:val="00225A5D"/>
    <w:rPr>
      <w:rFonts w:cs="Wingdings"/>
    </w:rPr>
  </w:style>
  <w:style w:type="character" w:customStyle="1" w:styleId="ListLabel135">
    <w:name w:val="ListLabel 135"/>
    <w:qFormat/>
    <w:rsid w:val="00225A5D"/>
    <w:rPr>
      <w:rFonts w:cs="Symbol"/>
    </w:rPr>
  </w:style>
  <w:style w:type="character" w:customStyle="1" w:styleId="ListLabel136">
    <w:name w:val="ListLabel 136"/>
    <w:qFormat/>
    <w:rsid w:val="00225A5D"/>
    <w:rPr>
      <w:rFonts w:cs="Courier New"/>
    </w:rPr>
  </w:style>
  <w:style w:type="character" w:customStyle="1" w:styleId="ListLabel137">
    <w:name w:val="ListLabel 137"/>
    <w:qFormat/>
    <w:rsid w:val="00225A5D"/>
    <w:rPr>
      <w:rFonts w:cs="Wingdings"/>
    </w:rPr>
  </w:style>
  <w:style w:type="character" w:customStyle="1" w:styleId="ListLabel138">
    <w:name w:val="ListLabel 138"/>
    <w:qFormat/>
    <w:rsid w:val="00225A5D"/>
    <w:rPr>
      <w:rFonts w:cs="Symbol"/>
    </w:rPr>
  </w:style>
  <w:style w:type="character" w:customStyle="1" w:styleId="ListLabel139">
    <w:name w:val="ListLabel 139"/>
    <w:qFormat/>
    <w:rsid w:val="00225A5D"/>
    <w:rPr>
      <w:rFonts w:cs="Courier New"/>
    </w:rPr>
  </w:style>
  <w:style w:type="character" w:customStyle="1" w:styleId="ListLabel140">
    <w:name w:val="ListLabel 140"/>
    <w:qFormat/>
    <w:rsid w:val="00225A5D"/>
    <w:rPr>
      <w:rFonts w:cs="Wingdings"/>
    </w:rPr>
  </w:style>
  <w:style w:type="character" w:customStyle="1" w:styleId="Normal2Char">
    <w:name w:val="Normal 2 Char"/>
    <w:qFormat/>
    <w:rsid w:val="00225A5D"/>
    <w:rPr>
      <w:lang w:val="en-US"/>
    </w:rPr>
  </w:style>
  <w:style w:type="character" w:customStyle="1" w:styleId="WW8Num21z0">
    <w:name w:val="WW8Num21z0"/>
    <w:qFormat/>
    <w:rsid w:val="00225A5D"/>
  </w:style>
  <w:style w:type="character" w:customStyle="1" w:styleId="WW8Num21z1">
    <w:name w:val="WW8Num21z1"/>
    <w:qFormat/>
    <w:rsid w:val="00225A5D"/>
  </w:style>
  <w:style w:type="character" w:customStyle="1" w:styleId="WW8Num21z2">
    <w:name w:val="WW8Num21z2"/>
    <w:qFormat/>
    <w:rsid w:val="00225A5D"/>
  </w:style>
  <w:style w:type="character" w:customStyle="1" w:styleId="WW8Num21z3">
    <w:name w:val="WW8Num21z3"/>
    <w:qFormat/>
    <w:rsid w:val="00225A5D"/>
  </w:style>
  <w:style w:type="character" w:customStyle="1" w:styleId="WW8Num21z4">
    <w:name w:val="WW8Num21z4"/>
    <w:qFormat/>
    <w:rsid w:val="00225A5D"/>
  </w:style>
  <w:style w:type="character" w:customStyle="1" w:styleId="WW8Num21z5">
    <w:name w:val="WW8Num21z5"/>
    <w:qFormat/>
    <w:rsid w:val="00225A5D"/>
  </w:style>
  <w:style w:type="character" w:customStyle="1" w:styleId="WW8Num21z6">
    <w:name w:val="WW8Num21z6"/>
    <w:qFormat/>
    <w:rsid w:val="00225A5D"/>
  </w:style>
  <w:style w:type="character" w:customStyle="1" w:styleId="WW8Num21z7">
    <w:name w:val="WW8Num21z7"/>
    <w:qFormat/>
    <w:rsid w:val="00225A5D"/>
  </w:style>
  <w:style w:type="character" w:customStyle="1" w:styleId="WW8Num21z8">
    <w:name w:val="WW8Num21z8"/>
    <w:qFormat/>
    <w:rsid w:val="00225A5D"/>
  </w:style>
  <w:style w:type="character" w:customStyle="1" w:styleId="WW8Num16z0">
    <w:name w:val="WW8Num16z0"/>
    <w:qFormat/>
    <w:rsid w:val="00225A5D"/>
    <w:rPr>
      <w:rFonts w:ascii="Wingdings" w:hAnsi="Wingdings" w:cs="Wingdings"/>
    </w:rPr>
  </w:style>
  <w:style w:type="character" w:customStyle="1" w:styleId="ListLabel141">
    <w:name w:val="ListLabel 141"/>
    <w:qFormat/>
    <w:rsid w:val="00225A5D"/>
    <w:rPr>
      <w:rFonts w:cs="Calibri"/>
      <w:sz w:val="20"/>
    </w:rPr>
  </w:style>
  <w:style w:type="character" w:customStyle="1" w:styleId="ListLabel142">
    <w:name w:val="ListLabel 142"/>
    <w:qFormat/>
    <w:rsid w:val="00225A5D"/>
    <w:rPr>
      <w:rFonts w:cs="Calibri"/>
    </w:rPr>
  </w:style>
  <w:style w:type="character" w:customStyle="1" w:styleId="ListLabel143">
    <w:name w:val="ListLabel 143"/>
    <w:qFormat/>
    <w:rsid w:val="00225A5D"/>
    <w:rPr>
      <w:rFonts w:ascii="Calibri" w:hAnsi="Calibri" w:cs="Wingdings"/>
    </w:rPr>
  </w:style>
  <w:style w:type="character" w:customStyle="1" w:styleId="ListLabel144">
    <w:name w:val="ListLabel 144"/>
    <w:qFormat/>
    <w:rsid w:val="00225A5D"/>
    <w:rPr>
      <w:rFonts w:cs="Wingdings"/>
      <w:b/>
    </w:rPr>
  </w:style>
  <w:style w:type="character" w:customStyle="1" w:styleId="ListLabel145">
    <w:name w:val="ListLabel 145"/>
    <w:qFormat/>
    <w:rsid w:val="00225A5D"/>
    <w:rPr>
      <w:rFonts w:ascii="Calibri" w:hAnsi="Calibri" w:cs="Calibri"/>
      <w:sz w:val="20"/>
    </w:rPr>
  </w:style>
  <w:style w:type="character" w:customStyle="1" w:styleId="ListLabel146">
    <w:name w:val="ListLabel 146"/>
    <w:qFormat/>
    <w:rsid w:val="00225A5D"/>
    <w:rPr>
      <w:rFonts w:cs="Calibri"/>
      <w:sz w:val="20"/>
    </w:rPr>
  </w:style>
  <w:style w:type="character" w:customStyle="1" w:styleId="ListLabel147">
    <w:name w:val="ListLabel 147"/>
    <w:qFormat/>
    <w:rsid w:val="00225A5D"/>
    <w:rPr>
      <w:rFonts w:cs="Calibri"/>
    </w:rPr>
  </w:style>
  <w:style w:type="character" w:customStyle="1" w:styleId="ListLabel148">
    <w:name w:val="ListLabel 148"/>
    <w:qFormat/>
    <w:rsid w:val="00225A5D"/>
    <w:rPr>
      <w:rFonts w:ascii="Calibri" w:hAnsi="Calibri" w:cs="Wingdings"/>
    </w:rPr>
  </w:style>
  <w:style w:type="character" w:customStyle="1" w:styleId="ListLabel149">
    <w:name w:val="ListLabel 149"/>
    <w:qFormat/>
    <w:rsid w:val="00225A5D"/>
    <w:rPr>
      <w:rFonts w:ascii="Calibri" w:hAnsi="Calibri" w:cs="Calibri"/>
      <w:sz w:val="20"/>
    </w:rPr>
  </w:style>
  <w:style w:type="character" w:customStyle="1" w:styleId="ListLabel150">
    <w:name w:val="ListLabel 150"/>
    <w:qFormat/>
    <w:rsid w:val="00225A5D"/>
    <w:rPr>
      <w:rFonts w:cs="Calibri"/>
      <w:sz w:val="20"/>
    </w:rPr>
  </w:style>
  <w:style w:type="character" w:customStyle="1" w:styleId="ListLabel151">
    <w:name w:val="ListLabel 151"/>
    <w:qFormat/>
    <w:rsid w:val="00225A5D"/>
    <w:rPr>
      <w:rFonts w:cs="Calibri"/>
    </w:rPr>
  </w:style>
  <w:style w:type="character" w:customStyle="1" w:styleId="ListLabel152">
    <w:name w:val="ListLabel 152"/>
    <w:qFormat/>
    <w:rsid w:val="00225A5D"/>
    <w:rPr>
      <w:rFonts w:ascii="Calibri" w:hAnsi="Calibri" w:cs="Wingdings"/>
    </w:rPr>
  </w:style>
  <w:style w:type="character" w:customStyle="1" w:styleId="11PARACHARACTER">
    <w:name w:val="1.1 PARA/CHARACTER"/>
    <w:qFormat/>
    <w:rsid w:val="00225A5D"/>
    <w:rPr>
      <w:rFonts w:ascii="Arial" w:hAnsi="Arial" w:cs="Arial"/>
      <w:b/>
      <w:caps/>
      <w:position w:val="0"/>
      <w:sz w:val="20"/>
      <w:vertAlign w:val="baseline"/>
    </w:rPr>
  </w:style>
  <w:style w:type="character" w:customStyle="1" w:styleId="Bullets">
    <w:name w:val="Bullets"/>
    <w:qFormat/>
    <w:rsid w:val="00225A5D"/>
    <w:rPr>
      <w:rFonts w:ascii="OpenSymbol" w:eastAsia="OpenSymbol" w:hAnsi="OpenSymbol" w:cs="OpenSymbol"/>
    </w:rPr>
  </w:style>
  <w:style w:type="character" w:customStyle="1" w:styleId="ListLabel153">
    <w:name w:val="ListLabel 153"/>
    <w:qFormat/>
    <w:rsid w:val="00225A5D"/>
    <w:rPr>
      <w:rFonts w:ascii="Calibri" w:hAnsi="Calibri" w:cs="Calibri"/>
      <w:sz w:val="20"/>
    </w:rPr>
  </w:style>
  <w:style w:type="character" w:customStyle="1" w:styleId="ListLabel154">
    <w:name w:val="ListLabel 154"/>
    <w:qFormat/>
    <w:rsid w:val="00225A5D"/>
    <w:rPr>
      <w:rFonts w:cs="Calibri"/>
      <w:sz w:val="20"/>
    </w:rPr>
  </w:style>
  <w:style w:type="character" w:customStyle="1" w:styleId="ListLabel155">
    <w:name w:val="ListLabel 155"/>
    <w:qFormat/>
    <w:rsid w:val="00225A5D"/>
    <w:rPr>
      <w:rFonts w:cs="Calibri"/>
    </w:rPr>
  </w:style>
  <w:style w:type="character" w:customStyle="1" w:styleId="ListLabel156">
    <w:name w:val="ListLabel 156"/>
    <w:qFormat/>
    <w:rsid w:val="00225A5D"/>
    <w:rPr>
      <w:rFonts w:ascii="Calibri" w:hAnsi="Calibri" w:cs="Wingdings"/>
    </w:rPr>
  </w:style>
  <w:style w:type="character" w:customStyle="1" w:styleId="ListLabel157">
    <w:name w:val="ListLabel 157"/>
    <w:qFormat/>
    <w:rsid w:val="00225A5D"/>
    <w:rPr>
      <w:rFonts w:ascii="Calibri" w:hAnsi="Calibri" w:cs="OpenSymbol"/>
    </w:rPr>
  </w:style>
  <w:style w:type="character" w:customStyle="1" w:styleId="ListLabel158">
    <w:name w:val="ListLabel 158"/>
    <w:qFormat/>
    <w:rsid w:val="00225A5D"/>
    <w:rPr>
      <w:rFonts w:cs="OpenSymbol"/>
    </w:rPr>
  </w:style>
  <w:style w:type="character" w:customStyle="1" w:styleId="ListLabel159">
    <w:name w:val="ListLabel 159"/>
    <w:qFormat/>
    <w:rsid w:val="00225A5D"/>
    <w:rPr>
      <w:rFonts w:cs="OpenSymbol"/>
    </w:rPr>
  </w:style>
  <w:style w:type="character" w:customStyle="1" w:styleId="ListLabel160">
    <w:name w:val="ListLabel 160"/>
    <w:qFormat/>
    <w:rsid w:val="00225A5D"/>
    <w:rPr>
      <w:rFonts w:cs="OpenSymbol"/>
    </w:rPr>
  </w:style>
  <w:style w:type="character" w:customStyle="1" w:styleId="ListLabel161">
    <w:name w:val="ListLabel 161"/>
    <w:qFormat/>
    <w:rsid w:val="00225A5D"/>
    <w:rPr>
      <w:rFonts w:cs="OpenSymbol"/>
    </w:rPr>
  </w:style>
  <w:style w:type="character" w:customStyle="1" w:styleId="ListLabel162">
    <w:name w:val="ListLabel 162"/>
    <w:qFormat/>
    <w:rsid w:val="00225A5D"/>
    <w:rPr>
      <w:rFonts w:cs="OpenSymbol"/>
    </w:rPr>
  </w:style>
  <w:style w:type="character" w:customStyle="1" w:styleId="ListLabel163">
    <w:name w:val="ListLabel 163"/>
    <w:qFormat/>
    <w:rsid w:val="00225A5D"/>
    <w:rPr>
      <w:rFonts w:cs="OpenSymbol"/>
    </w:rPr>
  </w:style>
  <w:style w:type="character" w:customStyle="1" w:styleId="ListLabel164">
    <w:name w:val="ListLabel 164"/>
    <w:qFormat/>
    <w:rsid w:val="00225A5D"/>
    <w:rPr>
      <w:rFonts w:cs="OpenSymbol"/>
    </w:rPr>
  </w:style>
  <w:style w:type="character" w:customStyle="1" w:styleId="ListLabel165">
    <w:name w:val="ListLabel 165"/>
    <w:qFormat/>
    <w:rsid w:val="00225A5D"/>
    <w:rPr>
      <w:rFonts w:cs="OpenSymbol"/>
    </w:rPr>
  </w:style>
  <w:style w:type="character" w:customStyle="1" w:styleId="ListLabel166">
    <w:name w:val="ListLabel 166"/>
    <w:qFormat/>
    <w:rsid w:val="00225A5D"/>
    <w:rPr>
      <w:rFonts w:cs="OpenSymbol"/>
    </w:rPr>
  </w:style>
  <w:style w:type="character" w:customStyle="1" w:styleId="ListLabel167">
    <w:name w:val="ListLabel 167"/>
    <w:qFormat/>
    <w:rsid w:val="00225A5D"/>
    <w:rPr>
      <w:rFonts w:cs="OpenSymbol"/>
    </w:rPr>
  </w:style>
  <w:style w:type="character" w:customStyle="1" w:styleId="ListLabel168">
    <w:name w:val="ListLabel 168"/>
    <w:qFormat/>
    <w:rsid w:val="00225A5D"/>
    <w:rPr>
      <w:rFonts w:cs="OpenSymbol"/>
    </w:rPr>
  </w:style>
  <w:style w:type="character" w:customStyle="1" w:styleId="ListLabel169">
    <w:name w:val="ListLabel 169"/>
    <w:qFormat/>
    <w:rsid w:val="00225A5D"/>
    <w:rPr>
      <w:rFonts w:cs="OpenSymbol"/>
    </w:rPr>
  </w:style>
  <w:style w:type="character" w:customStyle="1" w:styleId="ListLabel170">
    <w:name w:val="ListLabel 170"/>
    <w:qFormat/>
    <w:rsid w:val="00225A5D"/>
    <w:rPr>
      <w:rFonts w:cs="OpenSymbol"/>
    </w:rPr>
  </w:style>
  <w:style w:type="character" w:customStyle="1" w:styleId="ListLabel171">
    <w:name w:val="ListLabel 171"/>
    <w:qFormat/>
    <w:rsid w:val="00225A5D"/>
    <w:rPr>
      <w:rFonts w:cs="OpenSymbol"/>
    </w:rPr>
  </w:style>
  <w:style w:type="character" w:customStyle="1" w:styleId="ListLabel172">
    <w:name w:val="ListLabel 172"/>
    <w:qFormat/>
    <w:rsid w:val="00225A5D"/>
    <w:rPr>
      <w:rFonts w:cs="OpenSymbol"/>
    </w:rPr>
  </w:style>
  <w:style w:type="character" w:customStyle="1" w:styleId="ListLabel173">
    <w:name w:val="ListLabel 173"/>
    <w:qFormat/>
    <w:rsid w:val="00225A5D"/>
    <w:rPr>
      <w:rFonts w:cs="OpenSymbol"/>
    </w:rPr>
  </w:style>
  <w:style w:type="character" w:customStyle="1" w:styleId="ListLabel174">
    <w:name w:val="ListLabel 174"/>
    <w:qFormat/>
    <w:rsid w:val="00225A5D"/>
    <w:rPr>
      <w:rFonts w:cs="OpenSymbol"/>
    </w:rPr>
  </w:style>
  <w:style w:type="character" w:customStyle="1" w:styleId="NumberingSymbols">
    <w:name w:val="Numbering Symbols"/>
    <w:qFormat/>
    <w:rsid w:val="00225A5D"/>
  </w:style>
  <w:style w:type="character" w:customStyle="1" w:styleId="ListLabel175">
    <w:name w:val="ListLabel 175"/>
    <w:qFormat/>
    <w:rsid w:val="00225A5D"/>
    <w:rPr>
      <w:rFonts w:ascii="Calibri" w:hAnsi="Calibri" w:cs="Calibri"/>
      <w:sz w:val="20"/>
    </w:rPr>
  </w:style>
  <w:style w:type="character" w:customStyle="1" w:styleId="ListLabel176">
    <w:name w:val="ListLabel 176"/>
    <w:qFormat/>
    <w:rsid w:val="00225A5D"/>
    <w:rPr>
      <w:rFonts w:cs="Calibri"/>
      <w:sz w:val="20"/>
    </w:rPr>
  </w:style>
  <w:style w:type="character" w:customStyle="1" w:styleId="ListLabel177">
    <w:name w:val="ListLabel 177"/>
    <w:qFormat/>
    <w:rsid w:val="00225A5D"/>
    <w:rPr>
      <w:rFonts w:cs="Calibri"/>
      <w:sz w:val="20"/>
    </w:rPr>
  </w:style>
  <w:style w:type="character" w:customStyle="1" w:styleId="ListLabel178">
    <w:name w:val="ListLabel 178"/>
    <w:qFormat/>
    <w:rsid w:val="00225A5D"/>
    <w:rPr>
      <w:rFonts w:cs="Calibri"/>
    </w:rPr>
  </w:style>
  <w:style w:type="character" w:customStyle="1" w:styleId="ListLabel179">
    <w:name w:val="ListLabel 179"/>
    <w:qFormat/>
    <w:rsid w:val="00225A5D"/>
    <w:rPr>
      <w:rFonts w:ascii="Calibri" w:hAnsi="Calibri" w:cs="Wingdings"/>
    </w:rPr>
  </w:style>
  <w:style w:type="character" w:customStyle="1" w:styleId="ListLabel180">
    <w:name w:val="ListLabel 180"/>
    <w:qFormat/>
    <w:rsid w:val="00225A5D"/>
    <w:rPr>
      <w:rFonts w:ascii="Calibri" w:hAnsi="Calibri" w:cs="OpenSymbol"/>
    </w:rPr>
  </w:style>
  <w:style w:type="character" w:customStyle="1" w:styleId="ListLabel181">
    <w:name w:val="ListLabel 181"/>
    <w:qFormat/>
    <w:rsid w:val="00225A5D"/>
    <w:rPr>
      <w:rFonts w:cs="OpenSymbol"/>
    </w:rPr>
  </w:style>
  <w:style w:type="character" w:customStyle="1" w:styleId="ListLabel182">
    <w:name w:val="ListLabel 182"/>
    <w:qFormat/>
    <w:rsid w:val="00225A5D"/>
    <w:rPr>
      <w:rFonts w:cs="OpenSymbol"/>
    </w:rPr>
  </w:style>
  <w:style w:type="character" w:customStyle="1" w:styleId="ListLabel183">
    <w:name w:val="ListLabel 183"/>
    <w:qFormat/>
    <w:rsid w:val="00225A5D"/>
    <w:rPr>
      <w:rFonts w:cs="OpenSymbol"/>
    </w:rPr>
  </w:style>
  <w:style w:type="character" w:customStyle="1" w:styleId="ListLabel184">
    <w:name w:val="ListLabel 184"/>
    <w:qFormat/>
    <w:rsid w:val="00225A5D"/>
    <w:rPr>
      <w:rFonts w:cs="OpenSymbol"/>
    </w:rPr>
  </w:style>
  <w:style w:type="character" w:customStyle="1" w:styleId="ListLabel185">
    <w:name w:val="ListLabel 185"/>
    <w:qFormat/>
    <w:rsid w:val="00225A5D"/>
    <w:rPr>
      <w:rFonts w:cs="OpenSymbol"/>
    </w:rPr>
  </w:style>
  <w:style w:type="character" w:customStyle="1" w:styleId="ListLabel186">
    <w:name w:val="ListLabel 186"/>
    <w:qFormat/>
    <w:rsid w:val="00225A5D"/>
    <w:rPr>
      <w:rFonts w:cs="OpenSymbol"/>
    </w:rPr>
  </w:style>
  <w:style w:type="character" w:customStyle="1" w:styleId="ListLabel187">
    <w:name w:val="ListLabel 187"/>
    <w:qFormat/>
    <w:rsid w:val="00225A5D"/>
    <w:rPr>
      <w:rFonts w:cs="OpenSymbol"/>
    </w:rPr>
  </w:style>
  <w:style w:type="character" w:customStyle="1" w:styleId="ListLabel188">
    <w:name w:val="ListLabel 188"/>
    <w:qFormat/>
    <w:rsid w:val="00225A5D"/>
    <w:rPr>
      <w:rFonts w:cs="OpenSymbol"/>
    </w:rPr>
  </w:style>
  <w:style w:type="character" w:customStyle="1" w:styleId="ListLabel189">
    <w:name w:val="ListLabel 189"/>
    <w:qFormat/>
    <w:rsid w:val="00225A5D"/>
    <w:rPr>
      <w:rFonts w:cs="OpenSymbol"/>
    </w:rPr>
  </w:style>
  <w:style w:type="character" w:customStyle="1" w:styleId="ListLabel190">
    <w:name w:val="ListLabel 190"/>
    <w:qFormat/>
    <w:rsid w:val="00225A5D"/>
    <w:rPr>
      <w:rFonts w:cs="OpenSymbol"/>
    </w:rPr>
  </w:style>
  <w:style w:type="character" w:customStyle="1" w:styleId="ListLabel191">
    <w:name w:val="ListLabel 191"/>
    <w:qFormat/>
    <w:rsid w:val="00225A5D"/>
    <w:rPr>
      <w:rFonts w:cs="OpenSymbol"/>
    </w:rPr>
  </w:style>
  <w:style w:type="character" w:customStyle="1" w:styleId="ListLabel192">
    <w:name w:val="ListLabel 192"/>
    <w:qFormat/>
    <w:rsid w:val="00225A5D"/>
    <w:rPr>
      <w:rFonts w:cs="OpenSymbol"/>
    </w:rPr>
  </w:style>
  <w:style w:type="character" w:customStyle="1" w:styleId="ListLabel193">
    <w:name w:val="ListLabel 193"/>
    <w:qFormat/>
    <w:rsid w:val="00225A5D"/>
    <w:rPr>
      <w:rFonts w:cs="OpenSymbol"/>
    </w:rPr>
  </w:style>
  <w:style w:type="character" w:customStyle="1" w:styleId="ListLabel194">
    <w:name w:val="ListLabel 194"/>
    <w:qFormat/>
    <w:rsid w:val="00225A5D"/>
    <w:rPr>
      <w:rFonts w:cs="OpenSymbol"/>
    </w:rPr>
  </w:style>
  <w:style w:type="character" w:customStyle="1" w:styleId="ListLabel195">
    <w:name w:val="ListLabel 195"/>
    <w:qFormat/>
    <w:rsid w:val="00225A5D"/>
    <w:rPr>
      <w:rFonts w:cs="OpenSymbol"/>
    </w:rPr>
  </w:style>
  <w:style w:type="character" w:customStyle="1" w:styleId="ListLabel196">
    <w:name w:val="ListLabel 196"/>
    <w:qFormat/>
    <w:rsid w:val="00225A5D"/>
    <w:rPr>
      <w:rFonts w:cs="OpenSymbol"/>
    </w:rPr>
  </w:style>
  <w:style w:type="character" w:customStyle="1" w:styleId="ListLabel197">
    <w:name w:val="ListLabel 197"/>
    <w:qFormat/>
    <w:rsid w:val="00225A5D"/>
    <w:rPr>
      <w:rFonts w:cs="OpenSymbol"/>
    </w:rPr>
  </w:style>
  <w:style w:type="character" w:customStyle="1" w:styleId="ListLabel198">
    <w:name w:val="ListLabel 198"/>
    <w:qFormat/>
    <w:rsid w:val="00225A5D"/>
    <w:rPr>
      <w:rFonts w:cs="OpenSymbol"/>
    </w:rPr>
  </w:style>
  <w:style w:type="character" w:customStyle="1" w:styleId="ListLabel199">
    <w:name w:val="ListLabel 199"/>
    <w:qFormat/>
    <w:rsid w:val="00225A5D"/>
    <w:rPr>
      <w:rFonts w:cs="OpenSymbol"/>
    </w:rPr>
  </w:style>
  <w:style w:type="character" w:customStyle="1" w:styleId="ListLabel200">
    <w:name w:val="ListLabel 200"/>
    <w:qFormat/>
    <w:rsid w:val="00225A5D"/>
    <w:rPr>
      <w:rFonts w:cs="OpenSymbol"/>
    </w:rPr>
  </w:style>
  <w:style w:type="character" w:customStyle="1" w:styleId="ListLabel201">
    <w:name w:val="ListLabel 201"/>
    <w:qFormat/>
    <w:rsid w:val="00225A5D"/>
    <w:rPr>
      <w:rFonts w:cs="OpenSymbol"/>
    </w:rPr>
  </w:style>
  <w:style w:type="character" w:customStyle="1" w:styleId="ListLabel202">
    <w:name w:val="ListLabel 202"/>
    <w:qFormat/>
    <w:rsid w:val="00225A5D"/>
    <w:rPr>
      <w:rFonts w:cs="OpenSymbol"/>
    </w:rPr>
  </w:style>
  <w:style w:type="character" w:customStyle="1" w:styleId="ListLabel203">
    <w:name w:val="ListLabel 203"/>
    <w:qFormat/>
    <w:rsid w:val="00225A5D"/>
    <w:rPr>
      <w:rFonts w:cs="OpenSymbol"/>
    </w:rPr>
  </w:style>
  <w:style w:type="character" w:customStyle="1" w:styleId="ListLabel204">
    <w:name w:val="ListLabel 204"/>
    <w:qFormat/>
    <w:rsid w:val="00225A5D"/>
    <w:rPr>
      <w:rFonts w:cs="OpenSymbol"/>
    </w:rPr>
  </w:style>
  <w:style w:type="character" w:customStyle="1" w:styleId="ListLabel205">
    <w:name w:val="ListLabel 205"/>
    <w:qFormat/>
    <w:rsid w:val="00225A5D"/>
    <w:rPr>
      <w:rFonts w:cs="OpenSymbol"/>
    </w:rPr>
  </w:style>
  <w:style w:type="character" w:customStyle="1" w:styleId="ListLabel206">
    <w:name w:val="ListLabel 206"/>
    <w:qFormat/>
    <w:rsid w:val="00225A5D"/>
    <w:rPr>
      <w:rFonts w:cs="OpenSymbol"/>
    </w:rPr>
  </w:style>
  <w:style w:type="character" w:customStyle="1" w:styleId="ListLabel207">
    <w:name w:val="ListLabel 207"/>
    <w:qFormat/>
    <w:rsid w:val="00225A5D"/>
    <w:rPr>
      <w:rFonts w:cs="OpenSymbol"/>
    </w:rPr>
  </w:style>
  <w:style w:type="character" w:customStyle="1" w:styleId="ListLabel208">
    <w:name w:val="ListLabel 208"/>
    <w:qFormat/>
    <w:rsid w:val="00225A5D"/>
    <w:rPr>
      <w:rFonts w:cs="OpenSymbol"/>
    </w:rPr>
  </w:style>
  <w:style w:type="character" w:customStyle="1" w:styleId="ListLabel209">
    <w:name w:val="ListLabel 209"/>
    <w:qFormat/>
    <w:rsid w:val="00225A5D"/>
    <w:rPr>
      <w:rFonts w:cs="OpenSymbol"/>
    </w:rPr>
  </w:style>
  <w:style w:type="character" w:customStyle="1" w:styleId="ListLabel210">
    <w:name w:val="ListLabel 210"/>
    <w:qFormat/>
    <w:rsid w:val="00225A5D"/>
    <w:rPr>
      <w:rFonts w:cs="OpenSymbol"/>
    </w:rPr>
  </w:style>
  <w:style w:type="character" w:customStyle="1" w:styleId="ListLabel211">
    <w:name w:val="ListLabel 211"/>
    <w:qFormat/>
    <w:rsid w:val="00225A5D"/>
    <w:rPr>
      <w:rFonts w:cs="OpenSymbol"/>
    </w:rPr>
  </w:style>
  <w:style w:type="character" w:customStyle="1" w:styleId="ListLabel212">
    <w:name w:val="ListLabel 212"/>
    <w:qFormat/>
    <w:rsid w:val="00225A5D"/>
    <w:rPr>
      <w:rFonts w:cs="OpenSymbol"/>
    </w:rPr>
  </w:style>
  <w:style w:type="character" w:customStyle="1" w:styleId="ListLabel213">
    <w:name w:val="ListLabel 213"/>
    <w:qFormat/>
    <w:rsid w:val="00225A5D"/>
    <w:rPr>
      <w:rFonts w:cs="OpenSymbol"/>
    </w:rPr>
  </w:style>
  <w:style w:type="character" w:customStyle="1" w:styleId="ListLabel214">
    <w:name w:val="ListLabel 214"/>
    <w:qFormat/>
    <w:rsid w:val="00225A5D"/>
    <w:rPr>
      <w:rFonts w:cs="OpenSymbol"/>
    </w:rPr>
  </w:style>
  <w:style w:type="character" w:customStyle="1" w:styleId="ListLabel215">
    <w:name w:val="ListLabel 215"/>
    <w:qFormat/>
    <w:rsid w:val="00225A5D"/>
    <w:rPr>
      <w:rFonts w:cs="OpenSymbol"/>
    </w:rPr>
  </w:style>
  <w:style w:type="character" w:customStyle="1" w:styleId="ListLabel216">
    <w:name w:val="ListLabel 216"/>
    <w:qFormat/>
    <w:rsid w:val="00225A5D"/>
    <w:rPr>
      <w:rFonts w:ascii="Calibri" w:hAnsi="Calibri" w:cs="OpenSymbol"/>
    </w:rPr>
  </w:style>
  <w:style w:type="character" w:customStyle="1" w:styleId="ListLabel217">
    <w:name w:val="ListLabel 217"/>
    <w:qFormat/>
    <w:rsid w:val="00225A5D"/>
    <w:rPr>
      <w:rFonts w:cs="OpenSymbol"/>
    </w:rPr>
  </w:style>
  <w:style w:type="character" w:customStyle="1" w:styleId="ListLabel218">
    <w:name w:val="ListLabel 218"/>
    <w:qFormat/>
    <w:rsid w:val="00225A5D"/>
    <w:rPr>
      <w:rFonts w:cs="OpenSymbol"/>
    </w:rPr>
  </w:style>
  <w:style w:type="character" w:customStyle="1" w:styleId="ListLabel219">
    <w:name w:val="ListLabel 219"/>
    <w:qFormat/>
    <w:rsid w:val="00225A5D"/>
    <w:rPr>
      <w:rFonts w:cs="OpenSymbol"/>
    </w:rPr>
  </w:style>
  <w:style w:type="character" w:customStyle="1" w:styleId="ListLabel220">
    <w:name w:val="ListLabel 220"/>
    <w:qFormat/>
    <w:rsid w:val="00225A5D"/>
    <w:rPr>
      <w:rFonts w:cs="OpenSymbol"/>
    </w:rPr>
  </w:style>
  <w:style w:type="character" w:customStyle="1" w:styleId="ListLabel221">
    <w:name w:val="ListLabel 221"/>
    <w:qFormat/>
    <w:rsid w:val="00225A5D"/>
    <w:rPr>
      <w:rFonts w:cs="OpenSymbol"/>
    </w:rPr>
  </w:style>
  <w:style w:type="character" w:customStyle="1" w:styleId="ListLabel222">
    <w:name w:val="ListLabel 222"/>
    <w:qFormat/>
    <w:rsid w:val="00225A5D"/>
    <w:rPr>
      <w:rFonts w:cs="OpenSymbol"/>
    </w:rPr>
  </w:style>
  <w:style w:type="character" w:customStyle="1" w:styleId="ListLabel223">
    <w:name w:val="ListLabel 223"/>
    <w:qFormat/>
    <w:rsid w:val="00225A5D"/>
    <w:rPr>
      <w:rFonts w:cs="OpenSymbol"/>
    </w:rPr>
  </w:style>
  <w:style w:type="character" w:customStyle="1" w:styleId="ListLabel224">
    <w:name w:val="ListLabel 224"/>
    <w:qFormat/>
    <w:rsid w:val="00225A5D"/>
    <w:rPr>
      <w:rFonts w:cs="OpenSymbol"/>
    </w:rPr>
  </w:style>
  <w:style w:type="character" w:customStyle="1" w:styleId="ListLabel225">
    <w:name w:val="ListLabel 225"/>
    <w:qFormat/>
    <w:rsid w:val="00225A5D"/>
    <w:rPr>
      <w:rFonts w:cs="OpenSymbol"/>
    </w:rPr>
  </w:style>
  <w:style w:type="character" w:customStyle="1" w:styleId="ListLabel226">
    <w:name w:val="ListLabel 226"/>
    <w:qFormat/>
    <w:rsid w:val="00225A5D"/>
    <w:rPr>
      <w:rFonts w:cs="OpenSymbol"/>
    </w:rPr>
  </w:style>
  <w:style w:type="character" w:customStyle="1" w:styleId="ListLabel227">
    <w:name w:val="ListLabel 227"/>
    <w:qFormat/>
    <w:rsid w:val="00225A5D"/>
    <w:rPr>
      <w:rFonts w:cs="OpenSymbol"/>
    </w:rPr>
  </w:style>
  <w:style w:type="character" w:customStyle="1" w:styleId="ListLabel228">
    <w:name w:val="ListLabel 228"/>
    <w:qFormat/>
    <w:rsid w:val="00225A5D"/>
    <w:rPr>
      <w:rFonts w:cs="OpenSymbol"/>
    </w:rPr>
  </w:style>
  <w:style w:type="character" w:customStyle="1" w:styleId="ListLabel229">
    <w:name w:val="ListLabel 229"/>
    <w:qFormat/>
    <w:rsid w:val="00225A5D"/>
    <w:rPr>
      <w:rFonts w:cs="OpenSymbol"/>
    </w:rPr>
  </w:style>
  <w:style w:type="character" w:customStyle="1" w:styleId="ListLabel230">
    <w:name w:val="ListLabel 230"/>
    <w:qFormat/>
    <w:rsid w:val="00225A5D"/>
    <w:rPr>
      <w:rFonts w:cs="OpenSymbol"/>
    </w:rPr>
  </w:style>
  <w:style w:type="character" w:customStyle="1" w:styleId="ListLabel231">
    <w:name w:val="ListLabel 231"/>
    <w:qFormat/>
    <w:rsid w:val="00225A5D"/>
    <w:rPr>
      <w:rFonts w:cs="OpenSymbol"/>
    </w:rPr>
  </w:style>
  <w:style w:type="character" w:customStyle="1" w:styleId="ListLabel232">
    <w:name w:val="ListLabel 232"/>
    <w:qFormat/>
    <w:rsid w:val="00225A5D"/>
    <w:rPr>
      <w:rFonts w:cs="OpenSymbol"/>
    </w:rPr>
  </w:style>
  <w:style w:type="character" w:customStyle="1" w:styleId="ListLabel233">
    <w:name w:val="ListLabel 233"/>
    <w:qFormat/>
    <w:rsid w:val="00225A5D"/>
    <w:rPr>
      <w:rFonts w:cs="OpenSymbol"/>
    </w:rPr>
  </w:style>
  <w:style w:type="character" w:customStyle="1" w:styleId="ListLabel234">
    <w:name w:val="ListLabel 234"/>
    <w:qFormat/>
    <w:rsid w:val="00225A5D"/>
    <w:rPr>
      <w:rFonts w:ascii="Calibri" w:hAnsi="Calibri" w:cs="Calibri"/>
      <w:sz w:val="20"/>
    </w:rPr>
  </w:style>
  <w:style w:type="character" w:customStyle="1" w:styleId="ListLabel235">
    <w:name w:val="ListLabel 235"/>
    <w:qFormat/>
    <w:rsid w:val="00225A5D"/>
    <w:rPr>
      <w:rFonts w:cs="Calibri"/>
      <w:sz w:val="20"/>
    </w:rPr>
  </w:style>
  <w:style w:type="character" w:customStyle="1" w:styleId="ListLabel236">
    <w:name w:val="ListLabel 236"/>
    <w:qFormat/>
    <w:rsid w:val="00225A5D"/>
    <w:rPr>
      <w:rFonts w:cs="Calibri"/>
      <w:sz w:val="20"/>
    </w:rPr>
  </w:style>
  <w:style w:type="character" w:customStyle="1" w:styleId="ListLabel237">
    <w:name w:val="ListLabel 237"/>
    <w:qFormat/>
    <w:rsid w:val="00225A5D"/>
    <w:rPr>
      <w:rFonts w:cs="Calibri"/>
    </w:rPr>
  </w:style>
  <w:style w:type="character" w:customStyle="1" w:styleId="ListLabel238">
    <w:name w:val="ListLabel 238"/>
    <w:qFormat/>
    <w:rsid w:val="00225A5D"/>
    <w:rPr>
      <w:rFonts w:ascii="Calibri" w:hAnsi="Calibri" w:cs="OpenSymbol"/>
    </w:rPr>
  </w:style>
  <w:style w:type="character" w:customStyle="1" w:styleId="ListLabel239">
    <w:name w:val="ListLabel 239"/>
    <w:qFormat/>
    <w:rsid w:val="00225A5D"/>
    <w:rPr>
      <w:rFonts w:cs="OpenSymbol"/>
    </w:rPr>
  </w:style>
  <w:style w:type="character" w:customStyle="1" w:styleId="ListLabel240">
    <w:name w:val="ListLabel 240"/>
    <w:qFormat/>
    <w:rsid w:val="00225A5D"/>
    <w:rPr>
      <w:rFonts w:cs="OpenSymbol"/>
    </w:rPr>
  </w:style>
  <w:style w:type="character" w:customStyle="1" w:styleId="ListLabel241">
    <w:name w:val="ListLabel 241"/>
    <w:qFormat/>
    <w:rsid w:val="00225A5D"/>
    <w:rPr>
      <w:rFonts w:cs="OpenSymbol"/>
    </w:rPr>
  </w:style>
  <w:style w:type="character" w:customStyle="1" w:styleId="ListLabel242">
    <w:name w:val="ListLabel 242"/>
    <w:qFormat/>
    <w:rsid w:val="00225A5D"/>
    <w:rPr>
      <w:rFonts w:cs="OpenSymbol"/>
    </w:rPr>
  </w:style>
  <w:style w:type="character" w:customStyle="1" w:styleId="ListLabel243">
    <w:name w:val="ListLabel 243"/>
    <w:qFormat/>
    <w:rsid w:val="00225A5D"/>
    <w:rPr>
      <w:rFonts w:cs="OpenSymbol"/>
    </w:rPr>
  </w:style>
  <w:style w:type="character" w:customStyle="1" w:styleId="ListLabel244">
    <w:name w:val="ListLabel 244"/>
    <w:qFormat/>
    <w:rsid w:val="00225A5D"/>
    <w:rPr>
      <w:rFonts w:cs="OpenSymbol"/>
    </w:rPr>
  </w:style>
  <w:style w:type="character" w:customStyle="1" w:styleId="ListLabel245">
    <w:name w:val="ListLabel 245"/>
    <w:qFormat/>
    <w:rsid w:val="00225A5D"/>
    <w:rPr>
      <w:rFonts w:cs="OpenSymbol"/>
    </w:rPr>
  </w:style>
  <w:style w:type="character" w:customStyle="1" w:styleId="ListLabel246">
    <w:name w:val="ListLabel 246"/>
    <w:qFormat/>
    <w:rsid w:val="00225A5D"/>
    <w:rPr>
      <w:rFonts w:cs="OpenSymbol"/>
    </w:rPr>
  </w:style>
  <w:style w:type="character" w:customStyle="1" w:styleId="ListLabel247">
    <w:name w:val="ListLabel 247"/>
    <w:qFormat/>
    <w:rsid w:val="00225A5D"/>
    <w:rPr>
      <w:rFonts w:cs="OpenSymbol"/>
    </w:rPr>
  </w:style>
  <w:style w:type="character" w:customStyle="1" w:styleId="ListLabel248">
    <w:name w:val="ListLabel 248"/>
    <w:qFormat/>
    <w:rsid w:val="00225A5D"/>
    <w:rPr>
      <w:rFonts w:cs="OpenSymbol"/>
    </w:rPr>
  </w:style>
  <w:style w:type="character" w:customStyle="1" w:styleId="ListLabel249">
    <w:name w:val="ListLabel 249"/>
    <w:qFormat/>
    <w:rsid w:val="00225A5D"/>
    <w:rPr>
      <w:rFonts w:cs="OpenSymbol"/>
    </w:rPr>
  </w:style>
  <w:style w:type="character" w:customStyle="1" w:styleId="ListLabel250">
    <w:name w:val="ListLabel 250"/>
    <w:qFormat/>
    <w:rsid w:val="00225A5D"/>
    <w:rPr>
      <w:rFonts w:cs="OpenSymbol"/>
    </w:rPr>
  </w:style>
  <w:style w:type="character" w:customStyle="1" w:styleId="ListLabel251">
    <w:name w:val="ListLabel 251"/>
    <w:qFormat/>
    <w:rsid w:val="00225A5D"/>
    <w:rPr>
      <w:rFonts w:cs="OpenSymbol"/>
    </w:rPr>
  </w:style>
  <w:style w:type="character" w:customStyle="1" w:styleId="ListLabel252">
    <w:name w:val="ListLabel 252"/>
    <w:qFormat/>
    <w:rsid w:val="00225A5D"/>
    <w:rPr>
      <w:rFonts w:cs="OpenSymbol"/>
    </w:rPr>
  </w:style>
  <w:style w:type="character" w:customStyle="1" w:styleId="ListLabel253">
    <w:name w:val="ListLabel 253"/>
    <w:qFormat/>
    <w:rsid w:val="00225A5D"/>
    <w:rPr>
      <w:rFonts w:cs="OpenSymbol"/>
    </w:rPr>
  </w:style>
  <w:style w:type="character" w:customStyle="1" w:styleId="ListLabel254">
    <w:name w:val="ListLabel 254"/>
    <w:qFormat/>
    <w:rsid w:val="00225A5D"/>
    <w:rPr>
      <w:rFonts w:cs="OpenSymbol"/>
    </w:rPr>
  </w:style>
  <w:style w:type="character" w:customStyle="1" w:styleId="ListLabel255">
    <w:name w:val="ListLabel 255"/>
    <w:qFormat/>
    <w:rsid w:val="00225A5D"/>
    <w:rPr>
      <w:rFonts w:cs="OpenSymbol"/>
    </w:rPr>
  </w:style>
  <w:style w:type="character" w:customStyle="1" w:styleId="ListLabel256">
    <w:name w:val="ListLabel 256"/>
    <w:qFormat/>
    <w:rsid w:val="00225A5D"/>
    <w:rPr>
      <w:rFonts w:ascii="Calibri" w:hAnsi="Calibri" w:cs="OpenSymbol"/>
    </w:rPr>
  </w:style>
  <w:style w:type="character" w:customStyle="1" w:styleId="ListLabel257">
    <w:name w:val="ListLabel 257"/>
    <w:qFormat/>
    <w:rsid w:val="00225A5D"/>
    <w:rPr>
      <w:rFonts w:cs="OpenSymbol"/>
    </w:rPr>
  </w:style>
  <w:style w:type="character" w:customStyle="1" w:styleId="ListLabel258">
    <w:name w:val="ListLabel 258"/>
    <w:qFormat/>
    <w:rsid w:val="00225A5D"/>
    <w:rPr>
      <w:rFonts w:cs="OpenSymbol"/>
    </w:rPr>
  </w:style>
  <w:style w:type="character" w:customStyle="1" w:styleId="ListLabel259">
    <w:name w:val="ListLabel 259"/>
    <w:qFormat/>
    <w:rsid w:val="00225A5D"/>
    <w:rPr>
      <w:rFonts w:cs="OpenSymbol"/>
    </w:rPr>
  </w:style>
  <w:style w:type="character" w:customStyle="1" w:styleId="ListLabel260">
    <w:name w:val="ListLabel 260"/>
    <w:qFormat/>
    <w:rsid w:val="00225A5D"/>
    <w:rPr>
      <w:rFonts w:cs="OpenSymbol"/>
    </w:rPr>
  </w:style>
  <w:style w:type="character" w:customStyle="1" w:styleId="ListLabel261">
    <w:name w:val="ListLabel 261"/>
    <w:qFormat/>
    <w:rsid w:val="00225A5D"/>
    <w:rPr>
      <w:rFonts w:cs="OpenSymbol"/>
    </w:rPr>
  </w:style>
  <w:style w:type="character" w:customStyle="1" w:styleId="ListLabel262">
    <w:name w:val="ListLabel 262"/>
    <w:qFormat/>
    <w:rsid w:val="00225A5D"/>
    <w:rPr>
      <w:rFonts w:cs="OpenSymbol"/>
    </w:rPr>
  </w:style>
  <w:style w:type="character" w:customStyle="1" w:styleId="ListLabel263">
    <w:name w:val="ListLabel 263"/>
    <w:qFormat/>
    <w:rsid w:val="00225A5D"/>
    <w:rPr>
      <w:rFonts w:cs="OpenSymbol"/>
    </w:rPr>
  </w:style>
  <w:style w:type="character" w:customStyle="1" w:styleId="ListLabel264">
    <w:name w:val="ListLabel 264"/>
    <w:qFormat/>
    <w:rsid w:val="00225A5D"/>
    <w:rPr>
      <w:rFonts w:cs="OpenSymbol"/>
    </w:rPr>
  </w:style>
  <w:style w:type="character" w:customStyle="1" w:styleId="ListLabel265">
    <w:name w:val="ListLabel 265"/>
    <w:qFormat/>
    <w:rsid w:val="00225A5D"/>
    <w:rPr>
      <w:rFonts w:cs="OpenSymbol"/>
    </w:rPr>
  </w:style>
  <w:style w:type="character" w:customStyle="1" w:styleId="ListLabel266">
    <w:name w:val="ListLabel 266"/>
    <w:qFormat/>
    <w:rsid w:val="00225A5D"/>
    <w:rPr>
      <w:rFonts w:cs="OpenSymbol"/>
    </w:rPr>
  </w:style>
  <w:style w:type="character" w:customStyle="1" w:styleId="ListLabel267">
    <w:name w:val="ListLabel 267"/>
    <w:qFormat/>
    <w:rsid w:val="00225A5D"/>
    <w:rPr>
      <w:rFonts w:cs="OpenSymbol"/>
    </w:rPr>
  </w:style>
  <w:style w:type="character" w:customStyle="1" w:styleId="ListLabel268">
    <w:name w:val="ListLabel 268"/>
    <w:qFormat/>
    <w:rsid w:val="00225A5D"/>
    <w:rPr>
      <w:rFonts w:cs="OpenSymbol"/>
    </w:rPr>
  </w:style>
  <w:style w:type="character" w:customStyle="1" w:styleId="ListLabel269">
    <w:name w:val="ListLabel 269"/>
    <w:qFormat/>
    <w:rsid w:val="00225A5D"/>
    <w:rPr>
      <w:rFonts w:cs="OpenSymbol"/>
    </w:rPr>
  </w:style>
  <w:style w:type="character" w:customStyle="1" w:styleId="ListLabel270">
    <w:name w:val="ListLabel 270"/>
    <w:qFormat/>
    <w:rsid w:val="00225A5D"/>
    <w:rPr>
      <w:rFonts w:cs="OpenSymbol"/>
    </w:rPr>
  </w:style>
  <w:style w:type="character" w:customStyle="1" w:styleId="ListLabel271">
    <w:name w:val="ListLabel 271"/>
    <w:qFormat/>
    <w:rsid w:val="00225A5D"/>
    <w:rPr>
      <w:rFonts w:cs="OpenSymbol"/>
    </w:rPr>
  </w:style>
  <w:style w:type="character" w:customStyle="1" w:styleId="ListLabel272">
    <w:name w:val="ListLabel 272"/>
    <w:qFormat/>
    <w:rsid w:val="00225A5D"/>
    <w:rPr>
      <w:rFonts w:cs="OpenSymbol"/>
    </w:rPr>
  </w:style>
  <w:style w:type="character" w:customStyle="1" w:styleId="ListLabel273">
    <w:name w:val="ListLabel 273"/>
    <w:qFormat/>
    <w:rsid w:val="00225A5D"/>
    <w:rPr>
      <w:rFonts w:cs="OpenSymbol"/>
    </w:rPr>
  </w:style>
  <w:style w:type="character" w:customStyle="1" w:styleId="ListLabel274">
    <w:name w:val="ListLabel 274"/>
    <w:qFormat/>
    <w:rsid w:val="00225A5D"/>
    <w:rPr>
      <w:rFonts w:cs="OpenSymbol"/>
    </w:rPr>
  </w:style>
  <w:style w:type="character" w:customStyle="1" w:styleId="ListLabel275">
    <w:name w:val="ListLabel 275"/>
    <w:qFormat/>
    <w:rsid w:val="00225A5D"/>
    <w:rPr>
      <w:rFonts w:cs="OpenSymbol"/>
    </w:rPr>
  </w:style>
  <w:style w:type="character" w:customStyle="1" w:styleId="ListLabel276">
    <w:name w:val="ListLabel 276"/>
    <w:qFormat/>
    <w:rsid w:val="00225A5D"/>
    <w:rPr>
      <w:rFonts w:cs="OpenSymbol"/>
    </w:rPr>
  </w:style>
  <w:style w:type="character" w:customStyle="1" w:styleId="ListLabel277">
    <w:name w:val="ListLabel 277"/>
    <w:qFormat/>
    <w:rsid w:val="00225A5D"/>
    <w:rPr>
      <w:rFonts w:cs="OpenSymbol"/>
    </w:rPr>
  </w:style>
  <w:style w:type="character" w:customStyle="1" w:styleId="ListLabel278">
    <w:name w:val="ListLabel 278"/>
    <w:qFormat/>
    <w:rsid w:val="00225A5D"/>
    <w:rPr>
      <w:rFonts w:cs="OpenSymbol"/>
    </w:rPr>
  </w:style>
  <w:style w:type="character" w:customStyle="1" w:styleId="ListLabel279">
    <w:name w:val="ListLabel 279"/>
    <w:qFormat/>
    <w:rsid w:val="00225A5D"/>
    <w:rPr>
      <w:rFonts w:cs="OpenSymbol"/>
    </w:rPr>
  </w:style>
  <w:style w:type="character" w:customStyle="1" w:styleId="ListLabel280">
    <w:name w:val="ListLabel 280"/>
    <w:qFormat/>
    <w:rsid w:val="00225A5D"/>
    <w:rPr>
      <w:rFonts w:cs="OpenSymbol"/>
    </w:rPr>
  </w:style>
  <w:style w:type="character" w:customStyle="1" w:styleId="ListLabel281">
    <w:name w:val="ListLabel 281"/>
    <w:qFormat/>
    <w:rsid w:val="00225A5D"/>
    <w:rPr>
      <w:rFonts w:cs="OpenSymbol"/>
    </w:rPr>
  </w:style>
  <w:style w:type="character" w:customStyle="1" w:styleId="ListLabel282">
    <w:name w:val="ListLabel 282"/>
    <w:qFormat/>
    <w:rsid w:val="00225A5D"/>
    <w:rPr>
      <w:rFonts w:cs="OpenSymbol"/>
    </w:rPr>
  </w:style>
  <w:style w:type="character" w:customStyle="1" w:styleId="ListLabel283">
    <w:name w:val="ListLabel 283"/>
    <w:qFormat/>
    <w:rsid w:val="00225A5D"/>
    <w:rPr>
      <w:rFonts w:cs="OpenSymbol"/>
    </w:rPr>
  </w:style>
  <w:style w:type="character" w:customStyle="1" w:styleId="ListLabel284">
    <w:name w:val="ListLabel 284"/>
    <w:qFormat/>
    <w:rsid w:val="00225A5D"/>
    <w:rPr>
      <w:rFonts w:cs="OpenSymbol"/>
    </w:rPr>
  </w:style>
  <w:style w:type="character" w:customStyle="1" w:styleId="ListLabel285">
    <w:name w:val="ListLabel 285"/>
    <w:qFormat/>
    <w:rsid w:val="00225A5D"/>
    <w:rPr>
      <w:rFonts w:cs="OpenSymbol"/>
    </w:rPr>
  </w:style>
  <w:style w:type="character" w:customStyle="1" w:styleId="ListLabel286">
    <w:name w:val="ListLabel 286"/>
    <w:qFormat/>
    <w:rsid w:val="00225A5D"/>
    <w:rPr>
      <w:rFonts w:cs="OpenSymbol"/>
    </w:rPr>
  </w:style>
  <w:style w:type="character" w:customStyle="1" w:styleId="ListLabel287">
    <w:name w:val="ListLabel 287"/>
    <w:qFormat/>
    <w:rsid w:val="00225A5D"/>
    <w:rPr>
      <w:rFonts w:cs="OpenSymbol"/>
    </w:rPr>
  </w:style>
  <w:style w:type="character" w:customStyle="1" w:styleId="ListLabel288">
    <w:name w:val="ListLabel 288"/>
    <w:qFormat/>
    <w:rsid w:val="00225A5D"/>
    <w:rPr>
      <w:rFonts w:cs="OpenSymbol"/>
    </w:rPr>
  </w:style>
  <w:style w:type="character" w:customStyle="1" w:styleId="ListLabel289">
    <w:name w:val="ListLabel 289"/>
    <w:qFormat/>
    <w:rsid w:val="00225A5D"/>
    <w:rPr>
      <w:rFonts w:cs="OpenSymbol"/>
    </w:rPr>
  </w:style>
  <w:style w:type="character" w:customStyle="1" w:styleId="ListLabel290">
    <w:name w:val="ListLabel 290"/>
    <w:qFormat/>
    <w:rsid w:val="00225A5D"/>
    <w:rPr>
      <w:rFonts w:cs="OpenSymbol"/>
    </w:rPr>
  </w:style>
  <w:style w:type="character" w:customStyle="1" w:styleId="ListLabel291">
    <w:name w:val="ListLabel 291"/>
    <w:qFormat/>
    <w:rsid w:val="00225A5D"/>
    <w:rPr>
      <w:rFonts w:cs="OpenSymbol"/>
    </w:rPr>
  </w:style>
  <w:style w:type="paragraph" w:customStyle="1" w:styleId="Heading">
    <w:name w:val="Heading"/>
    <w:basedOn w:val="Normal"/>
    <w:next w:val="BodyText"/>
    <w:qFormat/>
    <w:rsid w:val="00225A5D"/>
    <w:pPr>
      <w:keepNext/>
      <w:widowControl/>
      <w:spacing w:before="240" w:after="120"/>
      <w:jc w:val="both"/>
    </w:pPr>
    <w:rPr>
      <w:rFonts w:ascii="Liberation Sans" w:eastAsia="Microsoft YaHei" w:hAnsi="Liberation Sans" w:cs="Arial"/>
      <w:snapToGrid/>
      <w:kern w:val="2"/>
      <w:sz w:val="28"/>
      <w:szCs w:val="28"/>
    </w:rPr>
  </w:style>
  <w:style w:type="paragraph" w:styleId="List">
    <w:name w:val="List"/>
    <w:basedOn w:val="Normal"/>
    <w:rsid w:val="00225A5D"/>
    <w:pPr>
      <w:widowControl/>
      <w:ind w:left="360" w:hanging="360"/>
      <w:jc w:val="both"/>
    </w:pPr>
    <w:rPr>
      <w:rFonts w:ascii="Arial" w:hAnsi="Arial"/>
      <w:snapToGrid/>
      <w:kern w:val="2"/>
    </w:rPr>
  </w:style>
  <w:style w:type="paragraph" w:customStyle="1" w:styleId="Index">
    <w:name w:val="Index"/>
    <w:basedOn w:val="Normal"/>
    <w:qFormat/>
    <w:rsid w:val="00225A5D"/>
    <w:pPr>
      <w:widowControl/>
      <w:suppressLineNumbers/>
      <w:jc w:val="both"/>
    </w:pPr>
    <w:rPr>
      <w:rFonts w:ascii="Arial" w:hAnsi="Arial" w:cs="Arial"/>
      <w:snapToGrid/>
      <w:kern w:val="2"/>
    </w:rPr>
  </w:style>
  <w:style w:type="paragraph" w:styleId="BodyTextFirstIndent2">
    <w:name w:val="Body Text First Indent 2"/>
    <w:basedOn w:val="BodyTextIndent"/>
    <w:link w:val="BodyTextFirstIndent2Char"/>
    <w:qFormat/>
    <w:rsid w:val="00225A5D"/>
    <w:pPr>
      <w:widowControl/>
      <w:spacing w:after="60" w:line="360" w:lineRule="auto"/>
      <w:ind w:left="0" w:firstLine="432"/>
      <w:jc w:val="both"/>
    </w:pPr>
    <w:rPr>
      <w:rFonts w:ascii="Arial" w:hAnsi="Arial"/>
      <w:snapToGrid/>
      <w:kern w:val="2"/>
    </w:rPr>
  </w:style>
  <w:style w:type="character" w:customStyle="1" w:styleId="BodyTextIndentChar">
    <w:name w:val="Body Text Indent Char"/>
    <w:basedOn w:val="DefaultParagraphFont"/>
    <w:link w:val="BodyTextIndent"/>
    <w:rsid w:val="00225A5D"/>
    <w:rPr>
      <w:rFonts w:ascii="Verdana" w:hAnsi="Verdana"/>
      <w:snapToGrid w:val="0"/>
    </w:rPr>
  </w:style>
  <w:style w:type="character" w:customStyle="1" w:styleId="BodyTextFirstIndent2Char">
    <w:name w:val="Body Text First Indent 2 Char"/>
    <w:basedOn w:val="BodyTextIndentChar"/>
    <w:link w:val="BodyTextFirstIndent2"/>
    <w:rsid w:val="00225A5D"/>
    <w:rPr>
      <w:rFonts w:ascii="Arial" w:hAnsi="Arial"/>
      <w:snapToGrid/>
      <w:kern w:val="2"/>
    </w:rPr>
  </w:style>
  <w:style w:type="paragraph" w:styleId="BlockText">
    <w:name w:val="Block Text"/>
    <w:basedOn w:val="Normal"/>
    <w:qFormat/>
    <w:rsid w:val="00225A5D"/>
    <w:pPr>
      <w:widowControl/>
      <w:spacing w:after="120"/>
      <w:ind w:left="1440" w:right="1440"/>
      <w:jc w:val="both"/>
    </w:pPr>
    <w:rPr>
      <w:rFonts w:ascii="Arial" w:hAnsi="Arial"/>
      <w:snapToGrid/>
      <w:kern w:val="2"/>
    </w:rPr>
  </w:style>
  <w:style w:type="paragraph" w:styleId="NormalIndent">
    <w:name w:val="Normal Indent"/>
    <w:basedOn w:val="Normal"/>
    <w:qFormat/>
    <w:rsid w:val="00225A5D"/>
    <w:pPr>
      <w:widowControl/>
      <w:ind w:left="360"/>
      <w:jc w:val="both"/>
    </w:pPr>
    <w:rPr>
      <w:rFonts w:ascii="Arial" w:hAnsi="Arial"/>
      <w:snapToGrid/>
      <w:kern w:val="2"/>
    </w:rPr>
  </w:style>
  <w:style w:type="paragraph" w:styleId="ListBullet">
    <w:name w:val="List Bullet"/>
    <w:basedOn w:val="Normal"/>
    <w:autoRedefine/>
    <w:qFormat/>
    <w:rsid w:val="00225A5D"/>
    <w:pPr>
      <w:widowControl/>
      <w:jc w:val="both"/>
    </w:pPr>
    <w:rPr>
      <w:rFonts w:ascii="Arial" w:hAnsi="Arial"/>
      <w:snapToGrid/>
      <w:kern w:val="2"/>
    </w:rPr>
  </w:style>
  <w:style w:type="paragraph" w:styleId="ListBullet2">
    <w:name w:val="List Bullet 2"/>
    <w:basedOn w:val="Normal"/>
    <w:autoRedefine/>
    <w:qFormat/>
    <w:rsid w:val="00225A5D"/>
    <w:pPr>
      <w:widowControl/>
      <w:jc w:val="both"/>
    </w:pPr>
    <w:rPr>
      <w:rFonts w:ascii="Arial" w:hAnsi="Arial"/>
      <w:snapToGrid/>
      <w:kern w:val="2"/>
    </w:rPr>
  </w:style>
  <w:style w:type="paragraph" w:styleId="ListBullet3">
    <w:name w:val="List Bullet 3"/>
    <w:basedOn w:val="Normal"/>
    <w:autoRedefine/>
    <w:qFormat/>
    <w:rsid w:val="00225A5D"/>
    <w:pPr>
      <w:widowControl/>
      <w:ind w:left="720" w:hanging="360"/>
      <w:jc w:val="both"/>
    </w:pPr>
    <w:rPr>
      <w:rFonts w:ascii="Arial" w:hAnsi="Arial"/>
      <w:snapToGrid/>
      <w:kern w:val="2"/>
    </w:rPr>
  </w:style>
  <w:style w:type="paragraph" w:styleId="ListBullet4">
    <w:name w:val="List Bullet 4"/>
    <w:basedOn w:val="Normal"/>
    <w:qFormat/>
    <w:rsid w:val="00225A5D"/>
    <w:pPr>
      <w:widowControl/>
      <w:ind w:left="1080" w:hanging="360"/>
      <w:jc w:val="both"/>
    </w:pPr>
    <w:rPr>
      <w:rFonts w:ascii="Arial" w:hAnsi="Arial"/>
      <w:snapToGrid/>
      <w:kern w:val="2"/>
    </w:rPr>
  </w:style>
  <w:style w:type="paragraph" w:styleId="Closing">
    <w:name w:val="Closing"/>
    <w:basedOn w:val="Normal"/>
    <w:link w:val="ClosingChar"/>
    <w:qFormat/>
    <w:rsid w:val="00225A5D"/>
    <w:pPr>
      <w:widowControl/>
      <w:spacing w:before="240"/>
      <w:ind w:left="1440"/>
      <w:contextualSpacing/>
      <w:jc w:val="both"/>
    </w:pPr>
    <w:rPr>
      <w:rFonts w:ascii="Arial" w:hAnsi="Arial"/>
      <w:snapToGrid/>
      <w:kern w:val="2"/>
    </w:rPr>
  </w:style>
  <w:style w:type="character" w:customStyle="1" w:styleId="ClosingChar">
    <w:name w:val="Closing Char"/>
    <w:basedOn w:val="DefaultParagraphFont"/>
    <w:link w:val="Closing"/>
    <w:rsid w:val="00225A5D"/>
    <w:rPr>
      <w:rFonts w:ascii="Arial" w:hAnsi="Arial"/>
      <w:kern w:val="2"/>
    </w:rPr>
  </w:style>
  <w:style w:type="paragraph" w:styleId="Date">
    <w:name w:val="Date"/>
    <w:basedOn w:val="Normal"/>
    <w:next w:val="Normal"/>
    <w:link w:val="DateChar"/>
    <w:qFormat/>
    <w:rsid w:val="00225A5D"/>
    <w:pPr>
      <w:widowControl/>
      <w:spacing w:after="240"/>
      <w:contextualSpacing/>
      <w:jc w:val="both"/>
    </w:pPr>
    <w:rPr>
      <w:rFonts w:ascii="Arial" w:hAnsi="Arial"/>
      <w:snapToGrid/>
      <w:kern w:val="2"/>
    </w:rPr>
  </w:style>
  <w:style w:type="character" w:customStyle="1" w:styleId="DateChar">
    <w:name w:val="Date Char"/>
    <w:basedOn w:val="DefaultParagraphFont"/>
    <w:link w:val="Date"/>
    <w:rsid w:val="00225A5D"/>
    <w:rPr>
      <w:rFonts w:ascii="Arial" w:hAnsi="Arial"/>
      <w:kern w:val="2"/>
    </w:rPr>
  </w:style>
  <w:style w:type="paragraph" w:styleId="E-mailSignature">
    <w:name w:val="E-mail Signature"/>
    <w:basedOn w:val="Normal"/>
    <w:link w:val="E-mailSignatureChar"/>
    <w:qFormat/>
    <w:rsid w:val="00225A5D"/>
    <w:pPr>
      <w:widowControl/>
      <w:jc w:val="both"/>
    </w:pPr>
    <w:rPr>
      <w:rFonts w:ascii="Arial" w:hAnsi="Arial"/>
      <w:snapToGrid/>
      <w:kern w:val="2"/>
    </w:rPr>
  </w:style>
  <w:style w:type="character" w:customStyle="1" w:styleId="E-mailSignatureChar">
    <w:name w:val="E-mail Signature Char"/>
    <w:basedOn w:val="DefaultParagraphFont"/>
    <w:link w:val="E-mailSignature"/>
    <w:rsid w:val="00225A5D"/>
    <w:rPr>
      <w:rFonts w:ascii="Arial" w:hAnsi="Arial"/>
      <w:kern w:val="2"/>
    </w:rPr>
  </w:style>
  <w:style w:type="paragraph" w:styleId="EnvelopeAddress">
    <w:name w:val="envelope address"/>
    <w:basedOn w:val="Normal"/>
    <w:qFormat/>
    <w:rsid w:val="00225A5D"/>
    <w:pPr>
      <w:widowControl/>
      <w:ind w:left="2880"/>
    </w:pPr>
    <w:rPr>
      <w:rFonts w:ascii="Arial" w:hAnsi="Arial" w:cs="Arial"/>
      <w:snapToGrid/>
      <w:sz w:val="24"/>
      <w:szCs w:val="24"/>
    </w:rPr>
  </w:style>
  <w:style w:type="paragraph" w:styleId="EnvelopeReturn">
    <w:name w:val="envelope return"/>
    <w:basedOn w:val="Normal"/>
    <w:qFormat/>
    <w:rsid w:val="00225A5D"/>
    <w:pPr>
      <w:widowControl/>
      <w:jc w:val="both"/>
    </w:pPr>
    <w:rPr>
      <w:rFonts w:ascii="Arial" w:hAnsi="Arial" w:cs="Arial"/>
      <w:snapToGrid/>
    </w:rPr>
  </w:style>
  <w:style w:type="paragraph" w:styleId="MessageHeader">
    <w:name w:val="Message Header"/>
    <w:basedOn w:val="Normal"/>
    <w:link w:val="MessageHeaderChar"/>
    <w:qFormat/>
    <w:rsid w:val="00225A5D"/>
    <w:pPr>
      <w:widowControl/>
      <w:pBdr>
        <w:top w:val="single" w:sz="6" w:space="1" w:color="000000"/>
        <w:left w:val="single" w:sz="6" w:space="1" w:color="000000"/>
        <w:bottom w:val="single" w:sz="6" w:space="1" w:color="000000"/>
        <w:right w:val="single" w:sz="6" w:space="1" w:color="000000"/>
      </w:pBdr>
      <w:shd w:val="pct20" w:color="auto" w:fill="FFFFFF"/>
      <w:ind w:left="1080" w:hanging="1080"/>
      <w:jc w:val="both"/>
    </w:pPr>
    <w:rPr>
      <w:rFonts w:ascii="Arial" w:hAnsi="Arial" w:cs="Arial"/>
      <w:snapToGrid/>
      <w:kern w:val="2"/>
      <w:sz w:val="24"/>
      <w:szCs w:val="24"/>
    </w:rPr>
  </w:style>
  <w:style w:type="character" w:customStyle="1" w:styleId="MessageHeaderChar">
    <w:name w:val="Message Header Char"/>
    <w:basedOn w:val="DefaultParagraphFont"/>
    <w:link w:val="MessageHeader"/>
    <w:rsid w:val="00225A5D"/>
    <w:rPr>
      <w:rFonts w:ascii="Arial" w:hAnsi="Arial" w:cs="Arial"/>
      <w:kern w:val="2"/>
      <w:sz w:val="24"/>
      <w:szCs w:val="24"/>
      <w:shd w:val="pct20" w:color="auto" w:fill="FFFFFF"/>
    </w:rPr>
  </w:style>
  <w:style w:type="paragraph" w:styleId="Signature">
    <w:name w:val="Signature"/>
    <w:basedOn w:val="Normal"/>
    <w:link w:val="SignatureChar"/>
    <w:rsid w:val="00225A5D"/>
    <w:pPr>
      <w:widowControl/>
      <w:ind w:left="1440"/>
      <w:jc w:val="both"/>
    </w:pPr>
    <w:rPr>
      <w:rFonts w:ascii="Arial" w:hAnsi="Arial"/>
      <w:snapToGrid/>
      <w:kern w:val="2"/>
    </w:rPr>
  </w:style>
  <w:style w:type="character" w:customStyle="1" w:styleId="SignatureChar">
    <w:name w:val="Signature Char"/>
    <w:basedOn w:val="DefaultParagraphFont"/>
    <w:link w:val="Signature"/>
    <w:rsid w:val="00225A5D"/>
    <w:rPr>
      <w:rFonts w:ascii="Arial" w:hAnsi="Arial"/>
      <w:kern w:val="2"/>
    </w:rPr>
  </w:style>
  <w:style w:type="paragraph" w:styleId="Salutation">
    <w:name w:val="Salutation"/>
    <w:basedOn w:val="Normal"/>
    <w:next w:val="Normal"/>
    <w:link w:val="SalutationChar"/>
    <w:rsid w:val="00225A5D"/>
    <w:pPr>
      <w:widowControl/>
      <w:jc w:val="both"/>
    </w:pPr>
    <w:rPr>
      <w:rFonts w:ascii="Arial" w:hAnsi="Arial"/>
      <w:snapToGrid/>
      <w:kern w:val="2"/>
    </w:rPr>
  </w:style>
  <w:style w:type="character" w:customStyle="1" w:styleId="SalutationChar">
    <w:name w:val="Salutation Char"/>
    <w:basedOn w:val="DefaultParagraphFont"/>
    <w:link w:val="Salutation"/>
    <w:rsid w:val="00225A5D"/>
    <w:rPr>
      <w:rFonts w:ascii="Arial" w:hAnsi="Arial"/>
      <w:kern w:val="2"/>
    </w:rPr>
  </w:style>
  <w:style w:type="paragraph" w:styleId="Title">
    <w:name w:val="Title"/>
    <w:basedOn w:val="Normal"/>
    <w:link w:val="TitleChar"/>
    <w:qFormat/>
    <w:rsid w:val="00225A5D"/>
    <w:pPr>
      <w:widowControl/>
      <w:spacing w:before="240" w:after="60"/>
      <w:contextualSpacing/>
      <w:jc w:val="center"/>
    </w:pPr>
    <w:rPr>
      <w:rFonts w:ascii="Arial" w:hAnsi="Arial" w:cs="Arial"/>
      <w:b/>
      <w:bCs/>
      <w:caps/>
      <w:snapToGrid/>
      <w:kern w:val="2"/>
      <w:sz w:val="32"/>
      <w:szCs w:val="32"/>
    </w:rPr>
  </w:style>
  <w:style w:type="character" w:customStyle="1" w:styleId="TitleChar1">
    <w:name w:val="Title Char1"/>
    <w:basedOn w:val="DefaultParagraphFont"/>
    <w:rsid w:val="00225A5D"/>
    <w:rPr>
      <w:rFonts w:asciiTheme="majorHAnsi" w:eastAsiaTheme="majorEastAsia" w:hAnsiTheme="majorHAnsi" w:cstheme="majorBidi"/>
      <w:b/>
      <w:bCs/>
      <w:snapToGrid w:val="0"/>
      <w:kern w:val="28"/>
      <w:sz w:val="32"/>
      <w:szCs w:val="32"/>
    </w:rPr>
  </w:style>
  <w:style w:type="paragraph" w:styleId="Subtitle">
    <w:name w:val="Subtitle"/>
    <w:basedOn w:val="Normal"/>
    <w:link w:val="SubtitleChar"/>
    <w:qFormat/>
    <w:rsid w:val="00225A5D"/>
    <w:pPr>
      <w:keepNext/>
      <w:widowControl/>
      <w:spacing w:before="240" w:after="60"/>
      <w:contextualSpacing/>
      <w:jc w:val="center"/>
    </w:pPr>
    <w:rPr>
      <w:rFonts w:ascii="Arial" w:hAnsi="Arial" w:cs="Arial"/>
      <w:b/>
      <w:caps/>
      <w:snapToGrid/>
      <w:kern w:val="2"/>
      <w:sz w:val="24"/>
      <w:szCs w:val="24"/>
    </w:rPr>
  </w:style>
  <w:style w:type="character" w:customStyle="1" w:styleId="SubtitleChar1">
    <w:name w:val="Subtitle Char1"/>
    <w:basedOn w:val="DefaultParagraphFont"/>
    <w:rsid w:val="00225A5D"/>
    <w:rPr>
      <w:rFonts w:asciiTheme="majorHAnsi" w:eastAsiaTheme="majorEastAsia" w:hAnsiTheme="majorHAnsi" w:cstheme="majorBidi"/>
      <w:snapToGrid w:val="0"/>
      <w:sz w:val="24"/>
      <w:szCs w:val="24"/>
    </w:rPr>
  </w:style>
  <w:style w:type="paragraph" w:styleId="PlainText">
    <w:name w:val="Plain Text"/>
    <w:basedOn w:val="Normal"/>
    <w:link w:val="PlainTextChar"/>
    <w:uiPriority w:val="99"/>
    <w:qFormat/>
    <w:rsid w:val="00225A5D"/>
    <w:pPr>
      <w:widowControl/>
    </w:pPr>
    <w:rPr>
      <w:rFonts w:ascii="Courier New" w:hAnsi="Courier New" w:cs="Courier New"/>
      <w:snapToGrid/>
    </w:rPr>
  </w:style>
  <w:style w:type="character" w:customStyle="1" w:styleId="PlainTextChar1">
    <w:name w:val="Plain Text Char1"/>
    <w:basedOn w:val="DefaultParagraphFont"/>
    <w:rsid w:val="00225A5D"/>
    <w:rPr>
      <w:rFonts w:ascii="Courier New" w:hAnsi="Courier New" w:cs="Courier New"/>
      <w:snapToGrid w:val="0"/>
    </w:rPr>
  </w:style>
  <w:style w:type="paragraph" w:customStyle="1" w:styleId="DoorsID">
    <w:name w:val="DoorsID"/>
    <w:basedOn w:val="Normal"/>
    <w:next w:val="BodyText"/>
    <w:qFormat/>
    <w:rsid w:val="00225A5D"/>
    <w:pPr>
      <w:keepNext/>
      <w:widowControl/>
      <w:pBdr>
        <w:bottom w:val="single" w:sz="4" w:space="1" w:color="000000"/>
      </w:pBdr>
      <w:spacing w:before="60" w:after="60"/>
      <w:jc w:val="right"/>
    </w:pPr>
    <w:rPr>
      <w:rFonts w:ascii="Arial" w:hAnsi="Arial"/>
      <w:snapToGrid/>
      <w:kern w:val="2"/>
      <w:sz w:val="16"/>
      <w:szCs w:val="16"/>
    </w:rPr>
  </w:style>
  <w:style w:type="paragraph" w:customStyle="1" w:styleId="HeadingNon-TOC">
    <w:name w:val="Heading Non-TOC"/>
    <w:basedOn w:val="Normal"/>
    <w:next w:val="BodyText"/>
    <w:qFormat/>
    <w:rsid w:val="00225A5D"/>
    <w:pPr>
      <w:keepNext/>
      <w:widowControl/>
      <w:pBdr>
        <w:bottom w:val="single" w:sz="4" w:space="1" w:color="000000"/>
      </w:pBdr>
      <w:spacing w:before="240" w:after="60"/>
      <w:jc w:val="both"/>
    </w:pPr>
    <w:rPr>
      <w:rFonts w:ascii="Arial" w:hAnsi="Arial"/>
      <w:b/>
      <w:snapToGrid/>
      <w:kern w:val="2"/>
      <w:sz w:val="28"/>
      <w:szCs w:val="28"/>
    </w:rPr>
  </w:style>
  <w:style w:type="paragraph" w:customStyle="1" w:styleId="AcronymList">
    <w:name w:val="Acronym List"/>
    <w:basedOn w:val="Normal"/>
    <w:qFormat/>
    <w:rsid w:val="00225A5D"/>
    <w:pPr>
      <w:widowControl/>
      <w:tabs>
        <w:tab w:val="left" w:pos="2160"/>
      </w:tabs>
      <w:ind w:left="2160" w:hanging="2160"/>
      <w:jc w:val="both"/>
    </w:pPr>
    <w:rPr>
      <w:rFonts w:ascii="Arial" w:hAnsi="Arial"/>
      <w:snapToGrid/>
      <w:kern w:val="2"/>
    </w:rPr>
  </w:style>
  <w:style w:type="paragraph" w:styleId="TableofFigures">
    <w:name w:val="table of figures"/>
    <w:basedOn w:val="Normal"/>
    <w:next w:val="Normal"/>
    <w:uiPriority w:val="99"/>
    <w:qFormat/>
    <w:rsid w:val="00225A5D"/>
    <w:pPr>
      <w:widowControl/>
      <w:jc w:val="both"/>
    </w:pPr>
    <w:rPr>
      <w:rFonts w:ascii="Arial" w:hAnsi="Arial"/>
      <w:snapToGrid/>
      <w:kern w:val="2"/>
    </w:rPr>
  </w:style>
  <w:style w:type="paragraph" w:styleId="CommentText">
    <w:name w:val="annotation text"/>
    <w:basedOn w:val="Normal"/>
    <w:link w:val="CommentTextChar"/>
    <w:uiPriority w:val="99"/>
    <w:qFormat/>
    <w:rsid w:val="00225A5D"/>
    <w:pPr>
      <w:widowControl/>
      <w:jc w:val="both"/>
    </w:pPr>
    <w:rPr>
      <w:rFonts w:ascii="Arial" w:hAnsi="Arial"/>
      <w:snapToGrid/>
      <w:kern w:val="2"/>
      <w:sz w:val="16"/>
    </w:rPr>
  </w:style>
  <w:style w:type="character" w:customStyle="1" w:styleId="CommentTextChar1">
    <w:name w:val="Comment Text Char1"/>
    <w:basedOn w:val="DefaultParagraphFont"/>
    <w:rsid w:val="00225A5D"/>
    <w:rPr>
      <w:rFonts w:ascii="Verdana" w:hAnsi="Verdana"/>
      <w:snapToGrid w:val="0"/>
    </w:rPr>
  </w:style>
  <w:style w:type="paragraph" w:styleId="ListParagraph">
    <w:name w:val="List Paragraph"/>
    <w:basedOn w:val="Normal"/>
    <w:uiPriority w:val="34"/>
    <w:qFormat/>
    <w:rsid w:val="00225A5D"/>
    <w:pPr>
      <w:widowControl/>
      <w:contextualSpacing/>
      <w:jc w:val="both"/>
    </w:pPr>
    <w:rPr>
      <w:rFonts w:ascii="Calibri" w:hAnsi="Calibri" w:cs="Calibri"/>
      <w:snapToGrid/>
      <w:kern w:val="2"/>
    </w:rPr>
  </w:style>
  <w:style w:type="paragraph" w:styleId="CommentSubject">
    <w:name w:val="annotation subject"/>
    <w:basedOn w:val="CommentText"/>
    <w:next w:val="CommentText"/>
    <w:link w:val="CommentSubjectChar"/>
    <w:qFormat/>
    <w:rsid w:val="00225A5D"/>
    <w:rPr>
      <w:rFonts w:ascii="Times New Roman" w:hAnsi="Times New Roman"/>
      <w:kern w:val="0"/>
      <w:sz w:val="20"/>
    </w:rPr>
  </w:style>
  <w:style w:type="character" w:customStyle="1" w:styleId="CommentSubjectChar1">
    <w:name w:val="Comment Subject Char1"/>
    <w:basedOn w:val="CommentTextChar1"/>
    <w:rsid w:val="00225A5D"/>
    <w:rPr>
      <w:rFonts w:ascii="Verdana" w:hAnsi="Verdana"/>
      <w:b/>
      <w:bCs/>
      <w:snapToGrid w:val="0"/>
    </w:rPr>
  </w:style>
  <w:style w:type="paragraph" w:customStyle="1" w:styleId="Default">
    <w:name w:val="Default"/>
    <w:qFormat/>
    <w:rsid w:val="00225A5D"/>
    <w:rPr>
      <w:rFonts w:ascii="Arial" w:hAnsi="Arial" w:cs="Arial"/>
      <w:color w:val="000000"/>
      <w:sz w:val="24"/>
      <w:szCs w:val="24"/>
    </w:rPr>
  </w:style>
  <w:style w:type="paragraph" w:styleId="TOCHeading">
    <w:name w:val="TOC Heading"/>
    <w:basedOn w:val="Heading1"/>
    <w:next w:val="Normal"/>
    <w:uiPriority w:val="39"/>
    <w:unhideWhenUsed/>
    <w:qFormat/>
    <w:rsid w:val="00225A5D"/>
    <w:pPr>
      <w:keepLines/>
      <w:spacing w:line="259" w:lineRule="auto"/>
    </w:pPr>
    <w:rPr>
      <w:rFonts w:ascii="Cambria" w:eastAsia="Cambria" w:hAnsi="Cambria"/>
      <w:b w:val="0"/>
      <w:snapToGrid/>
      <w:color w:val="365F91"/>
      <w:sz w:val="32"/>
      <w:szCs w:val="32"/>
    </w:rPr>
  </w:style>
  <w:style w:type="paragraph" w:customStyle="1" w:styleId="Normal4">
    <w:name w:val="Normal 4"/>
    <w:basedOn w:val="Normal"/>
    <w:qFormat/>
    <w:rsid w:val="00225A5D"/>
    <w:pPr>
      <w:widowControl/>
      <w:spacing w:after="120"/>
    </w:pPr>
    <w:rPr>
      <w:rFonts w:ascii="Times New Roman" w:hAnsi="Times New Roman"/>
      <w:i/>
      <w:snapToGrid/>
    </w:rPr>
  </w:style>
  <w:style w:type="paragraph" w:customStyle="1" w:styleId="Normal5dot">
    <w:name w:val="Normal 5 dot"/>
    <w:basedOn w:val="Normal"/>
    <w:qFormat/>
    <w:rsid w:val="00225A5D"/>
    <w:pPr>
      <w:widowControl/>
      <w:tabs>
        <w:tab w:val="left" w:pos="3276"/>
      </w:tabs>
      <w:spacing w:after="120"/>
      <w:ind w:left="3276" w:hanging="234"/>
    </w:pPr>
    <w:rPr>
      <w:rFonts w:ascii="Times New Roman" w:hAnsi="Times New Roman"/>
      <w:snapToGrid/>
    </w:rPr>
  </w:style>
  <w:style w:type="paragraph" w:customStyle="1" w:styleId="NoIndent">
    <w:name w:val="No Indent"/>
    <w:basedOn w:val="Normal"/>
    <w:qFormat/>
    <w:rsid w:val="00225A5D"/>
    <w:pPr>
      <w:widowControl/>
      <w:spacing w:before="180"/>
      <w:jc w:val="both"/>
    </w:pPr>
    <w:rPr>
      <w:rFonts w:ascii="Times New Roman" w:hAnsi="Times New Roman"/>
      <w:snapToGrid/>
      <w:sz w:val="22"/>
    </w:rPr>
  </w:style>
  <w:style w:type="paragraph" w:customStyle="1" w:styleId="FrameContents">
    <w:name w:val="Frame Contents"/>
    <w:basedOn w:val="Normal"/>
    <w:qFormat/>
    <w:rsid w:val="00225A5D"/>
    <w:pPr>
      <w:widowControl/>
      <w:jc w:val="both"/>
    </w:pPr>
    <w:rPr>
      <w:rFonts w:ascii="Arial" w:hAnsi="Arial"/>
      <w:snapToGrid/>
      <w:kern w:val="2"/>
    </w:rPr>
  </w:style>
  <w:style w:type="paragraph" w:customStyle="1" w:styleId="Heading10">
    <w:name w:val="Heading 10"/>
    <w:basedOn w:val="Heading"/>
    <w:next w:val="BodyText"/>
    <w:qFormat/>
    <w:rsid w:val="00225A5D"/>
    <w:pPr>
      <w:spacing w:before="60" w:after="60"/>
      <w:outlineLvl w:val="8"/>
    </w:pPr>
    <w:rPr>
      <w:b/>
      <w:bCs/>
      <w:sz w:val="21"/>
      <w:szCs w:val="21"/>
    </w:rPr>
  </w:style>
  <w:style w:type="paragraph" w:customStyle="1" w:styleId="TestLevel2">
    <w:name w:val="Test_Level2"/>
    <w:basedOn w:val="TOC1"/>
    <w:qFormat/>
    <w:rsid w:val="00225A5D"/>
    <w:pPr>
      <w:widowControl/>
      <w:tabs>
        <w:tab w:val="left" w:pos="720"/>
      </w:tabs>
      <w:spacing w:before="0" w:after="0"/>
      <w:ind w:left="720" w:hanging="720"/>
    </w:pPr>
    <w:rPr>
      <w:b w:val="0"/>
      <w:bCs w:val="0"/>
      <w:caps w:val="0"/>
      <w:snapToGrid/>
      <w:kern w:val="2"/>
    </w:rPr>
  </w:style>
  <w:style w:type="paragraph" w:customStyle="1" w:styleId="TestLevel1">
    <w:name w:val="Test_Level1"/>
    <w:basedOn w:val="Normal"/>
    <w:qFormat/>
    <w:rsid w:val="00225A5D"/>
    <w:pPr>
      <w:widowControl/>
      <w:ind w:hanging="720"/>
    </w:pPr>
    <w:rPr>
      <w:rFonts w:ascii="Times New Roman" w:hAnsi="Times New Roman"/>
      <w:b/>
      <w:bCs/>
      <w:snapToGrid/>
      <w:kern w:val="2"/>
    </w:rPr>
  </w:style>
  <w:style w:type="paragraph" w:customStyle="1" w:styleId="PARAGRAPH2">
    <w:name w:val="PARAGRAPH 2"/>
    <w:link w:val="PARAGRAPH2Char"/>
    <w:qFormat/>
    <w:rsid w:val="00225A5D"/>
    <w:pPr>
      <w:tabs>
        <w:tab w:val="left" w:pos="576"/>
        <w:tab w:val="left" w:pos="1152"/>
      </w:tabs>
      <w:suppressAutoHyphens/>
      <w:spacing w:line="240" w:lineRule="atLeast"/>
      <w:ind w:left="1152" w:hanging="1152"/>
      <w:jc w:val="both"/>
    </w:pPr>
    <w:rPr>
      <w:rFonts w:ascii="Arial" w:hAnsi="Arial" w:cs="Arial"/>
      <w:lang w:eastAsia="zh-CN"/>
    </w:rPr>
  </w:style>
  <w:style w:type="paragraph" w:customStyle="1" w:styleId="Tableformat">
    <w:name w:val="Table format"/>
    <w:basedOn w:val="Normal"/>
    <w:qFormat/>
    <w:rsid w:val="00225A5D"/>
    <w:pPr>
      <w:widowControl/>
      <w:tabs>
        <w:tab w:val="left" w:pos="2160"/>
      </w:tabs>
      <w:spacing w:before="60" w:after="60"/>
      <w:jc w:val="both"/>
    </w:pPr>
    <w:rPr>
      <w:rFonts w:ascii="Arial" w:hAnsi="Arial"/>
      <w:snapToGrid/>
      <w:kern w:val="2"/>
    </w:rPr>
  </w:style>
  <w:style w:type="paragraph" w:customStyle="1" w:styleId="Quotations">
    <w:name w:val="Quotations"/>
    <w:basedOn w:val="Normal"/>
    <w:qFormat/>
    <w:rsid w:val="00225A5D"/>
    <w:pPr>
      <w:widowControl/>
      <w:spacing w:after="283"/>
      <w:ind w:left="567" w:right="567"/>
      <w:jc w:val="both"/>
    </w:pPr>
    <w:rPr>
      <w:rFonts w:ascii="Arial" w:hAnsi="Arial"/>
      <w:snapToGrid/>
      <w:kern w:val="2"/>
    </w:rPr>
  </w:style>
  <w:style w:type="numbering" w:customStyle="1" w:styleId="WW8Num15">
    <w:name w:val="WW8Num15"/>
    <w:qFormat/>
    <w:rsid w:val="00225A5D"/>
  </w:style>
  <w:style w:type="numbering" w:customStyle="1" w:styleId="WW8Num21">
    <w:name w:val="WW8Num21"/>
    <w:qFormat/>
    <w:rsid w:val="00225A5D"/>
  </w:style>
  <w:style w:type="numbering" w:customStyle="1" w:styleId="WW8Num16">
    <w:name w:val="WW8Num16"/>
    <w:qFormat/>
    <w:rsid w:val="00225A5D"/>
  </w:style>
  <w:style w:type="table" w:styleId="TableGrid">
    <w:name w:val="Table Grid"/>
    <w:basedOn w:val="TableNormal"/>
    <w:uiPriority w:val="59"/>
    <w:rsid w:val="00225A5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25A5D"/>
    <w:rPr>
      <w:i/>
      <w:iCs/>
    </w:rPr>
  </w:style>
  <w:style w:type="character" w:customStyle="1" w:styleId="PARAGRAPH2Char">
    <w:name w:val="PARAGRAPH 2 Char"/>
    <w:link w:val="PARAGRAPH2"/>
    <w:locked/>
    <w:rsid w:val="00225A5D"/>
    <w:rPr>
      <w:rFonts w:ascii="Arial" w:hAnsi="Arial" w:cs="Arial"/>
      <w:lang w:eastAsia="zh-CN"/>
    </w:rPr>
  </w:style>
  <w:style w:type="character" w:customStyle="1" w:styleId="UnresolvedMention1">
    <w:name w:val="Unresolved Mention1"/>
    <w:uiPriority w:val="99"/>
    <w:semiHidden/>
    <w:unhideWhenUsed/>
    <w:rsid w:val="00225A5D"/>
    <w:rPr>
      <w:color w:val="605E5C"/>
      <w:shd w:val="clear" w:color="auto" w:fill="E1DFDD"/>
    </w:rPr>
  </w:style>
  <w:style w:type="paragraph" w:customStyle="1" w:styleId="BodyTextDetails">
    <w:name w:val="Body Text Details"/>
    <w:basedOn w:val="Normal"/>
    <w:rsid w:val="00225A5D"/>
    <w:pPr>
      <w:keepNext/>
      <w:widowControl/>
      <w:spacing w:before="120"/>
      <w:ind w:left="720"/>
    </w:pPr>
    <w:rPr>
      <w:rFonts w:ascii="Lato" w:eastAsia="Calibri" w:hAnsi="Lato" w:cs="Calibri"/>
      <w:snapToGrid/>
    </w:rPr>
  </w:style>
  <w:style w:type="paragraph" w:customStyle="1" w:styleId="Normal1">
    <w:name w:val="Normal1"/>
    <w:basedOn w:val="Header"/>
    <w:rsid w:val="00225A5D"/>
    <w:pPr>
      <w:widowControl/>
      <w:ind w:left="36"/>
    </w:pPr>
    <w:rPr>
      <w:rFonts w:ascii="Times New Roman" w:hAnsi="Times New Roman"/>
      <w:snapToGrid/>
      <w:sz w:val="24"/>
      <w:szCs w:val="24"/>
    </w:rPr>
  </w:style>
  <w:style w:type="paragraph" w:styleId="Revision">
    <w:name w:val="Revision"/>
    <w:hidden/>
    <w:uiPriority w:val="99"/>
    <w:semiHidden/>
    <w:rsid w:val="00225A5D"/>
    <w:rPr>
      <w:rFonts w:ascii="Arial" w:hAnsi="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7558">
      <w:bodyDiv w:val="1"/>
      <w:marLeft w:val="0"/>
      <w:marRight w:val="0"/>
      <w:marTop w:val="0"/>
      <w:marBottom w:val="0"/>
      <w:divBdr>
        <w:top w:val="none" w:sz="0" w:space="0" w:color="auto"/>
        <w:left w:val="none" w:sz="0" w:space="0" w:color="auto"/>
        <w:bottom w:val="none" w:sz="0" w:space="0" w:color="auto"/>
        <w:right w:val="none" w:sz="0" w:space="0" w:color="auto"/>
      </w:divBdr>
    </w:div>
    <w:div w:id="1055080677">
      <w:bodyDiv w:val="1"/>
      <w:marLeft w:val="0"/>
      <w:marRight w:val="0"/>
      <w:marTop w:val="0"/>
      <w:marBottom w:val="0"/>
      <w:divBdr>
        <w:top w:val="none" w:sz="0" w:space="0" w:color="auto"/>
        <w:left w:val="none" w:sz="0" w:space="0" w:color="auto"/>
        <w:bottom w:val="none" w:sz="0" w:space="0" w:color="auto"/>
        <w:right w:val="none" w:sz="0" w:space="0" w:color="auto"/>
      </w:divBdr>
    </w:div>
    <w:div w:id="1445538674">
      <w:bodyDiv w:val="1"/>
      <w:marLeft w:val="0"/>
      <w:marRight w:val="0"/>
      <w:marTop w:val="0"/>
      <w:marBottom w:val="0"/>
      <w:divBdr>
        <w:top w:val="none" w:sz="0" w:space="0" w:color="auto"/>
        <w:left w:val="none" w:sz="0" w:space="0" w:color="auto"/>
        <w:bottom w:val="none" w:sz="0" w:space="0" w:color="auto"/>
        <w:right w:val="none" w:sz="0" w:space="0" w:color="auto"/>
      </w:divBdr>
    </w:div>
    <w:div w:id="1446273331">
      <w:bodyDiv w:val="1"/>
      <w:marLeft w:val="0"/>
      <w:marRight w:val="0"/>
      <w:marTop w:val="0"/>
      <w:marBottom w:val="0"/>
      <w:divBdr>
        <w:top w:val="none" w:sz="0" w:space="0" w:color="auto"/>
        <w:left w:val="none" w:sz="0" w:space="0" w:color="auto"/>
        <w:bottom w:val="none" w:sz="0" w:space="0" w:color="auto"/>
        <w:right w:val="none" w:sz="0" w:space="0" w:color="auto"/>
      </w:divBdr>
    </w:div>
    <w:div w:id="1924147378">
      <w:bodyDiv w:val="1"/>
      <w:marLeft w:val="0"/>
      <w:marRight w:val="0"/>
      <w:marTop w:val="0"/>
      <w:marBottom w:val="0"/>
      <w:divBdr>
        <w:top w:val="none" w:sz="0" w:space="0" w:color="auto"/>
        <w:left w:val="none" w:sz="0" w:space="0" w:color="auto"/>
        <w:bottom w:val="none" w:sz="0" w:space="0" w:color="auto"/>
        <w:right w:val="none" w:sz="0" w:space="0" w:color="auto"/>
      </w:divBdr>
    </w:div>
    <w:div w:id="202690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D3632-5DC1-4BCF-9A27-EA0B2915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26</Pages>
  <Words>6255</Words>
  <Characters>35658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Qualtech Solutions, Inc.</Company>
  <LinksUpToDate>false</LinksUpToDate>
  <CharactersWithSpaces>41830</CharactersWithSpaces>
  <SharedDoc>false</SharedDoc>
  <HLinks>
    <vt:vector size="186" baseType="variant">
      <vt:variant>
        <vt:i4>1245245</vt:i4>
      </vt:variant>
      <vt:variant>
        <vt:i4>182</vt:i4>
      </vt:variant>
      <vt:variant>
        <vt:i4>0</vt:i4>
      </vt:variant>
      <vt:variant>
        <vt:i4>5</vt:i4>
      </vt:variant>
      <vt:variant>
        <vt:lpwstr/>
      </vt:variant>
      <vt:variant>
        <vt:lpwstr>_Toc229307627</vt:lpwstr>
      </vt:variant>
      <vt:variant>
        <vt:i4>1245245</vt:i4>
      </vt:variant>
      <vt:variant>
        <vt:i4>176</vt:i4>
      </vt:variant>
      <vt:variant>
        <vt:i4>0</vt:i4>
      </vt:variant>
      <vt:variant>
        <vt:i4>5</vt:i4>
      </vt:variant>
      <vt:variant>
        <vt:lpwstr/>
      </vt:variant>
      <vt:variant>
        <vt:lpwstr>_Toc229307626</vt:lpwstr>
      </vt:variant>
      <vt:variant>
        <vt:i4>1245245</vt:i4>
      </vt:variant>
      <vt:variant>
        <vt:i4>170</vt:i4>
      </vt:variant>
      <vt:variant>
        <vt:i4>0</vt:i4>
      </vt:variant>
      <vt:variant>
        <vt:i4>5</vt:i4>
      </vt:variant>
      <vt:variant>
        <vt:lpwstr/>
      </vt:variant>
      <vt:variant>
        <vt:lpwstr>_Toc229307625</vt:lpwstr>
      </vt:variant>
      <vt:variant>
        <vt:i4>1245245</vt:i4>
      </vt:variant>
      <vt:variant>
        <vt:i4>164</vt:i4>
      </vt:variant>
      <vt:variant>
        <vt:i4>0</vt:i4>
      </vt:variant>
      <vt:variant>
        <vt:i4>5</vt:i4>
      </vt:variant>
      <vt:variant>
        <vt:lpwstr/>
      </vt:variant>
      <vt:variant>
        <vt:lpwstr>_Toc229307624</vt:lpwstr>
      </vt:variant>
      <vt:variant>
        <vt:i4>1245245</vt:i4>
      </vt:variant>
      <vt:variant>
        <vt:i4>158</vt:i4>
      </vt:variant>
      <vt:variant>
        <vt:i4>0</vt:i4>
      </vt:variant>
      <vt:variant>
        <vt:i4>5</vt:i4>
      </vt:variant>
      <vt:variant>
        <vt:lpwstr/>
      </vt:variant>
      <vt:variant>
        <vt:lpwstr>_Toc229307623</vt:lpwstr>
      </vt:variant>
      <vt:variant>
        <vt:i4>1245245</vt:i4>
      </vt:variant>
      <vt:variant>
        <vt:i4>152</vt:i4>
      </vt:variant>
      <vt:variant>
        <vt:i4>0</vt:i4>
      </vt:variant>
      <vt:variant>
        <vt:i4>5</vt:i4>
      </vt:variant>
      <vt:variant>
        <vt:lpwstr/>
      </vt:variant>
      <vt:variant>
        <vt:lpwstr>_Toc229307622</vt:lpwstr>
      </vt:variant>
      <vt:variant>
        <vt:i4>1245245</vt:i4>
      </vt:variant>
      <vt:variant>
        <vt:i4>146</vt:i4>
      </vt:variant>
      <vt:variant>
        <vt:i4>0</vt:i4>
      </vt:variant>
      <vt:variant>
        <vt:i4>5</vt:i4>
      </vt:variant>
      <vt:variant>
        <vt:lpwstr/>
      </vt:variant>
      <vt:variant>
        <vt:lpwstr>_Toc229307621</vt:lpwstr>
      </vt:variant>
      <vt:variant>
        <vt:i4>1245245</vt:i4>
      </vt:variant>
      <vt:variant>
        <vt:i4>140</vt:i4>
      </vt:variant>
      <vt:variant>
        <vt:i4>0</vt:i4>
      </vt:variant>
      <vt:variant>
        <vt:i4>5</vt:i4>
      </vt:variant>
      <vt:variant>
        <vt:lpwstr/>
      </vt:variant>
      <vt:variant>
        <vt:lpwstr>_Toc229307620</vt:lpwstr>
      </vt:variant>
      <vt:variant>
        <vt:i4>1048637</vt:i4>
      </vt:variant>
      <vt:variant>
        <vt:i4>134</vt:i4>
      </vt:variant>
      <vt:variant>
        <vt:i4>0</vt:i4>
      </vt:variant>
      <vt:variant>
        <vt:i4>5</vt:i4>
      </vt:variant>
      <vt:variant>
        <vt:lpwstr/>
      </vt:variant>
      <vt:variant>
        <vt:lpwstr>_Toc229307619</vt:lpwstr>
      </vt:variant>
      <vt:variant>
        <vt:i4>1048637</vt:i4>
      </vt:variant>
      <vt:variant>
        <vt:i4>128</vt:i4>
      </vt:variant>
      <vt:variant>
        <vt:i4>0</vt:i4>
      </vt:variant>
      <vt:variant>
        <vt:i4>5</vt:i4>
      </vt:variant>
      <vt:variant>
        <vt:lpwstr/>
      </vt:variant>
      <vt:variant>
        <vt:lpwstr>_Toc229307618</vt:lpwstr>
      </vt:variant>
      <vt:variant>
        <vt:i4>1048637</vt:i4>
      </vt:variant>
      <vt:variant>
        <vt:i4>122</vt:i4>
      </vt:variant>
      <vt:variant>
        <vt:i4>0</vt:i4>
      </vt:variant>
      <vt:variant>
        <vt:i4>5</vt:i4>
      </vt:variant>
      <vt:variant>
        <vt:lpwstr/>
      </vt:variant>
      <vt:variant>
        <vt:lpwstr>_Toc229307617</vt:lpwstr>
      </vt:variant>
      <vt:variant>
        <vt:i4>1048637</vt:i4>
      </vt:variant>
      <vt:variant>
        <vt:i4>116</vt:i4>
      </vt:variant>
      <vt:variant>
        <vt:i4>0</vt:i4>
      </vt:variant>
      <vt:variant>
        <vt:i4>5</vt:i4>
      </vt:variant>
      <vt:variant>
        <vt:lpwstr/>
      </vt:variant>
      <vt:variant>
        <vt:lpwstr>_Toc229307616</vt:lpwstr>
      </vt:variant>
      <vt:variant>
        <vt:i4>1048637</vt:i4>
      </vt:variant>
      <vt:variant>
        <vt:i4>110</vt:i4>
      </vt:variant>
      <vt:variant>
        <vt:i4>0</vt:i4>
      </vt:variant>
      <vt:variant>
        <vt:i4>5</vt:i4>
      </vt:variant>
      <vt:variant>
        <vt:lpwstr/>
      </vt:variant>
      <vt:variant>
        <vt:lpwstr>_Toc229307615</vt:lpwstr>
      </vt:variant>
      <vt:variant>
        <vt:i4>1048637</vt:i4>
      </vt:variant>
      <vt:variant>
        <vt:i4>104</vt:i4>
      </vt:variant>
      <vt:variant>
        <vt:i4>0</vt:i4>
      </vt:variant>
      <vt:variant>
        <vt:i4>5</vt:i4>
      </vt:variant>
      <vt:variant>
        <vt:lpwstr/>
      </vt:variant>
      <vt:variant>
        <vt:lpwstr>_Toc229307614</vt:lpwstr>
      </vt:variant>
      <vt:variant>
        <vt:i4>1048637</vt:i4>
      </vt:variant>
      <vt:variant>
        <vt:i4>98</vt:i4>
      </vt:variant>
      <vt:variant>
        <vt:i4>0</vt:i4>
      </vt:variant>
      <vt:variant>
        <vt:i4>5</vt:i4>
      </vt:variant>
      <vt:variant>
        <vt:lpwstr/>
      </vt:variant>
      <vt:variant>
        <vt:lpwstr>_Toc229307613</vt:lpwstr>
      </vt:variant>
      <vt:variant>
        <vt:i4>1048637</vt:i4>
      </vt:variant>
      <vt:variant>
        <vt:i4>92</vt:i4>
      </vt:variant>
      <vt:variant>
        <vt:i4>0</vt:i4>
      </vt:variant>
      <vt:variant>
        <vt:i4>5</vt:i4>
      </vt:variant>
      <vt:variant>
        <vt:lpwstr/>
      </vt:variant>
      <vt:variant>
        <vt:lpwstr>_Toc229307612</vt:lpwstr>
      </vt:variant>
      <vt:variant>
        <vt:i4>1048637</vt:i4>
      </vt:variant>
      <vt:variant>
        <vt:i4>86</vt:i4>
      </vt:variant>
      <vt:variant>
        <vt:i4>0</vt:i4>
      </vt:variant>
      <vt:variant>
        <vt:i4>5</vt:i4>
      </vt:variant>
      <vt:variant>
        <vt:lpwstr/>
      </vt:variant>
      <vt:variant>
        <vt:lpwstr>_Toc229307611</vt:lpwstr>
      </vt:variant>
      <vt:variant>
        <vt:i4>1048637</vt:i4>
      </vt:variant>
      <vt:variant>
        <vt:i4>80</vt:i4>
      </vt:variant>
      <vt:variant>
        <vt:i4>0</vt:i4>
      </vt:variant>
      <vt:variant>
        <vt:i4>5</vt:i4>
      </vt:variant>
      <vt:variant>
        <vt:lpwstr/>
      </vt:variant>
      <vt:variant>
        <vt:lpwstr>_Toc229307610</vt:lpwstr>
      </vt:variant>
      <vt:variant>
        <vt:i4>1114173</vt:i4>
      </vt:variant>
      <vt:variant>
        <vt:i4>74</vt:i4>
      </vt:variant>
      <vt:variant>
        <vt:i4>0</vt:i4>
      </vt:variant>
      <vt:variant>
        <vt:i4>5</vt:i4>
      </vt:variant>
      <vt:variant>
        <vt:lpwstr/>
      </vt:variant>
      <vt:variant>
        <vt:lpwstr>_Toc229307609</vt:lpwstr>
      </vt:variant>
      <vt:variant>
        <vt:i4>1114173</vt:i4>
      </vt:variant>
      <vt:variant>
        <vt:i4>68</vt:i4>
      </vt:variant>
      <vt:variant>
        <vt:i4>0</vt:i4>
      </vt:variant>
      <vt:variant>
        <vt:i4>5</vt:i4>
      </vt:variant>
      <vt:variant>
        <vt:lpwstr/>
      </vt:variant>
      <vt:variant>
        <vt:lpwstr>_Toc229307608</vt:lpwstr>
      </vt:variant>
      <vt:variant>
        <vt:i4>1114173</vt:i4>
      </vt:variant>
      <vt:variant>
        <vt:i4>62</vt:i4>
      </vt:variant>
      <vt:variant>
        <vt:i4>0</vt:i4>
      </vt:variant>
      <vt:variant>
        <vt:i4>5</vt:i4>
      </vt:variant>
      <vt:variant>
        <vt:lpwstr/>
      </vt:variant>
      <vt:variant>
        <vt:lpwstr>_Toc229307607</vt:lpwstr>
      </vt:variant>
      <vt:variant>
        <vt:i4>1114173</vt:i4>
      </vt:variant>
      <vt:variant>
        <vt:i4>56</vt:i4>
      </vt:variant>
      <vt:variant>
        <vt:i4>0</vt:i4>
      </vt:variant>
      <vt:variant>
        <vt:i4>5</vt:i4>
      </vt:variant>
      <vt:variant>
        <vt:lpwstr/>
      </vt:variant>
      <vt:variant>
        <vt:lpwstr>_Toc229307606</vt:lpwstr>
      </vt:variant>
      <vt:variant>
        <vt:i4>1114173</vt:i4>
      </vt:variant>
      <vt:variant>
        <vt:i4>50</vt:i4>
      </vt:variant>
      <vt:variant>
        <vt:i4>0</vt:i4>
      </vt:variant>
      <vt:variant>
        <vt:i4>5</vt:i4>
      </vt:variant>
      <vt:variant>
        <vt:lpwstr/>
      </vt:variant>
      <vt:variant>
        <vt:lpwstr>_Toc229307605</vt:lpwstr>
      </vt:variant>
      <vt:variant>
        <vt:i4>1114173</vt:i4>
      </vt:variant>
      <vt:variant>
        <vt:i4>44</vt:i4>
      </vt:variant>
      <vt:variant>
        <vt:i4>0</vt:i4>
      </vt:variant>
      <vt:variant>
        <vt:i4>5</vt:i4>
      </vt:variant>
      <vt:variant>
        <vt:lpwstr/>
      </vt:variant>
      <vt:variant>
        <vt:lpwstr>_Toc229307604</vt:lpwstr>
      </vt:variant>
      <vt:variant>
        <vt:i4>1114173</vt:i4>
      </vt:variant>
      <vt:variant>
        <vt:i4>38</vt:i4>
      </vt:variant>
      <vt:variant>
        <vt:i4>0</vt:i4>
      </vt:variant>
      <vt:variant>
        <vt:i4>5</vt:i4>
      </vt:variant>
      <vt:variant>
        <vt:lpwstr/>
      </vt:variant>
      <vt:variant>
        <vt:lpwstr>_Toc229307603</vt:lpwstr>
      </vt:variant>
      <vt:variant>
        <vt:i4>1114173</vt:i4>
      </vt:variant>
      <vt:variant>
        <vt:i4>32</vt:i4>
      </vt:variant>
      <vt:variant>
        <vt:i4>0</vt:i4>
      </vt:variant>
      <vt:variant>
        <vt:i4>5</vt:i4>
      </vt:variant>
      <vt:variant>
        <vt:lpwstr/>
      </vt:variant>
      <vt:variant>
        <vt:lpwstr>_Toc229307602</vt:lpwstr>
      </vt:variant>
      <vt:variant>
        <vt:i4>1114173</vt:i4>
      </vt:variant>
      <vt:variant>
        <vt:i4>26</vt:i4>
      </vt:variant>
      <vt:variant>
        <vt:i4>0</vt:i4>
      </vt:variant>
      <vt:variant>
        <vt:i4>5</vt:i4>
      </vt:variant>
      <vt:variant>
        <vt:lpwstr/>
      </vt:variant>
      <vt:variant>
        <vt:lpwstr>_Toc229307601</vt:lpwstr>
      </vt:variant>
      <vt:variant>
        <vt:i4>1114173</vt:i4>
      </vt:variant>
      <vt:variant>
        <vt:i4>20</vt:i4>
      </vt:variant>
      <vt:variant>
        <vt:i4>0</vt:i4>
      </vt:variant>
      <vt:variant>
        <vt:i4>5</vt:i4>
      </vt:variant>
      <vt:variant>
        <vt:lpwstr/>
      </vt:variant>
      <vt:variant>
        <vt:lpwstr>_Toc229307600</vt:lpwstr>
      </vt:variant>
      <vt:variant>
        <vt:i4>1572926</vt:i4>
      </vt:variant>
      <vt:variant>
        <vt:i4>14</vt:i4>
      </vt:variant>
      <vt:variant>
        <vt:i4>0</vt:i4>
      </vt:variant>
      <vt:variant>
        <vt:i4>5</vt:i4>
      </vt:variant>
      <vt:variant>
        <vt:lpwstr/>
      </vt:variant>
      <vt:variant>
        <vt:lpwstr>_Toc229307599</vt:lpwstr>
      </vt:variant>
      <vt:variant>
        <vt:i4>1572926</vt:i4>
      </vt:variant>
      <vt:variant>
        <vt:i4>8</vt:i4>
      </vt:variant>
      <vt:variant>
        <vt:i4>0</vt:i4>
      </vt:variant>
      <vt:variant>
        <vt:i4>5</vt:i4>
      </vt:variant>
      <vt:variant>
        <vt:lpwstr/>
      </vt:variant>
      <vt:variant>
        <vt:lpwstr>_Toc229307598</vt:lpwstr>
      </vt:variant>
      <vt:variant>
        <vt:i4>1572926</vt:i4>
      </vt:variant>
      <vt:variant>
        <vt:i4>2</vt:i4>
      </vt:variant>
      <vt:variant>
        <vt:i4>0</vt:i4>
      </vt:variant>
      <vt:variant>
        <vt:i4>5</vt:i4>
      </vt:variant>
      <vt:variant>
        <vt:lpwstr/>
      </vt:variant>
      <vt:variant>
        <vt:lpwstr>_Toc229307597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White</dc:creator>
  <cp:keywords/>
  <cp:lastModifiedBy>Dave Newton</cp:lastModifiedBy>
  <cp:revision>6</cp:revision>
  <cp:lastPrinted>2007-04-17T19:26:00Z</cp:lastPrinted>
  <dcterms:created xsi:type="dcterms:W3CDTF">2020-06-24T20:17:00Z</dcterms:created>
  <dcterms:modified xsi:type="dcterms:W3CDTF">2020-06-25T14:24:00Z</dcterms:modified>
</cp:coreProperties>
</file>