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7617" w14:textId="77777777" w:rsidR="00133AED" w:rsidRDefault="00133AED" w:rsidP="00133AED">
      <w:pPr>
        <w:spacing w:before="120" w:after="120"/>
        <w:ind w:left="3600"/>
        <w:rPr>
          <w:rFonts w:ascii="Bookman Old Style" w:eastAsia="Bookman Old Style" w:hAnsi="Bookman Old Style" w:cs="Bookman Old Style"/>
          <w:b/>
          <w:bCs/>
          <w:sz w:val="32"/>
          <w:szCs w:val="32"/>
        </w:rPr>
      </w:pPr>
      <w:proofErr w:type="spellStart"/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MetaData</w:t>
      </w:r>
      <w:proofErr w:type="spellEnd"/>
    </w:p>
    <w:p w14:paraId="23472EFE" w14:textId="77777777" w:rsidR="00133AED" w:rsidRDefault="00133AED" w:rsidP="00133AED">
      <w:pPr>
        <w:spacing w:before="120" w:after="120"/>
        <w:jc w:val="center"/>
        <w:rPr>
          <w:rFonts w:ascii="Bookman Old Style" w:eastAsia="Bookman Old Style" w:hAnsi="Bookman Old Style" w:cs="Bookman Old Style"/>
          <w:b/>
          <w:bCs/>
          <w:sz w:val="32"/>
          <w:szCs w:val="32"/>
        </w:rPr>
      </w:pPr>
    </w:p>
    <w:p w14:paraId="7CE2898E" w14:textId="77777777" w:rsidR="00133AED" w:rsidRDefault="00133AED" w:rsidP="00133AED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6E8A4CFF" wp14:editId="4AB8D250">
            <wp:simplePos x="0" y="0"/>
            <wp:positionH relativeFrom="column">
              <wp:posOffset>-195576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C41123" w14:textId="77777777" w:rsidR="00133AED" w:rsidRDefault="00133AED" w:rsidP="00133AED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bCs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Dataset Column Metadata Documentation</w:t>
      </w:r>
    </w:p>
    <w:p w14:paraId="11D22BA2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2F6934AF" wp14:editId="7216ED72">
            <wp:simplePos x="0" y="0"/>
            <wp:positionH relativeFrom="column">
              <wp:posOffset>-195576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2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E09701" w14:textId="77777777" w:rsidR="00133AED" w:rsidRDefault="00133AED" w:rsidP="00133AED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10DE133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rPr>
          <w:rFonts w:ascii="Bookman Old Style" w:eastAsia="Bookman Old Style" w:hAnsi="Bookman Old Style" w:cs="Bookman Old Style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Problem Id: 17</w:t>
      </w:r>
    </w:p>
    <w:p w14:paraId="7C852137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rPr>
          <w:rFonts w:ascii="Bookman Old Style" w:eastAsia="Bookman Old Style" w:hAnsi="Bookman Old Style" w:cs="Bookman Old Style"/>
          <w:b/>
          <w:bCs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ab/>
        <w:t xml:space="preserve">    Team Id: PY-PT78</w:t>
      </w:r>
    </w:p>
    <w:p w14:paraId="1A5823F5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833EA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Student Name</w:t>
      </w:r>
      <w:r>
        <w:rPr>
          <w:rFonts w:ascii="Bookman Old Style" w:eastAsia="Bookman Old Style" w:hAnsi="Bookman Old Style" w:cs="Bookman Old Style"/>
          <w:sz w:val="32"/>
          <w:szCs w:val="32"/>
        </w:rPr>
        <w:t>: Vardan Bansal</w:t>
      </w:r>
    </w:p>
    <w:p w14:paraId="329C5D8B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University Roll number:</w:t>
      </w:r>
      <w:r>
        <w:rPr>
          <w:rFonts w:ascii="Bookman Old Style" w:eastAsia="Bookman Old Style" w:hAnsi="Bookman Old Style" w:cs="Bookman Old Style"/>
          <w:sz w:val="32"/>
          <w:szCs w:val="32"/>
        </w:rPr>
        <w:t xml:space="preserve"> 2028903</w:t>
      </w:r>
    </w:p>
    <w:p w14:paraId="33BD668D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Section:</w:t>
      </w:r>
      <w:r>
        <w:rPr>
          <w:rFonts w:ascii="Bookman Old Style" w:eastAsia="Bookman Old Style" w:hAnsi="Bookman Old Style" w:cs="Bookman Old Style"/>
          <w:sz w:val="32"/>
          <w:szCs w:val="32"/>
        </w:rPr>
        <w:t xml:space="preserve"> P</w:t>
      </w:r>
    </w:p>
    <w:p w14:paraId="04140CE3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103F15E4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Student Name:</w:t>
      </w:r>
      <w:r>
        <w:rPr>
          <w:rFonts w:ascii="Bookman Old Style" w:eastAsia="Bookman Old Style" w:hAnsi="Bookman Old Style" w:cs="Bookman Old Style"/>
          <w:sz w:val="32"/>
          <w:szCs w:val="32"/>
        </w:rPr>
        <w:t xml:space="preserve"> Divyansh </w:t>
      </w:r>
      <w:proofErr w:type="spellStart"/>
      <w:r>
        <w:rPr>
          <w:rFonts w:ascii="Bookman Old Style" w:eastAsia="Bookman Old Style" w:hAnsi="Bookman Old Style" w:cs="Bookman Old Style"/>
          <w:sz w:val="32"/>
          <w:szCs w:val="32"/>
        </w:rPr>
        <w:t>Silswal</w:t>
      </w:r>
      <w:proofErr w:type="spellEnd"/>
    </w:p>
    <w:p w14:paraId="5F3792DC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University Roll number:</w:t>
      </w:r>
      <w:r>
        <w:rPr>
          <w:rFonts w:ascii="Bookman Old Style" w:eastAsia="Bookman Old Style" w:hAnsi="Bookman Old Style" w:cs="Bookman Old Style"/>
          <w:sz w:val="32"/>
          <w:szCs w:val="32"/>
        </w:rPr>
        <w:t xml:space="preserve"> 2028713</w:t>
      </w:r>
    </w:p>
    <w:p w14:paraId="7209E340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Section:</w:t>
      </w:r>
      <w:r>
        <w:rPr>
          <w:rFonts w:ascii="Bookman Old Style" w:eastAsia="Bookman Old Style" w:hAnsi="Bookman Old Style" w:cs="Bookman Old Style"/>
          <w:sz w:val="32"/>
          <w:szCs w:val="32"/>
        </w:rPr>
        <w:t xml:space="preserve"> P</w:t>
      </w:r>
    </w:p>
    <w:p w14:paraId="00600C95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7FCF6D31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Student Name:</w:t>
      </w:r>
      <w:r>
        <w:rPr>
          <w:rFonts w:ascii="Bookman Old Style" w:eastAsia="Bookman Old Style" w:hAnsi="Bookman Old Style" w:cs="Bookman Old Style"/>
          <w:sz w:val="32"/>
          <w:szCs w:val="32"/>
        </w:rPr>
        <w:t xml:space="preserve"> Priyansh </w:t>
      </w:r>
      <w:proofErr w:type="spellStart"/>
      <w:r>
        <w:rPr>
          <w:rFonts w:ascii="Bookman Old Style" w:eastAsia="Bookman Old Style" w:hAnsi="Bookman Old Style" w:cs="Bookman Old Style"/>
          <w:sz w:val="32"/>
          <w:szCs w:val="32"/>
        </w:rPr>
        <w:t>Rautela</w:t>
      </w:r>
      <w:proofErr w:type="spellEnd"/>
    </w:p>
    <w:p w14:paraId="539CF26D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University Roll number:</w:t>
      </w:r>
      <w:r>
        <w:rPr>
          <w:rFonts w:ascii="Bookman Old Style" w:eastAsia="Bookman Old Style" w:hAnsi="Bookman Old Style" w:cs="Bookman Old Style"/>
          <w:sz w:val="32"/>
          <w:szCs w:val="32"/>
        </w:rPr>
        <w:t xml:space="preserve"> 2028808</w:t>
      </w:r>
    </w:p>
    <w:p w14:paraId="470D30F7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Section:</w:t>
      </w:r>
      <w:r>
        <w:rPr>
          <w:rFonts w:ascii="Bookman Old Style" w:eastAsia="Bookman Old Style" w:hAnsi="Bookman Old Style" w:cs="Bookman Old Style"/>
          <w:sz w:val="32"/>
          <w:szCs w:val="32"/>
        </w:rPr>
        <w:t xml:space="preserve"> P</w:t>
      </w:r>
    </w:p>
    <w:p w14:paraId="601C46C0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7D3177B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389A75" w14:textId="77777777" w:rsidR="00133AED" w:rsidRDefault="00133AED" w:rsidP="00133AED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9BAC28" w14:textId="77777777" w:rsidR="00133AED" w:rsidRDefault="00133AED" w:rsidP="00133AED">
      <w:pPr>
        <w:spacing w:after="30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4DE9973" w14:textId="03054E5B" w:rsidR="00D319E7" w:rsidRDefault="00365E8C">
      <w:pPr>
        <w:spacing w:after="3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Dataset Column Metadata Documentation</w:t>
      </w:r>
    </w:p>
    <w:p w14:paraId="4AB1AB4A" w14:textId="77777777" w:rsidR="00D319E7" w:rsidRDefault="00365E8C">
      <w:pPr>
        <w:spacing w:after="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Netflix Dataset — Complete Column Reference</w:t>
      </w:r>
    </w:p>
    <w:p w14:paraId="1D051FE9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User_ID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68A5E1F1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D9D283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456DBE03" w14:textId="77777777" w:rsidR="00D319E7" w:rsidRDefault="00365E8C">
      <w:pPr>
        <w:spacing w:before="80" w:after="8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       A unique identifier assigned to each Netflix user who interacted with content.</w:t>
      </w:r>
    </w:p>
    <w:p w14:paraId="1E1F4B70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19DD311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6030A41A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B702AE" w14:textId="77777777" w:rsidR="00D319E7" w:rsidRDefault="00365E8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EE75F9" w14:textId="77777777" w:rsidR="00D319E7" w:rsidRDefault="00365E8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Categorical (String)</w:t>
            </w:r>
          </w:p>
        </w:tc>
      </w:tr>
      <w:tr w:rsidR="00D319E7" w14:paraId="3FF9E09F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1460B2" w14:textId="77777777" w:rsidR="00D319E7" w:rsidRDefault="00365E8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CE720B" w14:textId="77777777" w:rsidR="00D319E7" w:rsidRDefault="00365E8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Alphanumeric codes (e.g., P1757, P3523)</w:t>
            </w:r>
          </w:p>
        </w:tc>
      </w:tr>
      <w:tr w:rsidR="00D319E7" w14:paraId="027573FE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2AF852" w14:textId="77777777" w:rsidR="00D319E7" w:rsidRDefault="00365E8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Format Example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854359" w14:textId="77777777" w:rsidR="00D319E7" w:rsidRDefault="00365E8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P1001, P4400</w:t>
            </w:r>
          </w:p>
        </w:tc>
      </w:tr>
    </w:tbl>
    <w:p w14:paraId="6EEF95C3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8514669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6107228D" w14:textId="77777777" w:rsidR="00D319E7" w:rsidRDefault="00365E8C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      Helps identify individual users for personalization, recommendation engines, and usage tracking.</w:t>
      </w:r>
    </w:p>
    <w:p w14:paraId="69C57787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7875CFE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0"/>
        <w:tblW w:w="8934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4"/>
        <w:gridCol w:w="6360"/>
      </w:tblGrid>
      <w:tr w:rsidR="00D319E7" w14:paraId="72AB2E7F" w14:textId="77777777">
        <w:tc>
          <w:tcPr>
            <w:tcW w:w="2574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076C23" w14:textId="77777777" w:rsidR="00D319E7" w:rsidRDefault="00365E8C">
            <w:pP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Unique User IDs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CC822F" w14:textId="77777777" w:rsidR="00D319E7" w:rsidRDefault="00365E8C">
            <w:pPr>
              <w:rPr>
                <w:rFonts w:ascii="Times New Roman" w:eastAsia="Times New Roman" w:hAnsi="Times New Roman" w:cs="Times New Roman"/>
                <w:color w:val="1F2D3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F2D3D"/>
                <w:sz w:val="20"/>
                <w:szCs w:val="20"/>
              </w:rPr>
              <w:t>4,401</w:t>
            </w:r>
          </w:p>
        </w:tc>
      </w:tr>
      <w:tr w:rsidR="00D319E7" w14:paraId="64909016" w14:textId="77777777">
        <w:tc>
          <w:tcPr>
            <w:tcW w:w="2574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23ADC8" w14:textId="77777777" w:rsidR="00D319E7" w:rsidRDefault="00365E8C">
            <w:pP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Non-Empty Entries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CE9E01" w14:textId="77777777" w:rsidR="00D319E7" w:rsidRDefault="00365E8C">
            <w:pPr>
              <w:rPr>
                <w:rFonts w:ascii="Times New Roman" w:eastAsia="Times New Roman" w:hAnsi="Times New Roman" w:cs="Times New Roman"/>
                <w:color w:val="1F2D3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F2D3D"/>
                <w:sz w:val="20"/>
                <w:szCs w:val="20"/>
              </w:rPr>
              <w:t>7,926</w:t>
            </w:r>
          </w:p>
        </w:tc>
      </w:tr>
      <w:tr w:rsidR="00D319E7" w14:paraId="59E3CFBE" w14:textId="77777777">
        <w:tc>
          <w:tcPr>
            <w:tcW w:w="2574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F4826C" w14:textId="77777777" w:rsidR="00D319E7" w:rsidRDefault="00365E8C">
            <w:pP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3C2852" w14:textId="77777777" w:rsidR="00D319E7" w:rsidRDefault="00365E8C">
            <w:pPr>
              <w:rPr>
                <w:rFonts w:ascii="Times New Roman" w:eastAsia="Times New Roman" w:hAnsi="Times New Roman" w:cs="Times New Roman"/>
                <w:color w:val="1F2D3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F2D3D"/>
                <w:sz w:val="20"/>
                <w:szCs w:val="20"/>
              </w:rPr>
              <w:t>881</w:t>
            </w:r>
          </w:p>
        </w:tc>
      </w:tr>
    </w:tbl>
    <w:p w14:paraId="13A592E7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2016A74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1B5DC95F" w14:textId="77777777" w:rsidR="00D319E7" w:rsidRDefault="00365E8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User_ID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is present — Valid user interaction record</w:t>
      </w:r>
    </w:p>
    <w:p w14:paraId="78030432" w14:textId="77777777" w:rsidR="00D319E7" w:rsidRDefault="00365E8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User_ID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is missing — Anonymous or untracked session</w:t>
      </w:r>
    </w:p>
    <w:p w14:paraId="26C4E555" w14:textId="77777777" w:rsidR="00D319E7" w:rsidRDefault="00365E8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Missing values — Cannot link activity to a specific user profile</w:t>
      </w:r>
    </w:p>
    <w:p w14:paraId="6A9EA865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3AF2592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1414E0B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15BED70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Movie_ID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4EB0BBAD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D1CBB74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025048A8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A unique identifier for each movie or TV show in the Netflix catalog.</w:t>
      </w:r>
    </w:p>
    <w:p w14:paraId="5CFFFDB7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3B54786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1"/>
        <w:tblW w:w="8934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4"/>
        <w:gridCol w:w="6360"/>
      </w:tblGrid>
      <w:tr w:rsidR="00D319E7" w14:paraId="15FF6622" w14:textId="77777777">
        <w:tc>
          <w:tcPr>
            <w:tcW w:w="2574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85BBB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lastRenderedPageBreak/>
              <w:t>Data Type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7E513C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Categorical (String)</w:t>
            </w:r>
          </w:p>
        </w:tc>
      </w:tr>
      <w:tr w:rsidR="00D319E7" w14:paraId="06EEC935" w14:textId="77777777">
        <w:tc>
          <w:tcPr>
            <w:tcW w:w="2574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FDD93B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836CBA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String IDs starting with 's' (e.g., s1, s100)</w:t>
            </w:r>
          </w:p>
        </w:tc>
      </w:tr>
      <w:tr w:rsidR="00D319E7" w14:paraId="77C8FAD3" w14:textId="77777777">
        <w:tc>
          <w:tcPr>
            <w:tcW w:w="2574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A9B21F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Format Example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230022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s1, s2020</w:t>
            </w:r>
          </w:p>
        </w:tc>
      </w:tr>
    </w:tbl>
    <w:p w14:paraId="744B5C8C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A2A5648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153CBF88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Used to uniquely reference content entries and link user interactions to specific titles.</w:t>
      </w:r>
    </w:p>
    <w:p w14:paraId="568C80CC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735FB62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2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7F42391D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F9C04F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Unique Movie/Show IDs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4536B2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7,926</w:t>
            </w:r>
          </w:p>
        </w:tc>
      </w:tr>
      <w:tr w:rsidR="00D319E7" w14:paraId="53C102AA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96031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Non-Empty Entries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01AFC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7,926</w:t>
            </w:r>
          </w:p>
        </w:tc>
      </w:tr>
      <w:tr w:rsidR="00D319E7" w14:paraId="2DBB33A2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90156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916ACD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881</w:t>
            </w:r>
          </w:p>
        </w:tc>
      </w:tr>
    </w:tbl>
    <w:p w14:paraId="01B89CAE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25F75FC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433E15EC" w14:textId="77777777" w:rsidR="00D319E7" w:rsidRDefault="00365E8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Movie_ID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is present — Content is catalogued and traceable</w:t>
      </w:r>
    </w:p>
    <w:p w14:paraId="3FDBD341" w14:textId="77777777" w:rsidR="00D319E7" w:rsidRDefault="00365E8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Movie_ID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is missing — Record is incomplete and cannot be linked to content</w:t>
      </w:r>
    </w:p>
    <w:p w14:paraId="6F443A41" w14:textId="77777777" w:rsidR="00D319E7" w:rsidRDefault="00365E8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Missing values — Breaks content-level analytics and joins</w:t>
      </w:r>
    </w:p>
    <w:p w14:paraId="277BC10E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b/>
          <w:bCs/>
          <w:color w:val="2E74B5"/>
          <w:sz w:val="24"/>
          <w:szCs w:val="24"/>
        </w:rPr>
      </w:pPr>
    </w:p>
    <w:p w14:paraId="51AA1039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b/>
          <w:bCs/>
          <w:color w:val="2E74B5"/>
          <w:sz w:val="24"/>
          <w:szCs w:val="24"/>
        </w:rPr>
      </w:pPr>
    </w:p>
    <w:p w14:paraId="043D4842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Category</w:t>
      </w:r>
    </w:p>
    <w:p w14:paraId="3E09AE85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478F40B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7F3707A9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Indicates whether the content is a Movie or a TV Show.</w:t>
      </w:r>
    </w:p>
    <w:p w14:paraId="7D2DCB0A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0D32728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3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71DA0F98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92125C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D70B52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Categorical (String)</w:t>
            </w:r>
          </w:p>
        </w:tc>
      </w:tr>
      <w:tr w:rsidR="00D319E7" w14:paraId="4B791D3E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952D02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EC8A0E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Movie, TV Show</w:t>
            </w:r>
          </w:p>
        </w:tc>
      </w:tr>
    </w:tbl>
    <w:p w14:paraId="0063AB6B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AB3DDD3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315192BD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Helps differentiate between single-content (movies) and episodic content (TV shows).</w:t>
      </w:r>
    </w:p>
    <w:p w14:paraId="21772F86" w14:textId="77777777" w:rsidR="00D319E7" w:rsidRDefault="00D319E7">
      <w:pPr>
        <w:spacing w:before="80" w:after="80"/>
        <w:ind w:firstLine="360"/>
        <w:rPr>
          <w:rFonts w:ascii="Times New Roman" w:eastAsia="Times New Roman" w:hAnsi="Times New Roman" w:cs="Times New Roman"/>
          <w:color w:val="333333"/>
          <w:sz w:val="20"/>
          <w:szCs w:val="20"/>
        </w:rPr>
      </w:pPr>
    </w:p>
    <w:p w14:paraId="7466EE39" w14:textId="77777777" w:rsidR="00D319E7" w:rsidRDefault="00D319E7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</w:p>
    <w:p w14:paraId="2BCDEE4B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63B6C92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4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05523509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C0CECC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lastRenderedPageBreak/>
              <w:t>Movie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CA0C9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5,518</w:t>
            </w:r>
          </w:p>
        </w:tc>
      </w:tr>
      <w:tr w:rsidR="00D319E7" w14:paraId="3BE19F86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C9450E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TV Show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6AF90F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2,408</w:t>
            </w:r>
          </w:p>
        </w:tc>
      </w:tr>
      <w:tr w:rsidR="00D319E7" w14:paraId="5C934B92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B1A0E2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75E9B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881</w:t>
            </w:r>
          </w:p>
        </w:tc>
      </w:tr>
    </w:tbl>
    <w:p w14:paraId="19C70E30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477FB5E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09F2F3E8" w14:textId="77777777" w:rsidR="00D319E7" w:rsidRDefault="00365E8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Category = Movie — Single video content</w:t>
      </w:r>
    </w:p>
    <w:p w14:paraId="4883CBF2" w14:textId="77777777" w:rsidR="00D319E7" w:rsidRDefault="00365E8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Category = TV Show — Multiple episodes/seasons</w:t>
      </w:r>
    </w:p>
    <w:p w14:paraId="0333D364" w14:textId="77777777" w:rsidR="00D319E7" w:rsidRDefault="00365E8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Missing values — Can cause wrong classification</w:t>
      </w:r>
    </w:p>
    <w:p w14:paraId="764159F3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4424A914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b/>
          <w:bCs/>
          <w:color w:val="2E74B5"/>
          <w:sz w:val="24"/>
          <w:szCs w:val="24"/>
        </w:rPr>
      </w:pPr>
    </w:p>
    <w:p w14:paraId="4D77411A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Title</w:t>
      </w:r>
    </w:p>
    <w:p w14:paraId="73095E4E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973CAB3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7A34124F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The name of the movie or TV show as listed on Netflix.</w:t>
      </w:r>
    </w:p>
    <w:p w14:paraId="3AAF665F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5F72625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5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35C285F7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7F5F4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76771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String (Text)</w:t>
            </w:r>
          </w:p>
        </w:tc>
      </w:tr>
      <w:tr w:rsidR="00D319E7" w14:paraId="3074677C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9A36D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359A7B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Any text string representing a content title</w:t>
            </w:r>
          </w:p>
        </w:tc>
      </w:tr>
      <w:tr w:rsidR="00D319E7" w14:paraId="13EA0650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B2C1C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Format Example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C014C7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Dick Johnson Is Dead, Squid Game</w:t>
            </w:r>
          </w:p>
        </w:tc>
      </w:tr>
    </w:tbl>
    <w:p w14:paraId="1400F3D2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3968115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3FE2A22D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The human-readable label for each content piece, used for display and search purposes.</w:t>
      </w:r>
    </w:p>
    <w:p w14:paraId="74745DE1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F427028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6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555944C7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D58C4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Unique Titles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72EF7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7,925</w:t>
            </w:r>
          </w:p>
        </w:tc>
      </w:tr>
      <w:tr w:rsidR="00D319E7" w14:paraId="5FCEF9FA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B06813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Non-Empty Entries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957C50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7,926</w:t>
            </w:r>
          </w:p>
        </w:tc>
      </w:tr>
      <w:tr w:rsidR="00D319E7" w14:paraId="14F80A75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58E1D6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DC857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881</w:t>
            </w:r>
          </w:p>
        </w:tc>
      </w:tr>
    </w:tbl>
    <w:p w14:paraId="0AB5EC25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030FF6B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72C35348" w14:textId="77777777" w:rsidR="00D319E7" w:rsidRDefault="00365E8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Title is present — Content is identifiable by name</w:t>
      </w:r>
    </w:p>
    <w:p w14:paraId="4A5EDFD4" w14:textId="77777777" w:rsidR="00D319E7" w:rsidRDefault="00365E8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Title is missing — Content cannot be displayed or searched</w:t>
      </w:r>
    </w:p>
    <w:p w14:paraId="34BD94D1" w14:textId="77777777" w:rsidR="00D319E7" w:rsidRDefault="00365E8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Duplicate title (1 case) — Likely a data entry error or regional variant</w:t>
      </w:r>
    </w:p>
    <w:p w14:paraId="6802F6BB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b/>
          <w:bCs/>
          <w:color w:val="2E74B5"/>
          <w:sz w:val="24"/>
          <w:szCs w:val="24"/>
        </w:rPr>
      </w:pPr>
    </w:p>
    <w:p w14:paraId="54C057D9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Country</w:t>
      </w:r>
    </w:p>
    <w:p w14:paraId="71F6F998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AD22D4A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5C20271B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The country or countries where the movie or TV show was produced.</w:t>
      </w:r>
    </w:p>
    <w:p w14:paraId="58890BA0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C8FEAA5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7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49955280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29768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B54142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Categorical / Multi-value String</w:t>
            </w:r>
          </w:p>
        </w:tc>
      </w:tr>
      <w:tr w:rsidR="00D319E7" w14:paraId="2D37832E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8AC3F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8C3E1B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Country names (single or comma-separated)</w:t>
            </w:r>
          </w:p>
        </w:tc>
      </w:tr>
      <w:tr w:rsidR="00D319E7" w14:paraId="79DDAEC7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B033D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Format Example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C14E18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United States, South Africa, India, United States, France</w:t>
            </w:r>
          </w:p>
        </w:tc>
      </w:tr>
    </w:tbl>
    <w:p w14:paraId="4887141C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11B4DEB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0F88D863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Indicates the geographic origin of content, useful for regional filtering and international content analysis.</w:t>
      </w:r>
    </w:p>
    <w:p w14:paraId="0FE2014C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C58697B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8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3210AB25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D383F7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Unique Country Combinations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7A68BB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748</w:t>
            </w:r>
          </w:p>
        </w:tc>
      </w:tr>
      <w:tr w:rsidR="00D319E7" w14:paraId="782F4B97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8282C8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Non-Empty Entries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E0126A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7,976</w:t>
            </w:r>
          </w:p>
        </w:tc>
      </w:tr>
      <w:tr w:rsidR="00D319E7" w14:paraId="2C481189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73CCF3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8A721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831</w:t>
            </w:r>
          </w:p>
        </w:tc>
      </w:tr>
    </w:tbl>
    <w:p w14:paraId="63D57056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E437C98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4E0F9588" w14:textId="77777777" w:rsidR="00D319E7" w:rsidRDefault="00365E8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Country = single value — Domestic production</w:t>
      </w:r>
    </w:p>
    <w:p w14:paraId="46E852BB" w14:textId="77777777" w:rsidR="00D319E7" w:rsidRDefault="00365E8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Country = multiple values — Co-production across regions</w:t>
      </w:r>
    </w:p>
    <w:p w14:paraId="59BA9EFB" w14:textId="77777777" w:rsidR="00D319E7" w:rsidRDefault="00365E8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Missing values — Cannot perform geo-based filtering or regional analysis</w:t>
      </w:r>
    </w:p>
    <w:p w14:paraId="6771F539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b/>
          <w:bCs/>
          <w:color w:val="2E74B5"/>
          <w:sz w:val="24"/>
          <w:szCs w:val="24"/>
        </w:rPr>
      </w:pPr>
    </w:p>
    <w:p w14:paraId="19D97715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</w:t>
      </w:r>
      <w:proofErr w:type="spellEnd"/>
    </w:p>
    <w:p w14:paraId="46BA1F45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D4E6E35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74E6E6C7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The date and time when the content was added to Netflix or when the user interaction was recorded.</w:t>
      </w:r>
    </w:p>
    <w:p w14:paraId="5930667D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0D8AF8A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9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3495CD1B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D30AB7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4ED03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DateTime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 xml:space="preserve"> (String)</w:t>
            </w:r>
          </w:p>
        </w:tc>
      </w:tr>
      <w:tr w:rsidR="00D319E7" w14:paraId="1F2A12FB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EA4E76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D0F3E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DD/MM/YYYY HH:</w:t>
            </w:r>
            <w:proofErr w:type="gramStart"/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MM:SS</w:t>
            </w:r>
            <w:proofErr w:type="gramEnd"/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 xml:space="preserve"> format</w:t>
            </w:r>
          </w:p>
        </w:tc>
      </w:tr>
      <w:tr w:rsidR="00D319E7" w14:paraId="5BFBA94C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26D8CA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Format Example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577A4C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25/09/2021 16:48:23</w:t>
            </w:r>
          </w:p>
        </w:tc>
      </w:tr>
    </w:tbl>
    <w:p w14:paraId="609AB3D5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9F1C972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Brief Description</w:t>
      </w:r>
    </w:p>
    <w:p w14:paraId="3BC9F6CD" w14:textId="77777777" w:rsidR="00D319E7" w:rsidRDefault="00365E8C">
      <w:pPr>
        <w:spacing w:before="80" w:after="80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Tracks when content was added to the platform or when a specific user interaction occurred, enabling time-series analysis.</w:t>
      </w:r>
    </w:p>
    <w:p w14:paraId="4E0DEEE3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7926132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a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2975B400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A76FC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Min Timestamp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77794F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01/01/2008 10:39:46</w:t>
            </w:r>
          </w:p>
        </w:tc>
      </w:tr>
      <w:tr w:rsidR="00D319E7" w14:paraId="7413BE6D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8737D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Max Timestamp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763D20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31/12/2020 16:27:40</w:t>
            </w:r>
          </w:p>
        </w:tc>
      </w:tr>
      <w:tr w:rsidR="00D319E7" w14:paraId="12273089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47D589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Non-Empty Entries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BBFEB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7,837</w:t>
            </w:r>
          </w:p>
        </w:tc>
      </w:tr>
      <w:tr w:rsidR="00D319E7" w14:paraId="4DFD40D0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7DB5E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B78F3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970</w:t>
            </w:r>
          </w:p>
        </w:tc>
      </w:tr>
    </w:tbl>
    <w:p w14:paraId="07AC48A1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76AEC87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5C00DF0B" w14:textId="77777777" w:rsidR="00D319E7" w:rsidRDefault="00365E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Timestamp is present — Interaction or addition event is time-trackable</w:t>
      </w:r>
    </w:p>
    <w:p w14:paraId="28798755" w14:textId="77777777" w:rsidR="00D319E7" w:rsidRDefault="00365E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Timestamp is missing — Cannot perform time-series or trend analysis</w:t>
      </w:r>
    </w:p>
    <w:p w14:paraId="594995A7" w14:textId="77777777" w:rsidR="00D319E7" w:rsidRDefault="00365E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Missing values — Affects content freshness and usage pattern models</w:t>
      </w:r>
    </w:p>
    <w:p w14:paraId="76FF1656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b/>
          <w:bCs/>
          <w:color w:val="2E74B5"/>
          <w:sz w:val="24"/>
          <w:szCs w:val="24"/>
        </w:rPr>
      </w:pPr>
    </w:p>
    <w:p w14:paraId="3308C5F2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Release_Year</w:t>
      </w:r>
      <w:proofErr w:type="spellEnd"/>
    </w:p>
    <w:p w14:paraId="729EB38C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4D5AEB82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3409B890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The year in which a movie or TV show was officially released.</w:t>
      </w:r>
    </w:p>
    <w:p w14:paraId="73FA3A16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1934CA9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b"/>
        <w:tblW w:w="93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777"/>
      </w:tblGrid>
      <w:tr w:rsidR="00D319E7" w14:paraId="45603D05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F0D42C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777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4088197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Integer (Numeric)</w:t>
            </w:r>
          </w:p>
        </w:tc>
      </w:tr>
      <w:tr w:rsidR="00D319E7" w14:paraId="7F2879E3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11C76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777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1A908D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1900 – 2025 (realistically)</w:t>
            </w:r>
          </w:p>
        </w:tc>
      </w:tr>
      <w:tr w:rsidR="00D319E7" w14:paraId="781DE182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D905A8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Format Example</w:t>
            </w:r>
          </w:p>
        </w:tc>
        <w:tc>
          <w:tcPr>
            <w:tcW w:w="6777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BAD22C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2018, 2020</w:t>
            </w:r>
          </w:p>
        </w:tc>
      </w:tr>
    </w:tbl>
    <w:p w14:paraId="2D613E6D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6A49B5E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73E9085D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This column helps identify whether content is old, recent, or trending.</w:t>
      </w:r>
    </w:p>
    <w:p w14:paraId="4DF2BFDC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4B7404C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c"/>
        <w:tblW w:w="949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919"/>
      </w:tblGrid>
      <w:tr w:rsidR="00D319E7" w14:paraId="5B9ADAA2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2A9A9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Min</w:t>
            </w:r>
          </w:p>
        </w:tc>
        <w:tc>
          <w:tcPr>
            <w:tcW w:w="6919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79A42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1925</w:t>
            </w:r>
          </w:p>
        </w:tc>
      </w:tr>
      <w:tr w:rsidR="00D319E7" w14:paraId="44603713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C265B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Max</w:t>
            </w:r>
          </w:p>
        </w:tc>
        <w:tc>
          <w:tcPr>
            <w:tcW w:w="6919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C5411F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2021</w:t>
            </w:r>
          </w:p>
        </w:tc>
      </w:tr>
      <w:tr w:rsidR="00D319E7" w14:paraId="46C0E11B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2DB48F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Average</w:t>
            </w:r>
          </w:p>
        </w:tc>
        <w:tc>
          <w:tcPr>
            <w:tcW w:w="6919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74B7EE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2014</w:t>
            </w:r>
          </w:p>
        </w:tc>
      </w:tr>
      <w:tr w:rsidR="00D319E7" w14:paraId="56BB1E8A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8892C3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919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73276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881</w:t>
            </w:r>
          </w:p>
        </w:tc>
      </w:tr>
    </w:tbl>
    <w:p w14:paraId="638F6D98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06C5BC7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2809A8ED" w14:textId="77777777" w:rsidR="00D319E7" w:rsidRDefault="00365E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Year &lt; 2000 — Old/Classic content</w:t>
      </w:r>
    </w:p>
    <w:p w14:paraId="15A25874" w14:textId="77777777" w:rsidR="00D319E7" w:rsidRDefault="00365E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2000 &lt;= Year &lt;= 2015 — Moderately recent</w:t>
      </w:r>
    </w:p>
    <w:p w14:paraId="10281124" w14:textId="77777777" w:rsidR="00D319E7" w:rsidRDefault="00365E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Year &gt; 2015 — Latest/Trending</w:t>
      </w:r>
    </w:p>
    <w:p w14:paraId="6C2651FD" w14:textId="77777777" w:rsidR="00D319E7" w:rsidRDefault="00365E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Missing values — Affects trend analysis and time-based ML models</w:t>
      </w:r>
    </w:p>
    <w:p w14:paraId="152454CB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2DD5A938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Rating</w:t>
      </w:r>
    </w:p>
    <w:p w14:paraId="78C98908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669AE0E1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5EB20402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Represents how good or popular a movie/show is based on user ratings.</w:t>
      </w:r>
    </w:p>
    <w:p w14:paraId="6E50AC9F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7FB3F2F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d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7CA4000B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B3A572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DEE92B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Numeric (Float/Integer)</w:t>
            </w:r>
          </w:p>
        </w:tc>
      </w:tr>
      <w:tr w:rsidR="00D319E7" w14:paraId="408607D2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A295A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5380EF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1 – 10</w:t>
            </w:r>
          </w:p>
        </w:tc>
      </w:tr>
    </w:tbl>
    <w:p w14:paraId="70E6E990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59B3731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0EA132A3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Indicates audience satisfaction and quality of content.</w:t>
      </w:r>
    </w:p>
    <w:p w14:paraId="592056E7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8B2C4E4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e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60C7A159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384B07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Min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A30A1C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1.0</w:t>
            </w:r>
          </w:p>
        </w:tc>
      </w:tr>
      <w:tr w:rsidR="00D319E7" w14:paraId="1D1E0765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85B09E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Max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D57CB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10.0</w:t>
            </w:r>
          </w:p>
        </w:tc>
      </w:tr>
      <w:tr w:rsidR="00D319E7" w14:paraId="67919C6F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0E66CA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Average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8A1698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5.48</w:t>
            </w:r>
          </w:p>
        </w:tc>
      </w:tr>
      <w:tr w:rsidR="00D319E7" w14:paraId="7A3717CB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2B38A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29087B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881</w:t>
            </w:r>
          </w:p>
        </w:tc>
      </w:tr>
    </w:tbl>
    <w:p w14:paraId="2E98C108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532142B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5D3C7B4E" w14:textId="77777777" w:rsidR="00D319E7" w:rsidRDefault="00365E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Rating &lt; 5 — Poor content</w:t>
      </w:r>
    </w:p>
    <w:p w14:paraId="74533653" w14:textId="77777777" w:rsidR="00D319E7" w:rsidRDefault="00365E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5 &lt;= Rating &lt;= 7 — Average content</w:t>
      </w:r>
    </w:p>
    <w:p w14:paraId="375809EF" w14:textId="77777777" w:rsidR="00D319E7" w:rsidRDefault="00365E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Rating &gt; 7 — Good content</w:t>
      </w:r>
    </w:p>
    <w:p w14:paraId="4781F25C" w14:textId="77777777" w:rsidR="00D319E7" w:rsidRDefault="00365E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Rating &gt; 8.5 — Highly recommended</w:t>
      </w:r>
    </w:p>
    <w:p w14:paraId="5F3B99C6" w14:textId="77777777" w:rsidR="00D319E7" w:rsidRDefault="00D319E7">
      <w:pPr>
        <w:spacing w:before="40" w:after="40"/>
        <w:rPr>
          <w:rFonts w:ascii="Times New Roman" w:eastAsia="Times New Roman" w:hAnsi="Times New Roman" w:cs="Times New Roman"/>
          <w:sz w:val="20"/>
          <w:szCs w:val="20"/>
        </w:rPr>
      </w:pPr>
    </w:p>
    <w:p w14:paraId="0C871F6B" w14:textId="77777777" w:rsidR="00D319E7" w:rsidRDefault="00D319E7">
      <w:pPr>
        <w:spacing w:before="40" w:after="40"/>
        <w:rPr>
          <w:rFonts w:ascii="Times New Roman" w:eastAsia="Times New Roman" w:hAnsi="Times New Roman" w:cs="Times New Roman"/>
          <w:sz w:val="20"/>
          <w:szCs w:val="20"/>
        </w:rPr>
      </w:pPr>
    </w:p>
    <w:p w14:paraId="36CD0139" w14:textId="77777777" w:rsidR="00D319E7" w:rsidRDefault="00D319E7">
      <w:pPr>
        <w:spacing w:before="40" w:after="40"/>
        <w:rPr>
          <w:rFonts w:ascii="Times New Roman" w:eastAsia="Times New Roman" w:hAnsi="Times New Roman" w:cs="Times New Roman"/>
          <w:sz w:val="20"/>
          <w:szCs w:val="20"/>
        </w:rPr>
      </w:pPr>
    </w:p>
    <w:p w14:paraId="71B4A7C5" w14:textId="77777777" w:rsidR="00D319E7" w:rsidRDefault="00D319E7">
      <w:pPr>
        <w:spacing w:before="40" w:after="40"/>
        <w:rPr>
          <w:rFonts w:ascii="Times New Roman" w:eastAsia="Times New Roman" w:hAnsi="Times New Roman" w:cs="Times New Roman"/>
          <w:sz w:val="20"/>
          <w:szCs w:val="20"/>
        </w:rPr>
      </w:pPr>
    </w:p>
    <w:p w14:paraId="3A951605" w14:textId="77777777" w:rsidR="00D319E7" w:rsidRDefault="00D319E7">
      <w:pPr>
        <w:pStyle w:val="Heading2"/>
        <w:rPr>
          <w:rFonts w:ascii="Times New Roman" w:eastAsia="Times New Roman" w:hAnsi="Times New Roman" w:cs="Times New Roman"/>
          <w:sz w:val="20"/>
          <w:szCs w:val="20"/>
        </w:rPr>
      </w:pPr>
    </w:p>
    <w:p w14:paraId="047A9590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Duration</w:t>
      </w:r>
    </w:p>
    <w:p w14:paraId="6DC85D52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AB112D8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362CAC48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The runtime of a movie in minutes, or the number of seasons for a TV show.</w:t>
      </w:r>
    </w:p>
    <w:p w14:paraId="6ADA0864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980D40C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f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4D056FB0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53A39A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B8439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String (Mixed Format)</w:t>
            </w:r>
          </w:p>
        </w:tc>
      </w:tr>
      <w:tr w:rsidR="00D319E7" w14:paraId="36E99ADC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9A947E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3F92A6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X min (for movies), X Season(s) (for TV shows)</w:t>
            </w:r>
          </w:p>
        </w:tc>
      </w:tr>
      <w:tr w:rsidR="00D319E7" w14:paraId="57395899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E6B85F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Format Example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3BF52B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90 min, 2 Seasons, 1 Season</w:t>
            </w:r>
          </w:p>
        </w:tc>
      </w:tr>
    </w:tbl>
    <w:p w14:paraId="4E08C796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1DDB5CF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7194AAC0" w14:textId="77777777" w:rsidR="00D319E7" w:rsidRDefault="00365E8C">
      <w:pPr>
        <w:spacing w:before="80" w:after="80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Captures content length — movies are measured in minutes, TV shows by number of seasons. Useful for filtering short vs long-form content.</w:t>
      </w:r>
    </w:p>
    <w:p w14:paraId="6F677ECF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078BD2A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f0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5CFC6FD9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FDD8BC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Movie Duration Entries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709477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5,514</w:t>
            </w:r>
          </w:p>
        </w:tc>
      </w:tr>
      <w:tr w:rsidR="00D319E7" w14:paraId="0306123D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5BB0C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TV Show Season Entries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9966B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2,409</w:t>
            </w:r>
          </w:p>
        </w:tc>
      </w:tr>
      <w:tr w:rsidR="00D319E7" w14:paraId="51D6B55D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F65187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Non-Empty Entries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A277B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7,923</w:t>
            </w:r>
          </w:p>
        </w:tc>
      </w:tr>
      <w:tr w:rsidR="00D319E7" w14:paraId="17DA742A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4F89890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0195BE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884</w:t>
            </w:r>
          </w:p>
        </w:tc>
      </w:tr>
    </w:tbl>
    <w:p w14:paraId="32A73671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3E055F5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604E67BA" w14:textId="77777777" w:rsidR="00D319E7" w:rsidRDefault="00365E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Duration contains 'min' — It is a Movie</w:t>
      </w:r>
    </w:p>
    <w:p w14:paraId="3AEE2E9A" w14:textId="77777777" w:rsidR="00D319E7" w:rsidRDefault="00365E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Duration contains 'Season' — It is a TV Show</w:t>
      </w:r>
    </w:p>
    <w:p w14:paraId="5E7E903A" w14:textId="77777777" w:rsidR="00D319E7" w:rsidRDefault="00365E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Duration = '1 Season' — Short-run series</w:t>
      </w:r>
    </w:p>
    <w:p w14:paraId="386FE972" w14:textId="77777777" w:rsidR="00D319E7" w:rsidRDefault="00365E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Missing values — Duration-based filtering and content length models are impacted</w:t>
      </w:r>
    </w:p>
    <w:p w14:paraId="385B953A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2C78B19B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2D42517D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Genre</w:t>
      </w:r>
    </w:p>
    <w:p w14:paraId="643CFB81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2896E90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3D6356F7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Describes the type or theme of the content (e.g., Drama, Comedy, Action).</w:t>
      </w:r>
    </w:p>
    <w:p w14:paraId="270C149A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57F2DBE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B0A84AD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D90B298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3205193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Column Info</w:t>
      </w:r>
    </w:p>
    <w:tbl>
      <w:tblPr>
        <w:tblStyle w:val="af1"/>
        <w:tblW w:w="921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635"/>
      </w:tblGrid>
      <w:tr w:rsidR="00D319E7" w14:paraId="0D4B8052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E6650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635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BE4AE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Categorical (Multi-label String)</w:t>
            </w:r>
          </w:p>
        </w:tc>
      </w:tr>
      <w:tr w:rsidR="00D319E7" w14:paraId="6E9B5FF5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86707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Single genre example</w:t>
            </w:r>
          </w:p>
        </w:tc>
        <w:tc>
          <w:tcPr>
            <w:tcW w:w="6635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94E17D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Drama</w:t>
            </w:r>
          </w:p>
        </w:tc>
      </w:tr>
      <w:tr w:rsidR="00D319E7" w14:paraId="7DC80BD3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BD3B4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Multiple genres example</w:t>
            </w:r>
          </w:p>
        </w:tc>
        <w:tc>
          <w:tcPr>
            <w:tcW w:w="6635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97133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Drama, Comedy, International Movies</w:t>
            </w:r>
          </w:p>
        </w:tc>
      </w:tr>
    </w:tbl>
    <w:p w14:paraId="7E7A935C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F743E69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698B2413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This column defines the mood, theme, and target audience of content.</w:t>
      </w:r>
    </w:p>
    <w:p w14:paraId="19F3D641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A6F3DED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f2"/>
        <w:tblW w:w="921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635"/>
      </w:tblGrid>
      <w:tr w:rsidR="00D319E7" w14:paraId="481E2732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A77D6B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Unique combinations</w:t>
            </w:r>
          </w:p>
        </w:tc>
        <w:tc>
          <w:tcPr>
            <w:tcW w:w="6635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83674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500</w:t>
            </w:r>
          </w:p>
        </w:tc>
      </w:tr>
      <w:tr w:rsidR="00D319E7" w14:paraId="33F0F013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D2948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Common genres</w:t>
            </w:r>
          </w:p>
        </w:tc>
        <w:tc>
          <w:tcPr>
            <w:tcW w:w="6635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9930C5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Documentaries, Drama + International, Stand-Up Comedy</w:t>
            </w:r>
          </w:p>
        </w:tc>
      </w:tr>
      <w:tr w:rsidR="00D319E7" w14:paraId="5AE18AED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36E22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635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8E65BA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881</w:t>
            </w:r>
          </w:p>
        </w:tc>
      </w:tr>
    </w:tbl>
    <w:p w14:paraId="199B97C4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11A02BD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5DE7B98A" w14:textId="77777777" w:rsidR="00D319E7" w:rsidRDefault="00365E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Genre contains Drama — Emotional content</w:t>
      </w:r>
    </w:p>
    <w:p w14:paraId="1DC5DBC5" w14:textId="77777777" w:rsidR="00D319E7" w:rsidRDefault="00365E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Genre contains Comedy — Entertainment/light content</w:t>
      </w:r>
    </w:p>
    <w:p w14:paraId="4A8CE471" w14:textId="77777777" w:rsidR="00D319E7" w:rsidRDefault="00365E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multiple genres present — Multi-label ML problem</w:t>
      </w:r>
    </w:p>
    <w:p w14:paraId="1A248EA8" w14:textId="77777777" w:rsidR="00D319E7" w:rsidRDefault="00365E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Missing values — Poor recommendation accuracy</w:t>
      </w:r>
    </w:p>
    <w:p w14:paraId="07818113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b/>
          <w:bCs/>
          <w:color w:val="2E74B5"/>
          <w:sz w:val="24"/>
          <w:szCs w:val="24"/>
        </w:rPr>
      </w:pPr>
    </w:p>
    <w:p w14:paraId="0E4178AB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b/>
          <w:bCs/>
          <w:color w:val="2E74B5"/>
          <w:sz w:val="24"/>
          <w:szCs w:val="24"/>
        </w:rPr>
      </w:pPr>
    </w:p>
    <w:p w14:paraId="00BEE588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Language</w:t>
      </w:r>
    </w:p>
    <w:p w14:paraId="367848BB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3F8AFBDC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51ED08A1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The primary/original language in which the movie or TV show was produced.</w:t>
      </w:r>
    </w:p>
    <w:p w14:paraId="0D70DCF0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f3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57F8B8A4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D88B80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6C7CB3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Categorical (String)</w:t>
            </w:r>
          </w:p>
        </w:tc>
      </w:tr>
      <w:tr w:rsidR="00D319E7" w14:paraId="1B8B577B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D04EB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685B83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Arabic, English, French, German, Hindi, Japanese, Portuguese, Russian, Spanish</w:t>
            </w:r>
          </w:p>
        </w:tc>
      </w:tr>
      <w:tr w:rsidR="00D319E7" w14:paraId="63BB120D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A7C793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Format Example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A03917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English, Hindi</w:t>
            </w:r>
          </w:p>
        </w:tc>
      </w:tr>
    </w:tbl>
    <w:p w14:paraId="1AB06FBD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DBB7887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1C0BCF34" w14:textId="77777777" w:rsidR="00D319E7" w:rsidRDefault="00365E8C">
      <w:pPr>
        <w:spacing w:before="80" w:after="80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Identifies the source language of the content, useful for language-based filtering, subtitle requirements, and regional audience targeting.</w:t>
      </w:r>
    </w:p>
    <w:p w14:paraId="0C18B09F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A3C761D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C8C12C5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f4"/>
        <w:tblW w:w="921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635"/>
      </w:tblGrid>
      <w:tr w:rsidR="00D319E7" w14:paraId="4A6453B4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B90068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Unique Languages</w:t>
            </w:r>
          </w:p>
        </w:tc>
        <w:tc>
          <w:tcPr>
            <w:tcW w:w="6635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5184E6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9</w:t>
            </w:r>
          </w:p>
        </w:tc>
      </w:tr>
      <w:tr w:rsidR="00D319E7" w14:paraId="0488554E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EC0CAA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Non-Empty Entries</w:t>
            </w:r>
          </w:p>
        </w:tc>
        <w:tc>
          <w:tcPr>
            <w:tcW w:w="6635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AE9B4A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7,926</w:t>
            </w:r>
          </w:p>
        </w:tc>
      </w:tr>
      <w:tr w:rsidR="00D319E7" w14:paraId="45F43CAF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3D48A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635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184AA4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881</w:t>
            </w:r>
          </w:p>
        </w:tc>
      </w:tr>
    </w:tbl>
    <w:p w14:paraId="45C8EDE0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85A7E38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Consequences / Rules</w:t>
      </w:r>
    </w:p>
    <w:p w14:paraId="52A90DFF" w14:textId="77777777" w:rsidR="00D319E7" w:rsidRDefault="00365E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Language = English — Globally distributed content</w:t>
      </w:r>
    </w:p>
    <w:p w14:paraId="3A8ADFCE" w14:textId="77777777" w:rsidR="00D319E7" w:rsidRDefault="00365E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If Language = Hindi/Spanish/etc. — Regional/international content</w:t>
      </w:r>
    </w:p>
    <w:p w14:paraId="7CB8B873" w14:textId="77777777" w:rsidR="00D319E7" w:rsidRDefault="00365E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Missing values — Cannot perform language-based filtering or regional recommendation</w:t>
      </w:r>
    </w:p>
    <w:p w14:paraId="55891314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06ADD77C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56307521" w14:textId="77777777" w:rsidR="00D319E7" w:rsidRDefault="00365E8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DubbedLanguages</w:t>
      </w:r>
      <w:proofErr w:type="spellEnd"/>
    </w:p>
    <w:p w14:paraId="1C0A5EF6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4E9D364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Definition</w:t>
      </w:r>
    </w:p>
    <w:p w14:paraId="295F7CDF" w14:textId="77777777" w:rsidR="00D319E7" w:rsidRDefault="00365E8C">
      <w:pPr>
        <w:spacing w:before="80" w:after="8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The list of languages into which the movie or TV show has been dubbed.</w:t>
      </w:r>
    </w:p>
    <w:p w14:paraId="4F462CCF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231EB12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Column Info</w:t>
      </w:r>
    </w:p>
    <w:tbl>
      <w:tblPr>
        <w:tblStyle w:val="af5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274F5E30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1404A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Data Type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026E53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Categorical (Multi-value String)</w:t>
            </w:r>
          </w:p>
        </w:tc>
      </w:tr>
      <w:tr w:rsidR="00D319E7" w14:paraId="38C1010F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DD30FA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Expected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ACC2FC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Comma-separated language names</w:t>
            </w:r>
          </w:p>
        </w:tc>
      </w:tr>
      <w:tr w:rsidR="00D319E7" w14:paraId="636E2468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52692D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Format Example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99D430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Hindi, Spanish, English, Japanese</w:t>
            </w:r>
          </w:p>
        </w:tc>
      </w:tr>
    </w:tbl>
    <w:p w14:paraId="13778413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B127BA8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Brief Description</w:t>
      </w:r>
    </w:p>
    <w:p w14:paraId="3F1EC30F" w14:textId="77777777" w:rsidR="00D319E7" w:rsidRDefault="00365E8C">
      <w:pPr>
        <w:spacing w:before="80" w:after="80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Indicates the availability of dubbed versions, helping assess content accessibility across language groups and regions.</w:t>
      </w:r>
    </w:p>
    <w:p w14:paraId="1A2DE700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E03A897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Dataset Insights</w:t>
      </w:r>
    </w:p>
    <w:tbl>
      <w:tblPr>
        <w:tblStyle w:val="af6"/>
        <w:tblW w:w="89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6360"/>
      </w:tblGrid>
      <w:tr w:rsidR="00D319E7" w14:paraId="63DDCF3A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678E89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Unique Dubbed Language Combinations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D3E3FB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807</w:t>
            </w:r>
          </w:p>
        </w:tc>
      </w:tr>
      <w:tr w:rsidR="00D319E7" w14:paraId="56E4CE61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63C30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Non-Empty Entries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3CDC86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7,926</w:t>
            </w:r>
          </w:p>
        </w:tc>
      </w:tr>
      <w:tr w:rsidR="00D319E7" w14:paraId="14B1A75A" w14:textId="77777777">
        <w:tc>
          <w:tcPr>
            <w:tcW w:w="2578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CE46F1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D3D"/>
                <w:sz w:val="20"/>
                <w:szCs w:val="20"/>
              </w:rPr>
              <w:t>Missing Values</w:t>
            </w:r>
          </w:p>
        </w:tc>
        <w:tc>
          <w:tcPr>
            <w:tcW w:w="6360" w:type="dx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844E03" w14:textId="77777777" w:rsidR="00D319E7" w:rsidRDefault="00365E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881</w:t>
            </w:r>
          </w:p>
        </w:tc>
      </w:tr>
    </w:tbl>
    <w:p w14:paraId="7E6DEE80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A63974A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9AFD636" w14:textId="77777777" w:rsidR="00D319E7" w:rsidRDefault="00D319E7">
      <w:pPr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9B9B7C6" w14:textId="77777777" w:rsidR="00D319E7" w:rsidRDefault="00365E8C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Consequences / Rules</w:t>
      </w:r>
    </w:p>
    <w:p w14:paraId="54CBFED2" w14:textId="77777777" w:rsidR="00D319E7" w:rsidRDefault="00365E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DubbedLanguages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contains many entries — Widely accessible content</w:t>
      </w:r>
    </w:p>
    <w:p w14:paraId="30FB9A9A" w14:textId="77777777" w:rsidR="00D319E7" w:rsidRDefault="00365E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DubbedLanguages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= single language — Limited regional reach</w:t>
      </w:r>
    </w:p>
    <w:p w14:paraId="3F66D765" w14:textId="77777777" w:rsidR="00D319E7" w:rsidRDefault="00365E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DubbedLanguages</w:t>
      </w:r>
      <w:proofErr w:type="spellEnd"/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is empty — No dubbed version available (original language only)</w:t>
      </w:r>
    </w:p>
    <w:p w14:paraId="6762022C" w14:textId="77777777" w:rsidR="00D319E7" w:rsidRDefault="00365E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Missing values — Cannot determine dubbing availability for accessibility analysis</w:t>
      </w:r>
    </w:p>
    <w:p w14:paraId="35FA52F0" w14:textId="77777777" w:rsidR="00D319E7" w:rsidRDefault="00D319E7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D319E7"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7EE7E" w14:textId="77777777" w:rsidR="005D0D25" w:rsidRDefault="005D0D25" w:rsidP="00C028A5">
      <w:r>
        <w:separator/>
      </w:r>
    </w:p>
  </w:endnote>
  <w:endnote w:type="continuationSeparator" w:id="0">
    <w:p w14:paraId="2FB27FC7" w14:textId="77777777" w:rsidR="005D0D25" w:rsidRDefault="005D0D25" w:rsidP="00C02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87DAA86-916C-421C-A52F-41BBD64EC192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15BAC805-62F8-453D-9918-DE5D16DC1C9E}"/>
    <w:embedBold r:id="rId3" w:fontKey="{2B928A0D-2503-4732-8014-CA450192F5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5F32A96-D105-4405-B20A-E95676DC76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FDC008-C12A-491E-B138-3A0384EF96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1444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805AA7" w14:textId="76C3FF38" w:rsidR="00C028A5" w:rsidRDefault="00C028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253765" w14:textId="77777777" w:rsidR="00C028A5" w:rsidRDefault="00C02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D93A" w14:textId="77777777" w:rsidR="005D0D25" w:rsidRDefault="005D0D25" w:rsidP="00C028A5">
      <w:r>
        <w:separator/>
      </w:r>
    </w:p>
  </w:footnote>
  <w:footnote w:type="continuationSeparator" w:id="0">
    <w:p w14:paraId="6C0A7406" w14:textId="77777777" w:rsidR="005D0D25" w:rsidRDefault="005D0D25" w:rsidP="00C028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765"/>
    <w:multiLevelType w:val="multilevel"/>
    <w:tmpl w:val="D452DEF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B35BA6"/>
    <w:multiLevelType w:val="multilevel"/>
    <w:tmpl w:val="7CD440C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360EE4"/>
    <w:multiLevelType w:val="multilevel"/>
    <w:tmpl w:val="09A6A80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B26307D"/>
    <w:multiLevelType w:val="multilevel"/>
    <w:tmpl w:val="B0AE843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E995054"/>
    <w:multiLevelType w:val="multilevel"/>
    <w:tmpl w:val="DB9681E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873715"/>
    <w:multiLevelType w:val="multilevel"/>
    <w:tmpl w:val="BF3AB00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6AF1B1C"/>
    <w:multiLevelType w:val="multilevel"/>
    <w:tmpl w:val="7A520E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297DD7"/>
    <w:multiLevelType w:val="multilevel"/>
    <w:tmpl w:val="DDAA5F5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4CAE651F"/>
    <w:multiLevelType w:val="multilevel"/>
    <w:tmpl w:val="287A344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B82A73"/>
    <w:multiLevelType w:val="multilevel"/>
    <w:tmpl w:val="8AAEE0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21A4017"/>
    <w:multiLevelType w:val="multilevel"/>
    <w:tmpl w:val="0CD8129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644C11C9"/>
    <w:multiLevelType w:val="multilevel"/>
    <w:tmpl w:val="1C4A975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7CD550C2"/>
    <w:multiLevelType w:val="multilevel"/>
    <w:tmpl w:val="D11214B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DC40B83"/>
    <w:multiLevelType w:val="multilevel"/>
    <w:tmpl w:val="8B12A5C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488132415">
    <w:abstractNumId w:val="3"/>
  </w:num>
  <w:num w:numId="2" w16cid:durableId="1435975451">
    <w:abstractNumId w:val="7"/>
  </w:num>
  <w:num w:numId="3" w16cid:durableId="1988631131">
    <w:abstractNumId w:val="0"/>
  </w:num>
  <w:num w:numId="4" w16cid:durableId="426197856">
    <w:abstractNumId w:val="13"/>
  </w:num>
  <w:num w:numId="5" w16cid:durableId="410976446">
    <w:abstractNumId w:val="12"/>
  </w:num>
  <w:num w:numId="6" w16cid:durableId="2139571375">
    <w:abstractNumId w:val="2"/>
  </w:num>
  <w:num w:numId="7" w16cid:durableId="119156226">
    <w:abstractNumId w:val="10"/>
  </w:num>
  <w:num w:numId="8" w16cid:durableId="855734781">
    <w:abstractNumId w:val="11"/>
  </w:num>
  <w:num w:numId="9" w16cid:durableId="399065692">
    <w:abstractNumId w:val="6"/>
  </w:num>
  <w:num w:numId="10" w16cid:durableId="133835298">
    <w:abstractNumId w:val="9"/>
  </w:num>
  <w:num w:numId="11" w16cid:durableId="1362786080">
    <w:abstractNumId w:val="5"/>
  </w:num>
  <w:num w:numId="12" w16cid:durableId="1758987094">
    <w:abstractNumId w:val="8"/>
  </w:num>
  <w:num w:numId="13" w16cid:durableId="1659186940">
    <w:abstractNumId w:val="1"/>
  </w:num>
  <w:num w:numId="14" w16cid:durableId="691340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9E7"/>
    <w:rsid w:val="00133AED"/>
    <w:rsid w:val="00365E8C"/>
    <w:rsid w:val="005D0D25"/>
    <w:rsid w:val="00734730"/>
    <w:rsid w:val="00C028A5"/>
    <w:rsid w:val="00D3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2194"/>
  <w15:docId w15:val="{3220CB30-AD21-42B0-8675-6D8208CB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028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8A5"/>
  </w:style>
  <w:style w:type="paragraph" w:styleId="Footer">
    <w:name w:val="footer"/>
    <w:basedOn w:val="Normal"/>
    <w:link w:val="FooterChar"/>
    <w:uiPriority w:val="99"/>
    <w:unhideWhenUsed/>
    <w:rsid w:val="00C028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bansal</dc:creator>
  <cp:lastModifiedBy>shreya bansal</cp:lastModifiedBy>
  <cp:revision>4</cp:revision>
  <dcterms:created xsi:type="dcterms:W3CDTF">2026-05-08T13:12:00Z</dcterms:created>
  <dcterms:modified xsi:type="dcterms:W3CDTF">2026-05-08T13:17:00Z</dcterms:modified>
</cp:coreProperties>
</file>