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5459" w14:textId="08450D8B" w:rsidR="00AD0F49" w:rsidRDefault="00AD0F49" w:rsidP="00AD0F4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</w:pPr>
      <w:r w:rsidRPr="00AD0F49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br/>
      </w:r>
      <w:r w:rsidR="000F44F6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1. </w:t>
      </w:r>
      <w:proofErr w:type="spellStart"/>
      <w:r w:rsidRPr="00AD0F49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Apa</w:t>
      </w:r>
      <w:proofErr w:type="spellEnd"/>
      <w:r w:rsidRPr="00AD0F49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AD0F49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saja</w:t>
      </w:r>
      <w:proofErr w:type="spellEnd"/>
      <w:r w:rsidRPr="00AD0F49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AD0F49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sumber</w:t>
      </w:r>
      <w:proofErr w:type="spellEnd"/>
      <w:r w:rsidRPr="00AD0F49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AD0F49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litertur</w:t>
      </w:r>
      <w:proofErr w:type="spellEnd"/>
      <w:r w:rsidRPr="00AD0F49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AD0F49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Pr="00AD0F49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Pr="00AD0F49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penelitian</w:t>
      </w:r>
      <w:proofErr w:type="spellEnd"/>
      <w:r w:rsidRPr="00AD0F49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? </w:t>
      </w:r>
      <w:proofErr w:type="spellStart"/>
      <w:r w:rsidRPr="00AD0F49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Jelaskan</w:t>
      </w:r>
      <w:proofErr w:type="spellEnd"/>
    </w:p>
    <w:p w14:paraId="57B7D18F" w14:textId="436781C8" w:rsidR="00B1494E" w:rsidRDefault="00B1494E" w:rsidP="00AD0F4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</w:pP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Terdapat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banyak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sumber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literatur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dalam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penelitian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,</w:t>
      </w:r>
      <w:proofErr w:type="gram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antara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lain :</w:t>
      </w:r>
    </w:p>
    <w:p w14:paraId="6BFC510F" w14:textId="05CE5F7E" w:rsidR="00B1494E" w:rsidRDefault="00B1494E" w:rsidP="00B149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</w:pP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Jurnal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ilmiah</w:t>
      </w:r>
      <w:proofErr w:type="spellEnd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:</w:t>
      </w:r>
      <w:proofErr w:type="gramEnd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mengandung</w:t>
      </w:r>
      <w:proofErr w:type="spellEnd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artikel</w:t>
      </w:r>
      <w:proofErr w:type="spellEnd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artikel</w:t>
      </w:r>
      <w:proofErr w:type="spellEnd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hasil</w:t>
      </w:r>
      <w:proofErr w:type="spellEnd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penelitian</w:t>
      </w:r>
      <w:proofErr w:type="spellEnd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dan </w:t>
      </w:r>
      <w:proofErr w:type="spellStart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analisi</w:t>
      </w:r>
      <w:proofErr w:type="spellEnd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dalam</w:t>
      </w:r>
      <w:proofErr w:type="spellEnd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bidang</w:t>
      </w:r>
      <w:proofErr w:type="spellEnd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ilmu</w:t>
      </w:r>
      <w:proofErr w:type="spellEnd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 w:rsidR="00397668"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tertentu</w:t>
      </w:r>
      <w:proofErr w:type="spellEnd"/>
    </w:p>
    <w:p w14:paraId="71046A7D" w14:textId="25545136" w:rsidR="00397668" w:rsidRDefault="00397668" w:rsidP="00B149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</w:pPr>
      <w:proofErr w:type="spellStart"/>
      <w:proofErr w:type="gram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Buku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:</w:t>
      </w:r>
      <w:proofErr w:type="gram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dapat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berupa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teks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akademi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referensi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,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atau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monograf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menyediakan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informasi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mendalam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tentang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topik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tertentu</w:t>
      </w:r>
      <w:proofErr w:type="spellEnd"/>
    </w:p>
    <w:p w14:paraId="05EEC053" w14:textId="1355FAFC" w:rsidR="00397668" w:rsidRDefault="00397668" w:rsidP="00B149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</w:pP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Laporan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proofErr w:type="gram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penelitian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:</w:t>
      </w:r>
      <w:proofErr w:type="gram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berisi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dikumen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hasil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dari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penelitian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yang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dilakukan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Lembaga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akademik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,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organisasi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,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atau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pemerintah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.</w:t>
      </w:r>
    </w:p>
    <w:p w14:paraId="2B3F58E7" w14:textId="57ABE39D" w:rsidR="00397668" w:rsidRDefault="00397668" w:rsidP="00B149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</w:pPr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Dan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masih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banyak</w:t>
      </w:r>
      <w:proofErr w:type="spellEnd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 xml:space="preserve"> </w:t>
      </w:r>
      <w:proofErr w:type="spellStart"/>
      <w:r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  <w:t>lagi</w:t>
      </w:r>
      <w:proofErr w:type="spellEnd"/>
    </w:p>
    <w:p w14:paraId="7850F11C" w14:textId="77777777" w:rsidR="00397668" w:rsidRPr="00397668" w:rsidRDefault="00397668" w:rsidP="00397668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</w:pPr>
    </w:p>
    <w:p w14:paraId="162F1F1C" w14:textId="184EC147" w:rsidR="00AD0F49" w:rsidRDefault="000F44F6" w:rsidP="00AD0F49">
      <w:pPr>
        <w:shd w:val="clear" w:color="auto" w:fill="FFFFFF"/>
        <w:spacing w:after="0" w:line="240" w:lineRule="auto"/>
        <w:rPr>
          <w:rFonts w:ascii="Poppins" w:hAnsi="Poppins" w:cs="Poppins"/>
          <w:color w:val="373A3C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2.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Kenapa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jurnal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dan proceeding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merupakan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sumber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literatur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yang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penting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</w:p>
    <w:p w14:paraId="754C5733" w14:textId="237D3A37" w:rsidR="00465AD4" w:rsidRDefault="00AD0F49" w:rsidP="00AD0F49">
      <w:pPr>
        <w:shd w:val="clear" w:color="auto" w:fill="FFFFFF"/>
        <w:spacing w:after="0" w:line="240" w:lineRule="auto"/>
        <w:rPr>
          <w:rFonts w:ascii="Poppins" w:hAnsi="Poppins" w:cs="Poppins"/>
          <w:color w:val="373A3C"/>
          <w:sz w:val="23"/>
          <w:szCs w:val="23"/>
          <w:shd w:val="clear" w:color="auto" w:fill="FFFFFF"/>
        </w:rPr>
      </w:pP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da</w:t>
      </w:r>
      <w:r>
        <w:rPr>
          <w:rFonts w:ascii="Cambria" w:hAnsi="Cambria" w:cs="Cambria"/>
          <w:color w:val="373A3C"/>
          <w:sz w:val="23"/>
          <w:szCs w:val="23"/>
          <w:shd w:val="clear" w:color="auto" w:fill="FFFFFF"/>
        </w:rPr>
        <w:t>ł</w:t>
      </w:r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am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penelitian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?</w:t>
      </w:r>
    </w:p>
    <w:p w14:paraId="6F685C44" w14:textId="4A287666" w:rsidR="000F44F6" w:rsidRDefault="00B1494E" w:rsidP="00AD0F49">
      <w:pPr>
        <w:shd w:val="clear" w:color="auto" w:fill="FFFFFF"/>
        <w:spacing w:after="0" w:line="240" w:lineRule="auto"/>
        <w:rPr>
          <w:rFonts w:ascii="Poppins" w:hAnsi="Poppins" w:cs="Poppins"/>
          <w:color w:val="373A3C"/>
          <w:sz w:val="23"/>
          <w:szCs w:val="23"/>
          <w:shd w:val="clear" w:color="auto" w:fill="FFFFFF"/>
        </w:rPr>
      </w:pP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Jurnal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dan proceeding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merupakan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sumber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literatur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penting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dikarenakan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menyediakan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akses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terhadap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pengetahuan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terbaru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memberikan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detail dan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konteks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diperlukan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untuk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pemahaman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mendalam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tentang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suatu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topik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penelitian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menawarkan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validitas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kredibilitas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tinggi</w:t>
      </w:r>
      <w:proofErr w:type="spellEnd"/>
      <w:proofErr w:type="gramEnd"/>
    </w:p>
    <w:p w14:paraId="4741813D" w14:textId="77777777" w:rsidR="00B1494E" w:rsidRDefault="00B1494E" w:rsidP="00AD0F49">
      <w:pPr>
        <w:shd w:val="clear" w:color="auto" w:fill="FFFFFF"/>
        <w:spacing w:after="0" w:line="240" w:lineRule="auto"/>
        <w:rPr>
          <w:rFonts w:ascii="Poppins" w:hAnsi="Poppins" w:cs="Poppins"/>
          <w:color w:val="373A3C"/>
          <w:sz w:val="23"/>
          <w:szCs w:val="23"/>
          <w:shd w:val="clear" w:color="auto" w:fill="FFFFFF"/>
        </w:rPr>
      </w:pPr>
    </w:p>
    <w:p w14:paraId="47154664" w14:textId="228F0F96" w:rsidR="00AD0F49" w:rsidRDefault="000F44F6" w:rsidP="00AD0F49">
      <w:pPr>
        <w:shd w:val="clear" w:color="auto" w:fill="FFFFFF"/>
        <w:spacing w:after="0" w:line="240" w:lineRule="auto"/>
        <w:rPr>
          <w:rFonts w:ascii="Poppins" w:hAnsi="Poppins" w:cs="Poppins"/>
          <w:color w:val="373A3C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3.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Bagaimana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cara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menilai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bahwa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literatur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yang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kita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dapatkan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merupakan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literatur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yang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sesuai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dengan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trend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saat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ini</w:t>
      </w:r>
      <w:proofErr w:type="spellEnd"/>
      <w:r w:rsidR="00AD0F49"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?</w:t>
      </w:r>
    </w:p>
    <w:p w14:paraId="558F03EF" w14:textId="5317EF96" w:rsidR="000F44F6" w:rsidRPr="00AD0F49" w:rsidRDefault="000F44F6" w:rsidP="00AD0F4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73A3C"/>
          <w:kern w:val="0"/>
          <w:sz w:val="23"/>
          <w:szCs w:val="23"/>
          <w:lang w:eastAsia="en-ID"/>
          <w14:ligatures w14:val="none"/>
        </w:rPr>
      </w:pPr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Cara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menilai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bahwa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literatur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kita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dapatkan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merupakan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literatur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sesuai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trend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saat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ini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ialah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mencari</w:t>
      </w:r>
      <w:proofErr w:type="spellEnd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literatur</w:t>
      </w:r>
      <w:proofErr w:type="spellEnd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dari</w:t>
      </w:r>
      <w:proofErr w:type="spellEnd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sumber</w:t>
      </w:r>
      <w:proofErr w:type="spellEnd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 xml:space="preserve"> yang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terpercaya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lalu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memperhatikan</w:t>
      </w:r>
      <w:proofErr w:type="spellEnd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jumlah</w:t>
      </w:r>
      <w:proofErr w:type="spellEnd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 xml:space="preserve"> dan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frekuensi</w:t>
      </w:r>
      <w:proofErr w:type="spellEnd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kutipan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setelah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itu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memperhatikan</w:t>
      </w:r>
      <w:proofErr w:type="spellEnd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 xml:space="preserve"> kata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kunci</w:t>
      </w:r>
      <w:proofErr w:type="spellEnd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 xml:space="preserve"> dan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topik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muncul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dalam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literatur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tersebut</w:t>
      </w:r>
      <w:proofErr w:type="spellEnd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 xml:space="preserve">,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memanfaatkan</w:t>
      </w:r>
      <w:proofErr w:type="spellEnd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alat</w:t>
      </w:r>
      <w:proofErr w:type="spellEnd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pencarian</w:t>
      </w:r>
      <w:proofErr w:type="spellEnd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ilmiah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seperti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google </w:t>
      </w:r>
      <w:proofErr w:type="spellStart"/>
      <w:proofErr w:type="gram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scholat,scopus</w:t>
      </w:r>
      <w:proofErr w:type="spellEnd"/>
      <w:proofErr w:type="gram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lainya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. Dan yang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terakhir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ialah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dengan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mengkonsultasikan</w:t>
      </w:r>
      <w:proofErr w:type="spellEnd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dengan</w:t>
      </w:r>
      <w:proofErr w:type="spellEnd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 w:rsidRPr="000F44F6">
        <w:rPr>
          <w:rFonts w:ascii="Poppins" w:hAnsi="Poppins" w:cs="Poppins"/>
          <w:b/>
          <w:bCs/>
          <w:color w:val="373A3C"/>
          <w:sz w:val="23"/>
          <w:szCs w:val="23"/>
          <w:shd w:val="clear" w:color="auto" w:fill="FFFFFF"/>
        </w:rPr>
        <w:t>ahli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memiliki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pemahaman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mendalam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tentang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tran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dalam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bidang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sedang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kita</w:t>
      </w:r>
      <w:proofErr w:type="spellEnd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shd w:val="clear" w:color="auto" w:fill="FFFFFF"/>
        </w:rPr>
        <w:t>kerjakan</w:t>
      </w:r>
      <w:proofErr w:type="spellEnd"/>
    </w:p>
    <w:sectPr w:rsidR="000F44F6" w:rsidRPr="00AD0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02909"/>
    <w:multiLevelType w:val="hybridMultilevel"/>
    <w:tmpl w:val="D9AC4B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17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49"/>
    <w:rsid w:val="000F44F6"/>
    <w:rsid w:val="00397668"/>
    <w:rsid w:val="00465AD4"/>
    <w:rsid w:val="00AD0F49"/>
    <w:rsid w:val="00B1494E"/>
    <w:rsid w:val="00B3697C"/>
    <w:rsid w:val="00D1255B"/>
    <w:rsid w:val="00FC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FD06"/>
  <w15:chartTrackingRefBased/>
  <w15:docId w15:val="{5B8EF119-1804-473C-82F0-EE5B44F6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F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D0F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088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2086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6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5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Sari</dc:creator>
  <cp:keywords/>
  <dc:description/>
  <cp:lastModifiedBy>Nila Sari</cp:lastModifiedBy>
  <cp:revision>1</cp:revision>
  <dcterms:created xsi:type="dcterms:W3CDTF">2024-03-30T11:50:00Z</dcterms:created>
  <dcterms:modified xsi:type="dcterms:W3CDTF">2024-03-30T12:44:00Z</dcterms:modified>
</cp:coreProperties>
</file>