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DABA" w14:textId="77777777" w:rsidR="006B0CD6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</w:t>
      </w:r>
      <w:proofErr w:type="gramStart"/>
      <w:r>
        <w:rPr>
          <w:b/>
          <w:bCs/>
          <w:color w:val="FFFFFF"/>
          <w:sz w:val="28"/>
          <w:szCs w:val="28"/>
        </w:rPr>
        <w:t>SCM) —</w:t>
      </w:r>
      <w:proofErr w:type="gramEnd"/>
      <w:r>
        <w:rPr>
          <w:b/>
          <w:bCs/>
          <w:color w:val="FFFFFF"/>
          <w:sz w:val="28"/>
          <w:szCs w:val="28"/>
        </w:rPr>
        <w:t xml:space="preserve"> NPTEL</w:t>
      </w:r>
    </w:p>
    <w:p w14:paraId="74C0DABB" w14:textId="77777777" w:rsidR="006B0CD6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10 · Session 2</w:t>
      </w:r>
      <w:proofErr w:type="gramStart"/>
      <w:r>
        <w:rPr>
          <w:color w:val="FFFFFF"/>
          <w:sz w:val="22"/>
          <w:szCs w:val="22"/>
        </w:rPr>
        <w:t>:  Track</w:t>
      </w:r>
      <w:proofErr w:type="gramEnd"/>
      <w:r>
        <w:rPr>
          <w:color w:val="FFFFFF"/>
          <w:sz w:val="22"/>
          <w:szCs w:val="22"/>
        </w:rPr>
        <w:t xml:space="preserve"> &amp; Trace Systems — Technology Interface, Barcodes &amp; QR Codes</w:t>
      </w:r>
    </w:p>
    <w:p w14:paraId="74C0DABC" w14:textId="77777777" w:rsidR="006B0CD6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</w:t>
      </w:r>
      <w:proofErr w:type="gramStart"/>
      <w:r>
        <w:rPr>
          <w:b/>
          <w:bCs/>
          <w:color w:val="FFFFFF"/>
          <w:sz w:val="26"/>
          <w:szCs w:val="26"/>
        </w:rPr>
        <w:t>.  Recap</w:t>
      </w:r>
      <w:proofErr w:type="gramEnd"/>
      <w:r>
        <w:rPr>
          <w:b/>
          <w:bCs/>
          <w:color w:val="FFFFFF"/>
          <w:sz w:val="26"/>
          <w:szCs w:val="26"/>
        </w:rPr>
        <w:t xml:space="preserve"> &amp; Session Scope</w:t>
      </w:r>
    </w:p>
    <w:p w14:paraId="74C0DABD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Last session: </w:t>
      </w:r>
      <w:proofErr w:type="gramStart"/>
      <w:r>
        <w:t>why</w:t>
      </w:r>
      <w:proofErr w:type="gramEnd"/>
      <w:r>
        <w:t xml:space="preserve"> product tracking &amp; traceability matters — 5 challenges, 3-pronged improvement approach</w:t>
      </w:r>
    </w:p>
    <w:p w14:paraId="74C0DABE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technology focus</w:t>
      </w:r>
      <w:r>
        <w:t xml:space="preserve"> — how track &amp; trace systems work, major steps, and first two technologies (barcode &amp; QR code)</w:t>
      </w:r>
    </w:p>
    <w:p w14:paraId="74C0DABF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Next session: more technologies + how technology integrates with process and people</w:t>
      </w:r>
    </w:p>
    <w:p w14:paraId="74C0DAC0" w14:textId="77777777" w:rsidR="006B0CD6" w:rsidRDefault="006B0CD6">
      <w:pPr>
        <w:spacing w:after="100"/>
      </w:pPr>
    </w:p>
    <w:p w14:paraId="74C0DAC1" w14:textId="77777777" w:rsidR="006B0CD6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</w:t>
      </w:r>
      <w:proofErr w:type="gramStart"/>
      <w:r>
        <w:rPr>
          <w:b/>
          <w:bCs/>
          <w:color w:val="FFFFFF"/>
          <w:sz w:val="26"/>
          <w:szCs w:val="26"/>
        </w:rPr>
        <w:t>.  What</w:t>
      </w:r>
      <w:proofErr w:type="gramEnd"/>
      <w:r>
        <w:rPr>
          <w:b/>
          <w:bCs/>
          <w:color w:val="FFFFFF"/>
          <w:sz w:val="26"/>
          <w:szCs w:val="26"/>
        </w:rPr>
        <w:t xml:space="preserve"> are Track &amp; Trace Systems?</w:t>
      </w:r>
    </w:p>
    <w:p w14:paraId="74C0DAC2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Technology-enabled systems that </w:t>
      </w:r>
      <w:r>
        <w:rPr>
          <w:b/>
          <w:bCs/>
          <w:color w:val="1F3864"/>
        </w:rPr>
        <w:t>record, transmit and store</w:t>
      </w:r>
      <w:r>
        <w:t xml:space="preserve"> product attributes at each stage of the SC</w:t>
      </w:r>
    </w:p>
    <w:p w14:paraId="74C0DAC3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Used </w:t>
      </w:r>
      <w:proofErr w:type="gramStart"/>
      <w:r>
        <w:t>across:</w:t>
      </w:r>
      <w:proofErr w:type="gramEnd"/>
      <w:r>
        <w:t xml:space="preserve"> sourcing, manufacturing, assembly, dispatch, transportation, last-mile, storage, consumption</w:t>
      </w:r>
    </w:p>
    <w:p w14:paraId="74C0DAC4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Common </w:t>
      </w:r>
      <w:proofErr w:type="gramStart"/>
      <w:r>
        <w:t>in:</w:t>
      </w:r>
      <w:proofErr w:type="gramEnd"/>
      <w:r>
        <w:t xml:space="preserve"> </w:t>
      </w:r>
      <w:r>
        <w:rPr>
          <w:b/>
          <w:bCs/>
          <w:color w:val="1F3864"/>
        </w:rPr>
        <w:t>e-commerce</w:t>
      </w:r>
      <w:r>
        <w:t xml:space="preserve"> (most visible to consumers), </w:t>
      </w:r>
      <w:r>
        <w:rPr>
          <w:b/>
          <w:bCs/>
          <w:color w:val="1F3864"/>
        </w:rPr>
        <w:t>brick &amp; mortar retail</w:t>
      </w:r>
      <w:r>
        <w:t xml:space="preserve"> (scanning at checkout), </w:t>
      </w:r>
      <w:r>
        <w:rPr>
          <w:b/>
          <w:bCs/>
          <w:color w:val="1F3864"/>
        </w:rPr>
        <w:t>B2B logistics</w:t>
      </w:r>
    </w:p>
    <w:p w14:paraId="74C0DAC5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Increasingly critical </w:t>
      </w:r>
      <w:proofErr w:type="gramStart"/>
      <w:r>
        <w:t>due to:</w:t>
      </w:r>
      <w:proofErr w:type="gramEnd"/>
      <w:r>
        <w:t xml:space="preserve"> growing e-retail, security &amp; cybersecurity concerns in SC management</w:t>
      </w:r>
    </w:p>
    <w:p w14:paraId="74C0DAC6" w14:textId="77777777" w:rsidR="006B0CD6" w:rsidRDefault="006B0CD6">
      <w:pPr>
        <w:spacing w:after="80"/>
      </w:pPr>
    </w:p>
    <w:p w14:paraId="74C0DAC7" w14:textId="77777777" w:rsidR="006B0CD6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Everyday Example — E-commerce Order Tracking</w:t>
      </w:r>
    </w:p>
    <w:p w14:paraId="74C0DAC8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The entire order-to-delivery journey is a live T&amp;T system in action:</w:t>
      </w:r>
    </w:p>
    <w:p w14:paraId="74C0DAC9" w14:textId="77777777" w:rsidR="006B0CD6" w:rsidRDefault="006B0CD6">
      <w:pPr>
        <w:spacing w:after="40"/>
      </w:pP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7162"/>
      </w:tblGrid>
      <w:tr w:rsidR="006B0CD6" w14:paraId="74C0DACD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CA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CB" w14:textId="77777777" w:rsidR="006B0CD6" w:rsidRDefault="00000000">
            <w:r>
              <w:rPr>
                <w:b/>
                <w:bCs/>
                <w:color w:val="1F3864"/>
              </w:rPr>
              <w:t>Order placed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CC" w14:textId="77777777" w:rsidR="006B0CD6" w:rsidRDefault="00000000">
            <w:pPr>
              <w:ind w:left="80"/>
            </w:pPr>
            <w:r>
              <w:t>Customer buys on e-commerce app. Order created; product allocated at warehouse.</w:t>
            </w:r>
          </w:p>
        </w:tc>
      </w:tr>
      <w:tr w:rsidR="006B0CD6" w14:paraId="74C0DAD1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CE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CF" w14:textId="77777777" w:rsidR="006B0CD6" w:rsidRDefault="00000000">
            <w:r>
              <w:rPr>
                <w:b/>
                <w:bCs/>
                <w:color w:val="1F3864"/>
              </w:rPr>
              <w:t>Dispatch notification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D0" w14:textId="77777777" w:rsidR="006B0CD6" w:rsidRDefault="00000000">
            <w:pPr>
              <w:ind w:left="80"/>
            </w:pPr>
            <w:r>
              <w:t xml:space="preserve">Product scanned at </w:t>
            </w:r>
            <w:proofErr w:type="gramStart"/>
            <w:r>
              <w:t>origin</w:t>
            </w:r>
            <w:proofErr w:type="gramEnd"/>
            <w:r>
              <w:t xml:space="preserve"> warehouse. Customer notified: 'dispatched'. App shows product location.</w:t>
            </w:r>
          </w:p>
        </w:tc>
      </w:tr>
      <w:tr w:rsidR="006B0CD6" w14:paraId="74C0DAD5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D2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D3" w14:textId="77777777" w:rsidR="006B0CD6" w:rsidRDefault="00000000">
            <w:r>
              <w:rPr>
                <w:b/>
                <w:bCs/>
                <w:color w:val="1F3864"/>
              </w:rPr>
              <w:t>In-transit updates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D4" w14:textId="77777777" w:rsidR="006B0CD6" w:rsidRDefault="00000000">
            <w:pPr>
              <w:ind w:left="80"/>
            </w:pPr>
            <w:r>
              <w:t xml:space="preserve">At each transit hub, product is scanned. App </w:t>
            </w:r>
            <w:proofErr w:type="gramStart"/>
            <w:r>
              <w:t>updates</w:t>
            </w:r>
            <w:proofErr w:type="gramEnd"/>
            <w:r>
              <w:t xml:space="preserve"> location chronologically — customer sees full journey.</w:t>
            </w:r>
          </w:p>
        </w:tc>
      </w:tr>
      <w:tr w:rsidR="006B0CD6" w14:paraId="74C0DAD9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D6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D7" w14:textId="77777777" w:rsidR="006B0CD6" w:rsidRDefault="00000000">
            <w:r>
              <w:rPr>
                <w:b/>
                <w:bCs/>
                <w:color w:val="1F3864"/>
              </w:rPr>
              <w:t>Out for delivery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D8" w14:textId="77777777" w:rsidR="006B0CD6" w:rsidRDefault="00000000">
            <w:pPr>
              <w:ind w:left="80"/>
            </w:pPr>
            <w:r>
              <w:t>Local delivery station assigns delivery agent. Customer notified to be available.</w:t>
            </w:r>
          </w:p>
        </w:tc>
      </w:tr>
      <w:tr w:rsidR="006B0CD6" w14:paraId="74C0DADD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DA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DB" w14:textId="77777777" w:rsidR="006B0CD6" w:rsidRDefault="00000000">
            <w:r>
              <w:rPr>
                <w:b/>
                <w:bCs/>
                <w:color w:val="1F3864"/>
              </w:rPr>
              <w:t>Last-mile delivery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DC" w14:textId="77777777" w:rsidR="006B0CD6" w:rsidRDefault="00000000">
            <w:pPr>
              <w:ind w:left="80"/>
            </w:pPr>
            <w:r>
              <w:t xml:space="preserve">Delivery agent scans </w:t>
            </w:r>
            <w:proofErr w:type="gramStart"/>
            <w:r>
              <w:t>product</w:t>
            </w:r>
            <w:proofErr w:type="gramEnd"/>
            <w:r>
              <w:t xml:space="preserve"> at customer doorstep. Proof of delivery captured.</w:t>
            </w:r>
          </w:p>
        </w:tc>
      </w:tr>
      <w:tr w:rsidR="006B0CD6" w14:paraId="74C0DAE1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DE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DF" w14:textId="77777777" w:rsidR="006B0CD6" w:rsidRDefault="00000000">
            <w:r>
              <w:rPr>
                <w:b/>
                <w:bCs/>
                <w:color w:val="1F3864"/>
              </w:rPr>
              <w:t>Delivery confirmation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E0" w14:textId="77777777" w:rsidR="006B0CD6" w:rsidRDefault="00000000">
            <w:pPr>
              <w:ind w:left="80"/>
            </w:pPr>
            <w:r>
              <w:t>Customer signs on device OR shares OTP. Triangulation complete — delivery verified.</w:t>
            </w:r>
          </w:p>
        </w:tc>
      </w:tr>
      <w:tr w:rsidR="006B0CD6" w14:paraId="74C0DAE5" w14:textId="77777777" w:rsidTr="0076539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E2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E3" w14:textId="77777777" w:rsidR="006B0CD6" w:rsidRDefault="00000000">
            <w:r>
              <w:rPr>
                <w:b/>
                <w:bCs/>
                <w:color w:val="1F3864"/>
              </w:rPr>
              <w:t>Complaint reference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E4" w14:textId="77777777" w:rsidR="006B0CD6" w:rsidRDefault="00000000">
            <w:pPr>
              <w:ind w:left="80"/>
            </w:pPr>
            <w:r>
              <w:t>If quality issue arises, delivery record serves as reference for complaint resolution.</w:t>
            </w:r>
          </w:p>
        </w:tc>
      </w:tr>
    </w:tbl>
    <w:p w14:paraId="74C0DAE6" w14:textId="77777777" w:rsidR="006B0CD6" w:rsidRDefault="006B0CD6">
      <w:pPr>
        <w:spacing w:after="60"/>
      </w:pPr>
    </w:p>
    <w:p w14:paraId="74C0DAE7" w14:textId="77777777" w:rsidR="006B0CD6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T</w:t>
      </w:r>
      <w:proofErr w:type="gramEnd"/>
      <w:r>
        <w:rPr>
          <w:b/>
          <w:bCs/>
          <w:color w:val="375623"/>
        </w:rPr>
        <w:t xml:space="preserve">&amp;T systems provide a verifiable, </w:t>
      </w:r>
      <w:proofErr w:type="gramStart"/>
      <w:r>
        <w:rPr>
          <w:b/>
          <w:bCs/>
          <w:color w:val="375623"/>
        </w:rPr>
        <w:t>timestamped</w:t>
      </w:r>
      <w:proofErr w:type="gramEnd"/>
      <w:r>
        <w:rPr>
          <w:b/>
          <w:bCs/>
          <w:color w:val="375623"/>
        </w:rPr>
        <w:t xml:space="preserve"> record of every product event — from dispatch to delivery. This record enables both customer service and complaint resolution.</w:t>
      </w:r>
    </w:p>
    <w:p w14:paraId="74C0DAE8" w14:textId="77777777" w:rsidR="006B0CD6" w:rsidRDefault="006B0CD6">
      <w:pPr>
        <w:spacing w:after="100"/>
      </w:pPr>
    </w:p>
    <w:p w14:paraId="74C0DAE9" w14:textId="77777777" w:rsidR="006B0CD6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Key Concept — Triangulation of Information</w:t>
      </w:r>
    </w:p>
    <w:p w14:paraId="74C0DAEA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Triangulation</w:t>
      </w:r>
      <w:r>
        <w:t xml:space="preserve"> = verifying a transaction using multiple independent data points simultaneously</w:t>
      </w:r>
    </w:p>
    <w:p w14:paraId="74C0DAEB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In e-commerce delivery: delivery agent scan + customer signature/OTP + timestamp + GPS = triangulated proof</w:t>
      </w:r>
    </w:p>
    <w:p w14:paraId="74C0DAEC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Prevents wrongful claims — product, receiver, location and time all recorded independently</w:t>
      </w:r>
    </w:p>
    <w:p w14:paraId="74C0DAED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Equivalent in B2B SC: GRN (goods received note) + system scan + invoice match = triangulated receipt</w:t>
      </w:r>
    </w:p>
    <w:p w14:paraId="74C0DAEE" w14:textId="77777777" w:rsidR="006B0CD6" w:rsidRDefault="006B0CD6">
      <w:pPr>
        <w:spacing w:after="60"/>
      </w:pPr>
    </w:p>
    <w:p w14:paraId="74C0DAEF" w14:textId="77777777" w:rsidR="006B0CD6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lastRenderedPageBreak/>
        <w:t>★  Triangulation</w:t>
      </w:r>
      <w:proofErr w:type="gramEnd"/>
      <w:r>
        <w:rPr>
          <w:b/>
          <w:bCs/>
          <w:color w:val="375623"/>
        </w:rPr>
        <w:t xml:space="preserve"> = the reason T&amp;T systems are legally defensible. Any one data point can be disputed; multiple corroborating records together cannot.</w:t>
      </w:r>
    </w:p>
    <w:p w14:paraId="74C0DAF0" w14:textId="77777777" w:rsidR="006B0CD6" w:rsidRDefault="006B0CD6">
      <w:pPr>
        <w:spacing w:after="100"/>
      </w:pPr>
    </w:p>
    <w:p w14:paraId="74C0DAF1" w14:textId="77777777" w:rsidR="006B0CD6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</w:t>
      </w:r>
      <w:proofErr w:type="gramStart"/>
      <w:r>
        <w:rPr>
          <w:b/>
          <w:bCs/>
          <w:color w:val="FFFFFF"/>
          <w:sz w:val="26"/>
          <w:szCs w:val="26"/>
        </w:rPr>
        <w:t>.  Four</w:t>
      </w:r>
      <w:proofErr w:type="gramEnd"/>
      <w:r>
        <w:rPr>
          <w:b/>
          <w:bCs/>
          <w:color w:val="FFFFFF"/>
          <w:sz w:val="26"/>
          <w:szCs w:val="26"/>
        </w:rPr>
        <w:t xml:space="preserve"> Major Steps in Any Track &amp; Trace System</w:t>
      </w:r>
    </w:p>
    <w:p w14:paraId="74C0DAF2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All T&amp;T systems — manual or technology-enabled — must cover all four steps:</w:t>
      </w:r>
    </w:p>
    <w:p w14:paraId="74C0DAF3" w14:textId="77777777" w:rsidR="006B0CD6" w:rsidRDefault="006B0CD6">
      <w:pPr>
        <w:spacing w:after="40"/>
      </w:pP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7162"/>
      </w:tblGrid>
      <w:tr w:rsidR="006B0CD6" w14:paraId="74C0DAF9" w14:textId="77777777" w:rsidTr="00A37BC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F4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F5" w14:textId="77777777" w:rsidR="006B0CD6" w:rsidRDefault="00000000">
            <w:r>
              <w:rPr>
                <w:b/>
                <w:bCs/>
                <w:color w:val="1F6B75"/>
              </w:rPr>
              <w:t>Capture Attributes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F6" w14:textId="77777777" w:rsidR="006B0CD6" w:rsidRDefault="00000000">
            <w:pPr>
              <w:spacing w:after="35"/>
            </w:pPr>
            <w:r>
              <w:t>Decide which product attributes matter for the application</w:t>
            </w:r>
          </w:p>
          <w:p w14:paraId="74C0DAF7" w14:textId="77777777" w:rsidR="006B0CD6" w:rsidRDefault="00000000">
            <w:pPr>
              <w:spacing w:after="35"/>
            </w:pPr>
            <w:r>
              <w:t>Examples: serial no., batch no., production location, temperature, humidity, expiry date</w:t>
            </w:r>
          </w:p>
          <w:p w14:paraId="74C0DAF8" w14:textId="77777777" w:rsidR="006B0CD6" w:rsidRDefault="00000000">
            <w:pPr>
              <w:spacing w:after="35"/>
            </w:pPr>
            <w:r>
              <w:t>Application determines scope — e.g., movement tracking needs serial no. + location + time; cold chain also needs temperature</w:t>
            </w:r>
          </w:p>
        </w:tc>
      </w:tr>
      <w:tr w:rsidR="006B0CD6" w14:paraId="74C0DAFF" w14:textId="77777777" w:rsidTr="00A37BC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AFA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AFB" w14:textId="77777777" w:rsidR="006B0CD6" w:rsidRDefault="00000000">
            <w:r>
              <w:rPr>
                <w:b/>
                <w:bCs/>
                <w:color w:val="1F6B75"/>
              </w:rPr>
              <w:t>Data Capture &amp; Transmission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FC" w14:textId="77777777" w:rsidR="006B0CD6" w:rsidRDefault="00000000">
            <w:pPr>
              <w:spacing w:after="35"/>
            </w:pPr>
            <w:r>
              <w:t xml:space="preserve">How is the attribute data </w:t>
            </w:r>
            <w:proofErr w:type="gramStart"/>
            <w:r>
              <w:t>actually collected</w:t>
            </w:r>
            <w:proofErr w:type="gramEnd"/>
            <w:r>
              <w:t>? — manual (pen/paper) or automated (device-connected)</w:t>
            </w:r>
          </w:p>
          <w:p w14:paraId="74C0DAFD" w14:textId="77777777" w:rsidR="006B0CD6" w:rsidRDefault="00000000">
            <w:pPr>
              <w:spacing w:after="35"/>
            </w:pPr>
            <w:r>
              <w:t>Manual: prone to fatigue errors; slow for large volumes</w:t>
            </w:r>
          </w:p>
          <w:p w14:paraId="74C0DAFE" w14:textId="77777777" w:rsidR="006B0CD6" w:rsidRDefault="00000000">
            <w:pPr>
              <w:spacing w:after="35"/>
            </w:pPr>
            <w:r>
              <w:t>Technology: devices capture data and transmit via internet (cloud) OR store locally (temp hard drive) then transfer</w:t>
            </w:r>
          </w:p>
        </w:tc>
      </w:tr>
      <w:tr w:rsidR="006B0CD6" w14:paraId="74C0DB05" w14:textId="77777777" w:rsidTr="00A37BC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B00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01" w14:textId="77777777" w:rsidR="006B0CD6" w:rsidRDefault="00000000">
            <w:r>
              <w:rPr>
                <w:b/>
                <w:bCs/>
                <w:color w:val="1F6B75"/>
              </w:rPr>
              <w:t>Data Storage (Management)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02" w14:textId="77777777" w:rsidR="006B0CD6" w:rsidRDefault="00000000">
            <w:pPr>
              <w:spacing w:after="35"/>
            </w:pPr>
            <w:r>
              <w:t>Store captured data securely — cloud or local database (not paper — high risk of loss/damage)</w:t>
            </w:r>
          </w:p>
          <w:p w14:paraId="74C0DB03" w14:textId="77777777" w:rsidR="006B0CD6" w:rsidRDefault="00000000">
            <w:pPr>
              <w:spacing w:after="35"/>
            </w:pPr>
            <w:r>
              <w:t>Ensure data sanctity: access controls, backup, audit trails</w:t>
            </w:r>
          </w:p>
          <w:p w14:paraId="74C0DB04" w14:textId="77777777" w:rsidR="006B0CD6" w:rsidRDefault="00000000">
            <w:pPr>
              <w:spacing w:after="35"/>
            </w:pPr>
            <w:r>
              <w:t>Database must be searchable — e.g., retrieve all records for a specific product 3 weeks ago</w:t>
            </w:r>
          </w:p>
        </w:tc>
      </w:tr>
      <w:tr w:rsidR="006B0CD6" w14:paraId="74C0DB0B" w14:textId="77777777" w:rsidTr="00A37BC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DB06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07" w14:textId="77777777" w:rsidR="006B0CD6" w:rsidRDefault="00000000">
            <w:r>
              <w:rPr>
                <w:b/>
                <w:bCs/>
                <w:color w:val="1F6B75"/>
              </w:rPr>
              <w:t>Data Sharing &amp; Collaboration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08" w14:textId="77777777" w:rsidR="006B0CD6" w:rsidRDefault="00000000">
            <w:pPr>
              <w:spacing w:after="35"/>
            </w:pPr>
            <w:r>
              <w:t>Share data with internal stakeholders: shop floor manager, senior management (audit), operations teams</w:t>
            </w:r>
          </w:p>
          <w:p w14:paraId="74C0DB09" w14:textId="77777777" w:rsidR="006B0CD6" w:rsidRDefault="00000000">
            <w:pPr>
              <w:spacing w:after="35"/>
            </w:pPr>
            <w:r>
              <w:t>Share selectively with external stakeholders: e.g., 3PL client sees warehouse space/inventory status</w:t>
            </w:r>
          </w:p>
          <w:p w14:paraId="74C0DB0A" w14:textId="77777777" w:rsidR="006B0CD6" w:rsidRDefault="00000000">
            <w:pPr>
              <w:spacing w:after="35"/>
            </w:pPr>
            <w:r>
              <w:t>Enables real-time visibility and collaborative decision-making across the SC</w:t>
            </w:r>
          </w:p>
        </w:tc>
      </w:tr>
    </w:tbl>
    <w:p w14:paraId="74C0DB0C" w14:textId="77777777" w:rsidR="006B0CD6" w:rsidRDefault="006B0CD6">
      <w:pPr>
        <w:spacing w:after="80"/>
      </w:pPr>
    </w:p>
    <w:p w14:paraId="74C0DB0D" w14:textId="77777777" w:rsidR="006B0CD6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What Attributes to Capture? — Application Determines Scope</w:t>
      </w:r>
    </w:p>
    <w:p w14:paraId="74C0DB0E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Not all attributes need to be captured for every application — select based on need:</w:t>
      </w:r>
    </w:p>
    <w:p w14:paraId="74C0DB0F" w14:textId="77777777" w:rsidR="006B0CD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Movement tracking only:</w:t>
      </w:r>
      <w:r>
        <w:t xml:space="preserve"> serial number + location + timestamp</w:t>
      </w:r>
    </w:p>
    <w:p w14:paraId="74C0DB10" w14:textId="77777777" w:rsidR="006B0CD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Cold chain (pharma, food):</w:t>
      </w:r>
      <w:r>
        <w:t xml:space="preserve"> above + temperature + humidity at each point</w:t>
      </w:r>
    </w:p>
    <w:p w14:paraId="74C0DB11" w14:textId="77777777" w:rsidR="006B0CD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Manufacturing component tracking:</w:t>
      </w:r>
      <w:r>
        <w:t xml:space="preserve"> serial/batch no. + process stage + operator ID</w:t>
      </w:r>
    </w:p>
    <w:p w14:paraId="74C0DB12" w14:textId="77777777" w:rsidR="006B0CD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Customer-facing (e-commerce):</w:t>
      </w:r>
      <w:r>
        <w:t xml:space="preserve"> order ID + transit hub locations + delivery confirmation</w:t>
      </w:r>
    </w:p>
    <w:p w14:paraId="74C0DB13" w14:textId="77777777" w:rsidR="006B0CD6" w:rsidRDefault="006B0CD6">
      <w:pPr>
        <w:spacing w:after="100"/>
      </w:pPr>
    </w:p>
    <w:p w14:paraId="74C0DB14" w14:textId="77777777" w:rsidR="006B0CD6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</w:t>
      </w:r>
      <w:proofErr w:type="gramStart"/>
      <w:r>
        <w:rPr>
          <w:b/>
          <w:bCs/>
          <w:color w:val="FFFFFF"/>
          <w:sz w:val="26"/>
          <w:szCs w:val="26"/>
        </w:rPr>
        <w:t>.  Manual</w:t>
      </w:r>
      <w:proofErr w:type="gramEnd"/>
      <w:r>
        <w:rPr>
          <w:b/>
          <w:bCs/>
          <w:color w:val="FFFFFF"/>
          <w:sz w:val="26"/>
          <w:szCs w:val="26"/>
        </w:rPr>
        <w:t xml:space="preserve"> System vs Technology System</w:t>
      </w:r>
    </w:p>
    <w:p w14:paraId="74C0DB15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Manual systems are feasible at low scale — but fail at high volumes due to error and cost</w:t>
      </w:r>
    </w:p>
    <w:p w14:paraId="74C0DB16" w14:textId="77777777" w:rsidR="006B0CD6" w:rsidRDefault="006B0C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3800"/>
        <w:gridCol w:w="3800"/>
      </w:tblGrid>
      <w:tr w:rsidR="006B0CD6" w14:paraId="74C0D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17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18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Manual System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19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 System</w:t>
            </w:r>
          </w:p>
        </w:tc>
      </w:tr>
      <w:tr w:rsidR="006B0CD6" w14:paraId="74C0DB1E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1B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Data capture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1C" w14:textId="77777777" w:rsidR="006B0CD6" w:rsidRDefault="00000000">
            <w:pPr>
              <w:ind w:left="80"/>
            </w:pPr>
            <w:r>
              <w:t>Manual sticker/label + handwriting or typing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1D" w14:textId="77777777" w:rsidR="006B0CD6" w:rsidRDefault="00000000">
            <w:pPr>
              <w:ind w:left="80"/>
            </w:pPr>
            <w:r>
              <w:t>Devices auto-capture from label/tag directly</w:t>
            </w:r>
          </w:p>
        </w:tc>
      </w:tr>
      <w:tr w:rsidR="006B0CD6" w14:paraId="74C0DB2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1F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Transmission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0" w14:textId="77777777" w:rsidR="006B0CD6" w:rsidRDefault="00000000">
            <w:pPr>
              <w:ind w:left="80"/>
            </w:pPr>
            <w:r>
              <w:t>Physical paper → manual data entry into Excel/DB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1" w14:textId="77777777" w:rsidR="006B0CD6" w:rsidRDefault="00000000">
            <w:pPr>
              <w:ind w:left="80"/>
            </w:pPr>
            <w:r>
              <w:t>Device connected via internet → auto-upload to cloud/DB</w:t>
            </w:r>
          </w:p>
        </w:tc>
      </w:tr>
      <w:tr w:rsidR="006B0CD6" w14:paraId="74C0DB2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23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Storage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4" w14:textId="77777777" w:rsidR="006B0CD6" w:rsidRDefault="00000000">
            <w:pPr>
              <w:ind w:left="80"/>
            </w:pPr>
            <w:r>
              <w:t>Paper records — high risk of loss, damage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5" w14:textId="77777777" w:rsidR="006B0CD6" w:rsidRDefault="00000000">
            <w:pPr>
              <w:ind w:left="80"/>
            </w:pPr>
            <w:r>
              <w:t>Secure cloud or local digital database</w:t>
            </w:r>
          </w:p>
        </w:tc>
      </w:tr>
      <w:tr w:rsidR="006B0CD6" w14:paraId="74C0DB2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27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lastRenderedPageBreak/>
              <w:t>Accuracy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8" w14:textId="77777777" w:rsidR="006B0CD6" w:rsidRDefault="00000000">
            <w:pPr>
              <w:ind w:left="80"/>
            </w:pPr>
            <w:r>
              <w:t>Error-prone — fatigue, transcription mistakes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9" w14:textId="77777777" w:rsidR="006B0CD6" w:rsidRDefault="00000000">
            <w:pPr>
              <w:ind w:left="80"/>
            </w:pPr>
            <w:r>
              <w:t>High — no manual transcription needed</w:t>
            </w:r>
          </w:p>
        </w:tc>
      </w:tr>
      <w:tr w:rsidR="006B0CD6" w14:paraId="74C0DB2E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2B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Speed / Volume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C" w14:textId="77777777" w:rsidR="006B0CD6" w:rsidRDefault="00000000">
            <w:pPr>
              <w:ind w:left="80"/>
            </w:pPr>
            <w:r>
              <w:t>Slow — viable only at low volume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2D" w14:textId="77777777" w:rsidR="006B0CD6" w:rsidRDefault="00000000">
            <w:pPr>
              <w:ind w:left="80"/>
            </w:pPr>
            <w:r>
              <w:t>Fast — handles large volumes efficiently</w:t>
            </w:r>
          </w:p>
        </w:tc>
      </w:tr>
      <w:tr w:rsidR="006B0CD6" w14:paraId="74C0DB3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2F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Per-item cost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30" w14:textId="77777777" w:rsidR="006B0CD6" w:rsidRDefault="00000000">
            <w:pPr>
              <w:ind w:left="80"/>
            </w:pPr>
            <w:r>
              <w:t>Very low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31" w14:textId="77777777" w:rsidR="006B0CD6" w:rsidRDefault="00000000">
            <w:pPr>
              <w:ind w:left="80"/>
            </w:pPr>
            <w:r>
              <w:t xml:space="preserve">Moderate (device </w:t>
            </w:r>
            <w:proofErr w:type="gramStart"/>
            <w:r>
              <w:t>investment) —</w:t>
            </w:r>
            <w:proofErr w:type="gramEnd"/>
            <w:r>
              <w:t xml:space="preserve"> low at scale</w:t>
            </w:r>
          </w:p>
        </w:tc>
      </w:tr>
      <w:tr w:rsidR="006B0CD6" w14:paraId="74C0DB3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33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Total cost (scale)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34" w14:textId="77777777" w:rsidR="006B0CD6" w:rsidRDefault="00000000">
            <w:pPr>
              <w:ind w:left="80"/>
            </w:pPr>
            <w:r>
              <w:t xml:space="preserve">Very HIGH — </w:t>
            </w:r>
            <w:proofErr w:type="spellStart"/>
            <w:r>
              <w:t>labour</w:t>
            </w:r>
            <w:proofErr w:type="spellEnd"/>
            <w:r>
              <w:t xml:space="preserve"> + time intensive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35" w14:textId="77777777" w:rsidR="006B0CD6" w:rsidRDefault="00000000">
            <w:pPr>
              <w:ind w:left="80"/>
            </w:pPr>
            <w:r>
              <w:t>Lower — automation reduces operational cost significantly</w:t>
            </w:r>
          </w:p>
        </w:tc>
      </w:tr>
    </w:tbl>
    <w:p w14:paraId="74C0DB37" w14:textId="77777777" w:rsidR="006B0CD6" w:rsidRDefault="006B0CD6">
      <w:pPr>
        <w:spacing w:after="80"/>
      </w:pPr>
    </w:p>
    <w:p w14:paraId="74C0DB38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insight:</w:t>
      </w:r>
      <w:r>
        <w:t xml:space="preserve"> per-item cost of manual is low, but </w:t>
      </w:r>
      <w:r>
        <w:rPr>
          <w:b/>
          <w:bCs/>
          <w:color w:val="1F3864"/>
        </w:rPr>
        <w:t>total cost at scale is very high</w:t>
      </w:r>
      <w:r>
        <w:t xml:space="preserve"> — technology pays off at volume</w:t>
      </w:r>
    </w:p>
    <w:p w14:paraId="74C0DB39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Technology options for data transmission: (1) internet-connected devices → cloud upload; (2) local device storage → USB/hard drive transfer</w:t>
      </w:r>
    </w:p>
    <w:p w14:paraId="74C0DB3A" w14:textId="77777777" w:rsidR="006B0CD6" w:rsidRDefault="006B0CD6">
      <w:pPr>
        <w:spacing w:after="100"/>
      </w:pPr>
    </w:p>
    <w:p w14:paraId="74C0DB3B" w14:textId="77777777" w:rsidR="006B0CD6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</w:t>
      </w:r>
      <w:proofErr w:type="gramStart"/>
      <w:r>
        <w:rPr>
          <w:b/>
          <w:bCs/>
          <w:color w:val="FFFFFF"/>
          <w:sz w:val="26"/>
          <w:szCs w:val="26"/>
        </w:rPr>
        <w:t>.  Technologies</w:t>
      </w:r>
      <w:proofErr w:type="gramEnd"/>
      <w:r>
        <w:rPr>
          <w:b/>
          <w:bCs/>
          <w:color w:val="FFFFFF"/>
          <w:sz w:val="26"/>
          <w:szCs w:val="26"/>
        </w:rPr>
        <w:t xml:space="preserve"> for Track &amp; Trace — Overview</w:t>
      </w:r>
    </w:p>
    <w:p w14:paraId="74C0DB3C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Technologies exist on a spectrum from simple to sophisticated:</w:t>
      </w:r>
    </w:p>
    <w:p w14:paraId="74C0DB3D" w14:textId="77777777" w:rsidR="006B0CD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Manual labelling</w:t>
      </w:r>
      <w:r>
        <w:t xml:space="preserve"> → barcode → QR code → RFID → IoT sensors → blockchain (covered progressively)</w:t>
      </w:r>
    </w:p>
    <w:p w14:paraId="74C0DB3E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 covers: </w:t>
      </w:r>
      <w:r>
        <w:rPr>
          <w:b/>
          <w:bCs/>
          <w:color w:val="1F3864"/>
        </w:rPr>
        <w:t>Barcode</w:t>
      </w:r>
      <w:r>
        <w:t xml:space="preserve"> and </w:t>
      </w:r>
      <w:r>
        <w:rPr>
          <w:b/>
          <w:bCs/>
          <w:color w:val="1F3864"/>
        </w:rPr>
        <w:t>QR Code</w:t>
      </w:r>
    </w:p>
    <w:p w14:paraId="74C0DB3F" w14:textId="77777777" w:rsidR="006B0CD6" w:rsidRDefault="006B0CD6">
      <w:pPr>
        <w:spacing w:after="100"/>
      </w:pPr>
    </w:p>
    <w:p w14:paraId="74C0DB40" w14:textId="77777777" w:rsidR="006B0CD6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</w:t>
      </w:r>
      <w:proofErr w:type="gramStart"/>
      <w:r>
        <w:rPr>
          <w:b/>
          <w:bCs/>
          <w:color w:val="FFFFFF"/>
          <w:sz w:val="26"/>
          <w:szCs w:val="26"/>
        </w:rPr>
        <w:t>.  Barcode</w:t>
      </w:r>
      <w:proofErr w:type="gramEnd"/>
      <w:r>
        <w:rPr>
          <w:b/>
          <w:bCs/>
          <w:color w:val="FFFFFF"/>
          <w:sz w:val="26"/>
          <w:szCs w:val="26"/>
        </w:rPr>
        <w:t xml:space="preserve"> Technology</w:t>
      </w:r>
    </w:p>
    <w:p w14:paraId="74C0DB41" w14:textId="77777777" w:rsidR="006B0CD6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What is a Barcode?</w:t>
      </w:r>
    </w:p>
    <w:p w14:paraId="74C0DB42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Sticker or label with encoded lines — </w:t>
      </w:r>
      <w:r>
        <w:rPr>
          <w:b/>
          <w:bCs/>
          <w:color w:val="1F3864"/>
        </w:rPr>
        <w:t>1D</w:t>
      </w:r>
      <w:r>
        <w:t xml:space="preserve"> (vertical lines only) or </w:t>
      </w:r>
      <w:r>
        <w:rPr>
          <w:b/>
          <w:bCs/>
          <w:color w:val="1F3864"/>
        </w:rPr>
        <w:t>2D</w:t>
      </w:r>
      <w:r>
        <w:t xml:space="preserve"> (vertical + horizontal lines)</w:t>
      </w:r>
    </w:p>
    <w:p w14:paraId="74C0DB43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Lines represent encoded information — static, embedded at printing time</w:t>
      </w:r>
    </w:p>
    <w:p w14:paraId="74C0DB44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Information capacity: limited — typically </w:t>
      </w:r>
      <w:r>
        <w:rPr>
          <w:b/>
          <w:bCs/>
          <w:color w:val="1F3864"/>
        </w:rPr>
        <w:t>1–4 attributes</w:t>
      </w:r>
      <w:r>
        <w:t xml:space="preserve"> (serial no., batch, price, expiry)</w:t>
      </w:r>
    </w:p>
    <w:p w14:paraId="74C0DB45" w14:textId="77777777" w:rsidR="006B0CD6" w:rsidRDefault="006B0CD6">
      <w:pPr>
        <w:spacing w:after="80"/>
      </w:pPr>
    </w:p>
    <w:p w14:paraId="74C0DB46" w14:textId="77777777" w:rsidR="006B0CD6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How to Capture / Read Barcode Data</w:t>
      </w:r>
    </w:p>
    <w:p w14:paraId="74C0DB47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Requires: </w:t>
      </w:r>
      <w:r>
        <w:rPr>
          <w:b/>
          <w:bCs/>
          <w:color w:val="1F3864"/>
        </w:rPr>
        <w:t>dedicated barcode scanner</w:t>
      </w:r>
      <w:r>
        <w:t xml:space="preserve"> or handheld device</w:t>
      </w:r>
    </w:p>
    <w:p w14:paraId="74C0DB48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Distance and angle between scanner and barcode must be </w:t>
      </w:r>
      <w:r>
        <w:rPr>
          <w:b/>
          <w:bCs/>
          <w:color w:val="1F3864"/>
        </w:rPr>
        <w:t>precise</w:t>
      </w:r>
      <w:r>
        <w:t xml:space="preserve"> — slight tilt = scan failure</w:t>
      </w:r>
    </w:p>
    <w:p w14:paraId="74C0DB49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Product is brought to the scanner (checkout counters) OR scanner is brought to the product (warehouse)</w:t>
      </w:r>
    </w:p>
    <w:p w14:paraId="74C0DB4A" w14:textId="77777777" w:rsidR="006B0CD6" w:rsidRDefault="006B0CD6">
      <w:pPr>
        <w:spacing w:after="80"/>
      </w:pPr>
    </w:p>
    <w:p w14:paraId="74C0DB4B" w14:textId="77777777" w:rsidR="006B0CD6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Applications</w:t>
      </w:r>
    </w:p>
    <w:p w14:paraId="74C0DB4C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Retail:</w:t>
      </w:r>
      <w:r>
        <w:t xml:space="preserve"> checkout counter scanning for price + payment processing (most visible consumer use)</w:t>
      </w:r>
    </w:p>
    <w:p w14:paraId="74C0DB4D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Air cargo / baggage:</w:t>
      </w:r>
      <w:r>
        <w:t xml:space="preserve"> sticker on luggage encodes flight + destination → scanned at conveyor systems to route correctly</w:t>
      </w:r>
    </w:p>
    <w:p w14:paraId="74C0DB4E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Manufacturing:</w:t>
      </w:r>
      <w:r>
        <w:t xml:space="preserve"> components scanned one at a time to track usage in processes</w:t>
      </w:r>
    </w:p>
    <w:p w14:paraId="74C0DB4F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Healthcare:</w:t>
      </w:r>
      <w:r>
        <w:t xml:space="preserve"> patient health records mapped to barcode on wristband or medication</w:t>
      </w:r>
    </w:p>
    <w:p w14:paraId="74C0DB50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Usually placed on </w:t>
      </w:r>
      <w:r>
        <w:rPr>
          <w:b/>
          <w:bCs/>
          <w:color w:val="1F3864"/>
        </w:rPr>
        <w:t>primary packaging</w:t>
      </w:r>
      <w:r>
        <w:t xml:space="preserve"> (the item itself)</w:t>
      </w:r>
    </w:p>
    <w:p w14:paraId="74C0DB51" w14:textId="77777777" w:rsidR="006B0CD6" w:rsidRDefault="006B0CD6">
      <w:pPr>
        <w:spacing w:after="100"/>
      </w:pPr>
    </w:p>
    <w:p w14:paraId="74C0DB52" w14:textId="77777777" w:rsidR="006B0CD6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</w:t>
      </w:r>
      <w:proofErr w:type="gramStart"/>
      <w:r>
        <w:rPr>
          <w:b/>
          <w:bCs/>
          <w:color w:val="FFFFFF"/>
          <w:sz w:val="26"/>
          <w:szCs w:val="26"/>
        </w:rPr>
        <w:t>.  QR</w:t>
      </w:r>
      <w:proofErr w:type="gramEnd"/>
      <w:r>
        <w:rPr>
          <w:b/>
          <w:bCs/>
          <w:color w:val="FFFFFF"/>
          <w:sz w:val="26"/>
          <w:szCs w:val="26"/>
        </w:rPr>
        <w:t xml:space="preserve"> Code (Quick Response Code)</w:t>
      </w:r>
    </w:p>
    <w:p w14:paraId="74C0DB53" w14:textId="77777777" w:rsidR="006B0CD6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What is a QR Code?</w:t>
      </w:r>
    </w:p>
    <w:p w14:paraId="74C0DB54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An </w:t>
      </w:r>
      <w:r>
        <w:rPr>
          <w:b/>
          <w:bCs/>
          <w:color w:val="1F3864"/>
        </w:rPr>
        <w:t>advanced version of barcode</w:t>
      </w:r>
      <w:r>
        <w:t xml:space="preserve"> — 2D matrix pattern (squares, not just lines)</w:t>
      </w:r>
    </w:p>
    <w:p w14:paraId="74C0DB55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Can appear </w:t>
      </w:r>
      <w:proofErr w:type="gramStart"/>
      <w:r>
        <w:t>on:</w:t>
      </w:r>
      <w:proofErr w:type="gramEnd"/>
      <w:r>
        <w:t xml:space="preserve"> physical stickers/labels AND in </w:t>
      </w:r>
      <w:r>
        <w:rPr>
          <w:b/>
          <w:bCs/>
          <w:color w:val="1F3864"/>
        </w:rPr>
        <w:t>digital formats</w:t>
      </w:r>
      <w:r>
        <w:t xml:space="preserve"> (screens, presentations, documents)</w:t>
      </w:r>
    </w:p>
    <w:p w14:paraId="74C0DB56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Information capacity: </w:t>
      </w:r>
      <w:r>
        <w:rPr>
          <w:b/>
          <w:bCs/>
          <w:color w:val="1F3864"/>
        </w:rPr>
        <w:t>very high</w:t>
      </w:r>
      <w:r>
        <w:t xml:space="preserve"> — can link to websites, videos, Drive folders, databases, live data feeds</w:t>
      </w:r>
    </w:p>
    <w:p w14:paraId="74C0DB57" w14:textId="77777777" w:rsidR="006B0CD6" w:rsidRDefault="006B0CD6">
      <w:pPr>
        <w:spacing w:after="80"/>
      </w:pPr>
    </w:p>
    <w:p w14:paraId="74C0DB58" w14:textId="77777777" w:rsidR="006B0CD6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Static vs Dynamic QR Codes</w:t>
      </w:r>
    </w:p>
    <w:p w14:paraId="74C0DB59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Static QR:</w:t>
      </w:r>
      <w:r>
        <w:t xml:space="preserve"> information encoded once at creation — cannot be changed later (like a barcode)</w:t>
      </w:r>
    </w:p>
    <w:p w14:paraId="74C0DB5A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Dynamic QR:</w:t>
      </w:r>
      <w:r>
        <w:t xml:space="preserve"> content linked to a URL or database — can be </w:t>
      </w:r>
      <w:r>
        <w:rPr>
          <w:b/>
          <w:bCs/>
          <w:color w:val="1F3864"/>
        </w:rPr>
        <w:t>updated in real-time</w:t>
      </w:r>
      <w:r>
        <w:t xml:space="preserve"> without changing the QR code itself</w:t>
      </w:r>
    </w:p>
    <w:p w14:paraId="74C0DB5B" w14:textId="77777777" w:rsidR="006B0CD6" w:rsidRDefault="00000000">
      <w:pPr>
        <w:pStyle w:val="ListParagraph"/>
        <w:numPr>
          <w:ilvl w:val="0"/>
          <w:numId w:val="3"/>
        </w:numPr>
        <w:spacing w:after="50"/>
      </w:pPr>
      <w:r>
        <w:t>Example: a QR on packaging links to a product page — update the page content anytime; QR stays the same</w:t>
      </w:r>
    </w:p>
    <w:p w14:paraId="74C0DB5C" w14:textId="77777777" w:rsidR="006B0CD6" w:rsidRDefault="006B0CD6">
      <w:pPr>
        <w:spacing w:after="80"/>
      </w:pPr>
    </w:p>
    <w:p w14:paraId="74C0DB5D" w14:textId="77777777" w:rsidR="006B0CD6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How to Capture / Read QR Data</w:t>
      </w:r>
    </w:p>
    <w:p w14:paraId="74C0DB5E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Requires: </w:t>
      </w:r>
      <w:r>
        <w:rPr>
          <w:b/>
          <w:bCs/>
          <w:color w:val="1F3864"/>
        </w:rPr>
        <w:t>camera-enabled device + scanning app</w:t>
      </w:r>
      <w:r>
        <w:t xml:space="preserve"> (smartphone, tablet, drone)</w:t>
      </w:r>
    </w:p>
    <w:p w14:paraId="74C0DB5F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More flexible than </w:t>
      </w:r>
      <w:proofErr w:type="gramStart"/>
      <w:r>
        <w:t>barcode — tolerates</w:t>
      </w:r>
      <w:proofErr w:type="gramEnd"/>
      <w:r>
        <w:t xml:space="preserve"> </w:t>
      </w:r>
      <w:r>
        <w:rPr>
          <w:b/>
          <w:bCs/>
          <w:color w:val="1F3864"/>
        </w:rPr>
        <w:t>wider angles, greater distances</w:t>
      </w:r>
      <w:r>
        <w:t xml:space="preserve"> — does not need to be perfectly aligned</w:t>
      </w:r>
    </w:p>
    <w:p w14:paraId="74C0DB60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t>Drone application: drone with embedded camera flies over warehouse, scans QR codes on pallets/shelves → hands-free inventory scan</w:t>
      </w:r>
    </w:p>
    <w:p w14:paraId="74C0DB61" w14:textId="77777777" w:rsidR="006B0CD6" w:rsidRDefault="006B0CD6">
      <w:pPr>
        <w:spacing w:after="80"/>
      </w:pPr>
    </w:p>
    <w:p w14:paraId="74C0DB62" w14:textId="77777777" w:rsidR="006B0CD6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Applications</w:t>
      </w:r>
    </w:p>
    <w:p w14:paraId="74C0DB63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Secondary packaging:</w:t>
      </w:r>
      <w:r>
        <w:t xml:space="preserve"> cartons, pallets, outer boxes — covers larger units than barcode</w:t>
      </w:r>
    </w:p>
    <w:p w14:paraId="74C0DB64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Payments:</w:t>
      </w:r>
      <w:r>
        <w:t xml:space="preserve"> UPI / merchant QR codes (consumer-facing)</w:t>
      </w:r>
    </w:p>
    <w:p w14:paraId="74C0DB65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 traceability:</w:t>
      </w:r>
      <w:r>
        <w:t xml:space="preserve"> link QR to full product journey, certificates, compliance docs</w:t>
      </w:r>
    </w:p>
    <w:p w14:paraId="74C0DB66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Drone inventory:</w:t>
      </w:r>
      <w:r>
        <w:t xml:space="preserve"> automated warehouse scanning without human counting</w:t>
      </w:r>
    </w:p>
    <w:p w14:paraId="74C0DB67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Software apps:</w:t>
      </w:r>
      <w:r>
        <w:t xml:space="preserve"> QR as login, verification, or quick-access shortcut within systems</w:t>
      </w:r>
    </w:p>
    <w:p w14:paraId="74C0DB68" w14:textId="77777777" w:rsidR="006B0CD6" w:rsidRDefault="006B0CD6">
      <w:pPr>
        <w:spacing w:after="100"/>
      </w:pPr>
    </w:p>
    <w:p w14:paraId="74C0DB69" w14:textId="77777777" w:rsidR="006B0CD6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9</w:t>
      </w:r>
      <w:proofErr w:type="gramStart"/>
      <w:r>
        <w:rPr>
          <w:b/>
          <w:bCs/>
          <w:color w:val="FFFFFF"/>
          <w:sz w:val="26"/>
          <w:szCs w:val="26"/>
        </w:rPr>
        <w:t>.  Barcode</w:t>
      </w:r>
      <w:proofErr w:type="gramEnd"/>
      <w:r>
        <w:rPr>
          <w:b/>
          <w:bCs/>
          <w:color w:val="FFFFFF"/>
          <w:sz w:val="26"/>
          <w:szCs w:val="26"/>
        </w:rPr>
        <w:t xml:space="preserve"> vs QR Code — Side-by-Side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3819"/>
        <w:gridCol w:w="3829"/>
      </w:tblGrid>
      <w:tr w:rsidR="006B0CD6" w14:paraId="74C0D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6A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6B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Barcode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6C" w14:textId="77777777" w:rsidR="006B0C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QR Code</w:t>
            </w:r>
          </w:p>
        </w:tc>
      </w:tr>
      <w:tr w:rsidR="006B0CD6" w14:paraId="74C0DB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6E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What it is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6F" w14:textId="77777777" w:rsidR="006B0CD6" w:rsidRDefault="00000000">
            <w:pPr>
              <w:ind w:left="80"/>
            </w:pPr>
            <w:r>
              <w:t>Lines (bars) printed on sticker/label — 1D or 2D (horizontal + vertical)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0" w14:textId="77777777" w:rsidR="006B0CD6" w:rsidRDefault="00000000">
            <w:pPr>
              <w:ind w:left="80"/>
            </w:pPr>
            <w:r>
              <w:t>2D matrix pattern — advanced version of barcode. Physical or digital format.</w:t>
            </w:r>
          </w:p>
        </w:tc>
      </w:tr>
      <w:tr w:rsidR="006B0CD6" w14:paraId="74C0DB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72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Info capacity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3" w14:textId="77777777" w:rsidR="006B0CD6" w:rsidRDefault="00000000">
            <w:pPr>
              <w:ind w:left="80"/>
            </w:pPr>
            <w:r>
              <w:t>Low — a few attributes only (serial no., batch, price, expiry date)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4" w14:textId="77777777" w:rsidR="006B0CD6" w:rsidRDefault="00000000">
            <w:pPr>
              <w:ind w:left="80"/>
            </w:pPr>
            <w:r>
              <w:t>High — can link to websites, videos, OneDrive/Google Drive, large datasets</w:t>
            </w:r>
          </w:p>
        </w:tc>
      </w:tr>
      <w:tr w:rsidR="006B0CD6" w14:paraId="74C0DB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76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Info type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7" w14:textId="77777777" w:rsidR="006B0CD6" w:rsidRDefault="00000000">
            <w:pPr>
              <w:ind w:left="80"/>
            </w:pPr>
            <w:r>
              <w:t>Static only — encoded once, cannot change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8" w14:textId="77777777" w:rsidR="006B0CD6" w:rsidRDefault="00000000">
            <w:pPr>
              <w:ind w:left="80"/>
            </w:pPr>
            <w:r>
              <w:t>Static OR dynamic — dynamic QR content can be updated in real-time</w:t>
            </w:r>
          </w:p>
        </w:tc>
      </w:tr>
      <w:tr w:rsidR="006B0CD6" w14:paraId="74C0DB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7A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Scanner needed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B" w14:textId="77777777" w:rsidR="006B0CD6" w:rsidRDefault="00000000">
            <w:pPr>
              <w:ind w:left="80"/>
            </w:pPr>
            <w:r>
              <w:t>Specialized barcode reader or handheld device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C" w14:textId="77777777" w:rsidR="006B0CD6" w:rsidRDefault="00000000">
            <w:pPr>
              <w:ind w:left="80"/>
            </w:pPr>
            <w:r>
              <w:t>Camera-enabled device + app (mobile, drone camera, static camera)</w:t>
            </w:r>
          </w:p>
        </w:tc>
      </w:tr>
      <w:tr w:rsidR="006B0CD6" w14:paraId="74C0DB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7E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Distance/angle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7F" w14:textId="77777777" w:rsidR="006B0CD6" w:rsidRDefault="00000000">
            <w:pPr>
              <w:ind w:left="80"/>
            </w:pPr>
            <w:r>
              <w:t>Must be very close; angle and distance must be precise — easy to fail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0" w14:textId="77777777" w:rsidR="006B0CD6" w:rsidRDefault="00000000">
            <w:pPr>
              <w:ind w:left="80"/>
            </w:pPr>
            <w:r>
              <w:t>More flexible — tolerates wider angles and distances; drone-compatible</w:t>
            </w:r>
          </w:p>
        </w:tc>
      </w:tr>
      <w:tr w:rsidR="006B0CD6" w14:paraId="74C0DB8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82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Placement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3" w14:textId="77777777" w:rsidR="006B0CD6" w:rsidRDefault="00000000">
            <w:pPr>
              <w:ind w:left="80"/>
            </w:pPr>
            <w:r>
              <w:t>Primary packaging (items); components in manufacturing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4" w14:textId="77777777" w:rsidR="006B0CD6" w:rsidRDefault="00000000">
            <w:pPr>
              <w:ind w:left="80"/>
            </w:pPr>
            <w:r>
              <w:t>Secondary packaging, pallets, cartons, equipment, software apps</w:t>
            </w:r>
          </w:p>
        </w:tc>
      </w:tr>
      <w:tr w:rsidR="006B0CD6" w14:paraId="74C0DB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86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Common use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7" w14:textId="77777777" w:rsidR="006B0CD6" w:rsidRDefault="00000000">
            <w:pPr>
              <w:ind w:left="80"/>
            </w:pPr>
            <w:r>
              <w:t>Retail checkout counter scanning; air cargo baggage handling; patient health records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8" w14:textId="77777777" w:rsidR="006B0CD6" w:rsidRDefault="00000000">
            <w:pPr>
              <w:ind w:left="80"/>
            </w:pPr>
            <w:r>
              <w:t>Payment QR codes; product info pages; SC traceability; drone inventory scans</w:t>
            </w:r>
          </w:p>
        </w:tc>
      </w:tr>
      <w:tr w:rsidR="006B0CD6" w14:paraId="74C0DB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B8A" w14:textId="77777777" w:rsidR="006B0CD6" w:rsidRDefault="00000000">
            <w:pPr>
              <w:ind w:left="60"/>
            </w:pPr>
            <w:r>
              <w:rPr>
                <w:b/>
                <w:bCs/>
                <w:color w:val="1F6B75"/>
              </w:rPr>
              <w:t>Cost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B" w14:textId="77777777" w:rsidR="006B0CD6" w:rsidRDefault="00000000">
            <w:pPr>
              <w:ind w:left="80"/>
            </w:pPr>
            <w:r>
              <w:t>Very low — cheap to print; established technology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B8C" w14:textId="77777777" w:rsidR="006B0CD6" w:rsidRDefault="00000000">
            <w:pPr>
              <w:ind w:left="80"/>
            </w:pPr>
            <w:r>
              <w:t>Low to moderate — easy to generate; widely supported</w:t>
            </w:r>
          </w:p>
        </w:tc>
      </w:tr>
    </w:tbl>
    <w:p w14:paraId="74C0DB8E" w14:textId="77777777" w:rsidR="006B0CD6" w:rsidRDefault="006B0CD6">
      <w:pPr>
        <w:spacing w:after="80"/>
      </w:pPr>
    </w:p>
    <w:p w14:paraId="74C0DB8F" w14:textId="77777777" w:rsidR="006B0CD6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QR</w:t>
      </w:r>
      <w:proofErr w:type="gramEnd"/>
      <w:r>
        <w:rPr>
          <w:b/>
          <w:bCs/>
          <w:color w:val="375623"/>
        </w:rPr>
        <w:t xml:space="preserve"> codes are strictly superior to barcodes in capacity, flexibility and format — but both are still widely used because barcodes are more established and cheaper for simple tasks.</w:t>
      </w:r>
    </w:p>
    <w:p w14:paraId="74C0DB90" w14:textId="77777777" w:rsidR="006B0CD6" w:rsidRDefault="006B0CD6">
      <w:pPr>
        <w:spacing w:after="100"/>
      </w:pPr>
    </w:p>
    <w:p w14:paraId="74C0DB91" w14:textId="77777777" w:rsidR="006B0CD6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74C0DB92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T&amp;T systems:</w:t>
      </w:r>
      <w:r>
        <w:t xml:space="preserve"> record product attributes at each SC stage — used from sourcing to last-mile delivery</w:t>
      </w:r>
    </w:p>
    <w:p w14:paraId="74C0DB93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E-commerce example:</w:t>
      </w:r>
      <w:r>
        <w:t xml:space="preserve"> full 7-step chronology from order to delivery confirmation via T&amp;T</w:t>
      </w:r>
    </w:p>
    <w:p w14:paraId="74C0DB94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Triangulation:</w:t>
      </w:r>
      <w:r>
        <w:t xml:space="preserve"> multiple independent data points verify a transaction — legally defensible</w:t>
      </w:r>
    </w:p>
    <w:p w14:paraId="74C0DB95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4 steps of T&amp;T:</w:t>
      </w:r>
      <w:r>
        <w:t xml:space="preserve"> (1) Capture attributes, (2) Transmit data, (3) Store data, (4) Share &amp; collaborate</w:t>
      </w:r>
    </w:p>
    <w:p w14:paraId="74C0DB96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Manual vs tech:</w:t>
      </w:r>
      <w:r>
        <w:t xml:space="preserve"> manual is cheap per item but fails at scale — technology needed for volume</w:t>
      </w:r>
    </w:p>
    <w:p w14:paraId="74C0DB97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Barcode:</w:t>
      </w:r>
      <w:r>
        <w:t xml:space="preserve"> static, low capacity, precise scanning, primary packaging — retail checkout, air cargo, manufacturing</w:t>
      </w:r>
    </w:p>
    <w:p w14:paraId="74C0DB98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QR code:</w:t>
      </w:r>
      <w:r>
        <w:t xml:space="preserve"> static or dynamic, high capacity, flexible scanning, secondary packaging — drones, payments, traceability</w:t>
      </w:r>
    </w:p>
    <w:p w14:paraId="74C0DB99" w14:textId="77777777" w:rsidR="006B0CD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Next session:</w:t>
      </w:r>
      <w:r>
        <w:t xml:space="preserve"> more T&amp;T technologies (RFID, sensors, IoT) + integration with process and people</w:t>
      </w:r>
    </w:p>
    <w:p w14:paraId="74C0DB9A" w14:textId="77777777" w:rsidR="006B0CD6" w:rsidRDefault="006B0CD6">
      <w:pPr>
        <w:spacing w:after="80"/>
      </w:pPr>
    </w:p>
    <w:p w14:paraId="74C0DB9B" w14:textId="77777777" w:rsidR="006B0CD6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4</w:t>
      </w:r>
      <w:proofErr w:type="gramEnd"/>
      <w:r>
        <w:rPr>
          <w:color w:val="4A235A"/>
        </w:rPr>
        <w:t xml:space="preserve"> steps of T&amp;T: Capture → Transmit → Store → Share. Know what happens at each step with examples.</w:t>
      </w:r>
    </w:p>
    <w:p w14:paraId="74C0DB9C" w14:textId="77777777" w:rsidR="006B0CD6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Barcode</w:t>
      </w:r>
      <w:proofErr w:type="gramEnd"/>
      <w:r>
        <w:rPr>
          <w:color w:val="4A235A"/>
        </w:rPr>
        <w:t xml:space="preserve"> vs QR: barcode = static, low capacity, strict scanning angle, primary packaging. QR = static OR dynamic, high capacity, flexible angle, secondary packaging + digital formats.</w:t>
      </w:r>
    </w:p>
    <w:p w14:paraId="74C0DB9D" w14:textId="77777777" w:rsidR="006B0CD6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Triangulation</w:t>
      </w:r>
      <w:proofErr w:type="gramEnd"/>
      <w:r>
        <w:rPr>
          <w:color w:val="4A235A"/>
        </w:rPr>
        <w:t xml:space="preserve"> = using multiple independent records (scan + signature + OTP) to irrefutably verify a transaction. </w:t>
      </w:r>
      <w:proofErr w:type="gramStart"/>
      <w:r>
        <w:rPr>
          <w:color w:val="4A235A"/>
        </w:rPr>
        <w:t>Prevents</w:t>
      </w:r>
      <w:proofErr w:type="gramEnd"/>
      <w:r>
        <w:rPr>
          <w:color w:val="4A235A"/>
        </w:rPr>
        <w:t xml:space="preserve"> wrongful claims.</w:t>
      </w:r>
    </w:p>
    <w:p w14:paraId="74C0DB9E" w14:textId="77777777" w:rsidR="006B0CD6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Dynamic</w:t>
      </w:r>
      <w:proofErr w:type="gramEnd"/>
      <w:r>
        <w:rPr>
          <w:color w:val="4A235A"/>
        </w:rPr>
        <w:t xml:space="preserve"> QR codes can be updated in real-time without changing the physical QR. This makes them suitable for live data links (e.g., inventory dashboards, product tracking URLs).</w:t>
      </w:r>
    </w:p>
    <w:sectPr w:rsidR="006B0C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D35"/>
    <w:multiLevelType w:val="hybridMultilevel"/>
    <w:tmpl w:val="FC18E154"/>
    <w:lvl w:ilvl="0" w:tplc="F32460F6">
      <w:start w:val="1"/>
      <w:numFmt w:val="bullet"/>
      <w:lvlText w:val="–"/>
      <w:lvlJc w:val="left"/>
      <w:pPr>
        <w:ind w:left="1320" w:hanging="240"/>
      </w:pPr>
    </w:lvl>
    <w:lvl w:ilvl="1" w:tplc="2C6C7E7A">
      <w:numFmt w:val="decimal"/>
      <w:lvlText w:val=""/>
      <w:lvlJc w:val="left"/>
    </w:lvl>
    <w:lvl w:ilvl="2" w:tplc="B3C4D76A">
      <w:numFmt w:val="decimal"/>
      <w:lvlText w:val=""/>
      <w:lvlJc w:val="left"/>
    </w:lvl>
    <w:lvl w:ilvl="3" w:tplc="8BAA8544">
      <w:numFmt w:val="decimal"/>
      <w:lvlText w:val=""/>
      <w:lvlJc w:val="left"/>
    </w:lvl>
    <w:lvl w:ilvl="4" w:tplc="290C1234">
      <w:numFmt w:val="decimal"/>
      <w:lvlText w:val=""/>
      <w:lvlJc w:val="left"/>
    </w:lvl>
    <w:lvl w:ilvl="5" w:tplc="D5B8B112">
      <w:numFmt w:val="decimal"/>
      <w:lvlText w:val=""/>
      <w:lvlJc w:val="left"/>
    </w:lvl>
    <w:lvl w:ilvl="6" w:tplc="733C40E8">
      <w:numFmt w:val="decimal"/>
      <w:lvlText w:val=""/>
      <w:lvlJc w:val="left"/>
    </w:lvl>
    <w:lvl w:ilvl="7" w:tplc="50B24686">
      <w:numFmt w:val="decimal"/>
      <w:lvlText w:val=""/>
      <w:lvlJc w:val="left"/>
    </w:lvl>
    <w:lvl w:ilvl="8" w:tplc="08423FC4">
      <w:numFmt w:val="decimal"/>
      <w:lvlText w:val=""/>
      <w:lvlJc w:val="left"/>
    </w:lvl>
  </w:abstractNum>
  <w:abstractNum w:abstractNumId="1" w15:restartNumberingAfterBreak="0">
    <w:nsid w:val="25933D91"/>
    <w:multiLevelType w:val="hybridMultilevel"/>
    <w:tmpl w:val="201C5BA0"/>
    <w:lvl w:ilvl="0" w:tplc="98E65502">
      <w:start w:val="1"/>
      <w:numFmt w:val="bullet"/>
      <w:lvlText w:val="●"/>
      <w:lvlJc w:val="left"/>
      <w:pPr>
        <w:ind w:left="720" w:hanging="360"/>
      </w:pPr>
    </w:lvl>
    <w:lvl w:ilvl="1" w:tplc="C4626C84">
      <w:start w:val="1"/>
      <w:numFmt w:val="bullet"/>
      <w:lvlText w:val="○"/>
      <w:lvlJc w:val="left"/>
      <w:pPr>
        <w:ind w:left="1440" w:hanging="360"/>
      </w:pPr>
    </w:lvl>
    <w:lvl w:ilvl="2" w:tplc="8A82336C">
      <w:start w:val="1"/>
      <w:numFmt w:val="bullet"/>
      <w:lvlText w:val="■"/>
      <w:lvlJc w:val="left"/>
      <w:pPr>
        <w:ind w:left="2160" w:hanging="360"/>
      </w:pPr>
    </w:lvl>
    <w:lvl w:ilvl="3" w:tplc="27E6EE2C">
      <w:start w:val="1"/>
      <w:numFmt w:val="bullet"/>
      <w:lvlText w:val="●"/>
      <w:lvlJc w:val="left"/>
      <w:pPr>
        <w:ind w:left="2880" w:hanging="360"/>
      </w:pPr>
    </w:lvl>
    <w:lvl w:ilvl="4" w:tplc="B85892F2">
      <w:start w:val="1"/>
      <w:numFmt w:val="bullet"/>
      <w:lvlText w:val="○"/>
      <w:lvlJc w:val="left"/>
      <w:pPr>
        <w:ind w:left="3600" w:hanging="360"/>
      </w:pPr>
    </w:lvl>
    <w:lvl w:ilvl="5" w:tplc="E730AC32">
      <w:start w:val="1"/>
      <w:numFmt w:val="bullet"/>
      <w:lvlText w:val="■"/>
      <w:lvlJc w:val="left"/>
      <w:pPr>
        <w:ind w:left="4320" w:hanging="360"/>
      </w:pPr>
    </w:lvl>
    <w:lvl w:ilvl="6" w:tplc="9E7466BC">
      <w:start w:val="1"/>
      <w:numFmt w:val="bullet"/>
      <w:lvlText w:val="●"/>
      <w:lvlJc w:val="left"/>
      <w:pPr>
        <w:ind w:left="5040" w:hanging="360"/>
      </w:pPr>
    </w:lvl>
    <w:lvl w:ilvl="7" w:tplc="C2CEFDEA">
      <w:start w:val="1"/>
      <w:numFmt w:val="bullet"/>
      <w:lvlText w:val="●"/>
      <w:lvlJc w:val="left"/>
      <w:pPr>
        <w:ind w:left="5760" w:hanging="360"/>
      </w:pPr>
    </w:lvl>
    <w:lvl w:ilvl="8" w:tplc="953231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587074"/>
    <w:multiLevelType w:val="hybridMultilevel"/>
    <w:tmpl w:val="9E4E88F4"/>
    <w:lvl w:ilvl="0" w:tplc="9DDC87D6">
      <w:start w:val="1"/>
      <w:numFmt w:val="bullet"/>
      <w:lvlText w:val="◦"/>
      <w:lvlJc w:val="left"/>
      <w:pPr>
        <w:ind w:left="900" w:hanging="240"/>
      </w:pPr>
    </w:lvl>
    <w:lvl w:ilvl="1" w:tplc="A65816F2">
      <w:numFmt w:val="decimal"/>
      <w:lvlText w:val=""/>
      <w:lvlJc w:val="left"/>
    </w:lvl>
    <w:lvl w:ilvl="2" w:tplc="B75A79D8">
      <w:numFmt w:val="decimal"/>
      <w:lvlText w:val=""/>
      <w:lvlJc w:val="left"/>
    </w:lvl>
    <w:lvl w:ilvl="3" w:tplc="CD50F8EA">
      <w:numFmt w:val="decimal"/>
      <w:lvlText w:val=""/>
      <w:lvlJc w:val="left"/>
    </w:lvl>
    <w:lvl w:ilvl="4" w:tplc="B7C8F1E0">
      <w:numFmt w:val="decimal"/>
      <w:lvlText w:val=""/>
      <w:lvlJc w:val="left"/>
    </w:lvl>
    <w:lvl w:ilvl="5" w:tplc="A680075E">
      <w:numFmt w:val="decimal"/>
      <w:lvlText w:val=""/>
      <w:lvlJc w:val="left"/>
    </w:lvl>
    <w:lvl w:ilvl="6" w:tplc="DF704542">
      <w:numFmt w:val="decimal"/>
      <w:lvlText w:val=""/>
      <w:lvlJc w:val="left"/>
    </w:lvl>
    <w:lvl w:ilvl="7" w:tplc="480085C2">
      <w:numFmt w:val="decimal"/>
      <w:lvlText w:val=""/>
      <w:lvlJc w:val="left"/>
    </w:lvl>
    <w:lvl w:ilvl="8" w:tplc="D9B6BC12">
      <w:numFmt w:val="decimal"/>
      <w:lvlText w:val=""/>
      <w:lvlJc w:val="left"/>
    </w:lvl>
  </w:abstractNum>
  <w:abstractNum w:abstractNumId="3" w15:restartNumberingAfterBreak="0">
    <w:nsid w:val="75C843FE"/>
    <w:multiLevelType w:val="hybridMultilevel"/>
    <w:tmpl w:val="66F2D314"/>
    <w:lvl w:ilvl="0" w:tplc="5EDEFBF8">
      <w:start w:val="1"/>
      <w:numFmt w:val="bullet"/>
      <w:lvlText w:val="•"/>
      <w:lvlJc w:val="left"/>
      <w:pPr>
        <w:ind w:left="480" w:hanging="240"/>
      </w:pPr>
    </w:lvl>
    <w:lvl w:ilvl="1" w:tplc="04F47D4A">
      <w:numFmt w:val="decimal"/>
      <w:lvlText w:val=""/>
      <w:lvlJc w:val="left"/>
    </w:lvl>
    <w:lvl w:ilvl="2" w:tplc="FDFE8C92">
      <w:numFmt w:val="decimal"/>
      <w:lvlText w:val=""/>
      <w:lvlJc w:val="left"/>
    </w:lvl>
    <w:lvl w:ilvl="3" w:tplc="3E804270">
      <w:numFmt w:val="decimal"/>
      <w:lvlText w:val=""/>
      <w:lvlJc w:val="left"/>
    </w:lvl>
    <w:lvl w:ilvl="4" w:tplc="53C66EBC">
      <w:numFmt w:val="decimal"/>
      <w:lvlText w:val=""/>
      <w:lvlJc w:val="left"/>
    </w:lvl>
    <w:lvl w:ilvl="5" w:tplc="88FE18D4">
      <w:numFmt w:val="decimal"/>
      <w:lvlText w:val=""/>
      <w:lvlJc w:val="left"/>
    </w:lvl>
    <w:lvl w:ilvl="6" w:tplc="DB909FAA">
      <w:numFmt w:val="decimal"/>
      <w:lvlText w:val=""/>
      <w:lvlJc w:val="left"/>
    </w:lvl>
    <w:lvl w:ilvl="7" w:tplc="D6F2B1B6">
      <w:numFmt w:val="decimal"/>
      <w:lvlText w:val=""/>
      <w:lvlJc w:val="left"/>
    </w:lvl>
    <w:lvl w:ilvl="8" w:tplc="47BC7EF8">
      <w:numFmt w:val="decimal"/>
      <w:lvlText w:val=""/>
      <w:lvlJc w:val="left"/>
    </w:lvl>
  </w:abstractNum>
  <w:num w:numId="1" w16cid:durableId="540359654">
    <w:abstractNumId w:val="1"/>
    <w:lvlOverride w:ilvl="0">
      <w:startOverride w:val="1"/>
    </w:lvlOverride>
  </w:num>
  <w:num w:numId="2" w16cid:durableId="614020183">
    <w:abstractNumId w:val="3"/>
    <w:lvlOverride w:ilvl="0">
      <w:startOverride w:val="1"/>
    </w:lvlOverride>
  </w:num>
  <w:num w:numId="3" w16cid:durableId="20757352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CD6"/>
    <w:rsid w:val="006B0CD6"/>
    <w:rsid w:val="00765391"/>
    <w:rsid w:val="00A37BC1"/>
    <w:rsid w:val="00E2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DABA"/>
  <w15:docId w15:val="{E22B9EC6-D693-4A18-AA28-D684F309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1636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3</cp:revision>
  <dcterms:created xsi:type="dcterms:W3CDTF">2026-04-18T10:29:00Z</dcterms:created>
  <dcterms:modified xsi:type="dcterms:W3CDTF">2026-04-18T11:08:00Z</dcterms:modified>
</cp:coreProperties>
</file>