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62566" w14:textId="77777777" w:rsidR="00BC5620" w:rsidRDefault="005D754A">
      <w:pPr>
        <w:spacing w:after="40"/>
      </w:pPr>
      <w:r>
        <w:rPr>
          <w:b/>
          <w:bCs/>
          <w:color w:val="1F3864"/>
          <w:sz w:val="28"/>
          <w:szCs w:val="28"/>
        </w:rPr>
        <w:t>SCM Notes  |  Session 3: SC Drivers — Responsive vs. Efficient SC</w:t>
      </w:r>
    </w:p>
    <w:p w14:paraId="68362567" w14:textId="5933D41D" w:rsidR="00BC5620" w:rsidRDefault="005D754A">
      <w:pPr>
        <w:spacing w:after="240"/>
      </w:pPr>
      <w:r>
        <w:rPr>
          <w:i/>
          <w:iCs/>
          <w:color w:val="555555"/>
          <w:sz w:val="18"/>
          <w:szCs w:val="18"/>
        </w:rPr>
        <w:t xml:space="preserve">Course: Supply Chain Digitization </w:t>
      </w:r>
    </w:p>
    <w:p w14:paraId="68362568" w14:textId="77777777" w:rsidR="00BC5620" w:rsidRDefault="005D754A">
      <w:pPr>
        <w:pStyle w:val="Heading1"/>
      </w:pPr>
      <w:r>
        <w:t>Quick Recap (from Session 2)</w:t>
      </w:r>
    </w:p>
    <w:p w14:paraId="68362569" w14:textId="77777777" w:rsidR="00BC5620" w:rsidRDefault="005D754A">
      <w:pPr>
        <w:pStyle w:val="ListParagraph"/>
        <w:numPr>
          <w:ilvl w:val="0"/>
          <w:numId w:val="2"/>
        </w:numPr>
      </w:pPr>
      <w:r>
        <w:t>Competitive Strategy  →  Competitive Priority  →  Manufacturing Process  →  SC Strategy</w:t>
      </w:r>
    </w:p>
    <w:p w14:paraId="6836256A" w14:textId="77777777" w:rsidR="00BC5620" w:rsidRDefault="005D754A">
      <w:pPr>
        <w:pStyle w:val="ListParagraph"/>
        <w:numPr>
          <w:ilvl w:val="0"/>
          <w:numId w:val="3"/>
        </w:numPr>
      </w:pPr>
      <w:r>
        <w:rPr>
          <w:b/>
          <w:bCs/>
        </w:rPr>
        <w:t>Cost focus:</w:t>
      </w:r>
      <w:r>
        <w:t xml:space="preserve">  high volume, low variety  →  Assembly / Continuous process</w:t>
      </w:r>
    </w:p>
    <w:p w14:paraId="6836256B" w14:textId="77777777" w:rsidR="00BC5620" w:rsidRDefault="005D754A">
      <w:pPr>
        <w:pStyle w:val="ListParagraph"/>
        <w:numPr>
          <w:ilvl w:val="0"/>
          <w:numId w:val="3"/>
        </w:numPr>
      </w:pPr>
      <w:r>
        <w:rPr>
          <w:b/>
          <w:bCs/>
        </w:rPr>
        <w:t>Differentiation focus:</w:t>
      </w:r>
      <w:r>
        <w:t xml:space="preserve">  high variety, lower volume  →  Job Shop process</w:t>
      </w:r>
    </w:p>
    <w:p w14:paraId="6836256C" w14:textId="77777777" w:rsidR="00BC5620" w:rsidRDefault="005D754A">
      <w:pPr>
        <w:pStyle w:val="ListParagraph"/>
        <w:numPr>
          <w:ilvl w:val="0"/>
          <w:numId w:val="2"/>
        </w:numPr>
      </w:pPr>
      <w:r>
        <w:t xml:space="preserve">SC strategy = </w:t>
      </w:r>
      <w:r>
        <w:rPr>
          <w:b/>
          <w:bCs/>
        </w:rPr>
        <w:t>Responsive</w:t>
      </w:r>
      <w:r>
        <w:t xml:space="preserve"> (speed, fulfil customer need fast)  OR  </w:t>
      </w:r>
      <w:r>
        <w:rPr>
          <w:b/>
          <w:bCs/>
        </w:rPr>
        <w:t>Efficient</w:t>
      </w:r>
      <w:r>
        <w:t xml:space="preserve"> (minimise cost)</w:t>
      </w:r>
    </w:p>
    <w:p w14:paraId="6836256D" w14:textId="77777777" w:rsidR="00BC5620" w:rsidRDefault="005D754A">
      <w:pPr>
        <w:pStyle w:val="Heading1"/>
      </w:pPr>
      <w:r>
        <w:t>1.  SC Drivers — Overview</w:t>
      </w:r>
    </w:p>
    <w:p w14:paraId="6836256E" w14:textId="77777777" w:rsidR="00BC5620" w:rsidRDefault="005D754A">
      <w:pPr>
        <w:pStyle w:val="ListParagraph"/>
        <w:numPr>
          <w:ilvl w:val="0"/>
          <w:numId w:val="2"/>
        </w:numPr>
      </w:pPr>
      <w:r>
        <w:rPr>
          <w:b/>
          <w:bCs/>
        </w:rPr>
        <w:t>Def:</w:t>
      </w:r>
      <w:r>
        <w:t xml:space="preserve">  levers a SC uses to balance </w:t>
      </w:r>
      <w:r>
        <w:rPr>
          <w:b/>
          <w:bCs/>
        </w:rPr>
        <w:t>responsiveness</w:t>
      </w:r>
      <w:r>
        <w:t xml:space="preserve"> vs. </w:t>
      </w:r>
      <w:r>
        <w:rPr>
          <w:b/>
          <w:bCs/>
        </w:rPr>
        <w:t>efficiency</w:t>
      </w:r>
      <w:r>
        <w:t>, and maximise overall SC profit</w:t>
      </w:r>
    </w:p>
    <w:p w14:paraId="6836256F" w14:textId="5B5F7093" w:rsidR="00BC5620" w:rsidRDefault="005D754A">
      <w:pPr>
        <w:pStyle w:val="ListParagraph"/>
        <w:numPr>
          <w:ilvl w:val="0"/>
          <w:numId w:val="2"/>
        </w:numPr>
      </w:pPr>
      <w:r>
        <w:rPr>
          <w:b/>
          <w:bCs/>
        </w:rPr>
        <w:t>6 Drivers:</w:t>
      </w:r>
      <w:r>
        <w:t xml:space="preserve">  Facilities, Inventory, Transportation  (Logistical</w:t>
      </w:r>
      <w:r w:rsidR="00513342">
        <w:t xml:space="preserve"> Drivers</w:t>
      </w:r>
      <w:r>
        <w:t>)  +  Information, Sourcing, Pricing  (Cross-sectional</w:t>
      </w:r>
      <w:r w:rsidR="00513342">
        <w:t xml:space="preserve"> Drivers</w:t>
      </w:r>
      <w:r>
        <w:t>)</w:t>
      </w:r>
    </w:p>
    <w:p w14:paraId="68362570" w14:textId="77777777" w:rsidR="00BC5620" w:rsidRDefault="005D754A">
      <w:pPr>
        <w:spacing w:before="100" w:after="60"/>
      </w:pPr>
      <w:r>
        <w:rPr>
          <w:b/>
          <w:bCs/>
          <w:u w:val="single"/>
        </w:rPr>
        <w:t>Two categories:</w:t>
      </w:r>
    </w:p>
    <w:p w14:paraId="68362571" w14:textId="77777777" w:rsidR="00BC5620" w:rsidRDefault="005D754A">
      <w:pPr>
        <w:pStyle w:val="ListParagraph"/>
        <w:numPr>
          <w:ilvl w:val="0"/>
          <w:numId w:val="3"/>
        </w:numPr>
      </w:pPr>
      <w:r>
        <w:rPr>
          <w:b/>
          <w:bCs/>
        </w:rPr>
        <w:t>Logistical drivers:</w:t>
      </w:r>
      <w:r>
        <w:t xml:space="preserve">  Facilities, Inventory, Transportation  — physical entities</w:t>
      </w:r>
    </w:p>
    <w:p w14:paraId="68362572" w14:textId="77777777" w:rsidR="00BC5620" w:rsidRDefault="005D754A">
      <w:pPr>
        <w:pStyle w:val="ListParagraph"/>
        <w:numPr>
          <w:ilvl w:val="0"/>
          <w:numId w:val="3"/>
        </w:numPr>
      </w:pPr>
      <w:r>
        <w:rPr>
          <w:b/>
          <w:bCs/>
        </w:rPr>
        <w:t>Cross-sectional drivers:</w:t>
      </w:r>
      <w:r>
        <w:t xml:space="preserve">  Information, Sourcing, Pricing  — enable &amp; coordinate the physical drivers</w:t>
      </w:r>
    </w:p>
    <w:p w14:paraId="10301DA7" w14:textId="1B4983C8" w:rsidR="00A0604A" w:rsidRDefault="00A0604A" w:rsidP="00A3116D">
      <w:pPr>
        <w:jc w:val="center"/>
      </w:pPr>
      <w:r w:rsidRPr="00A0604A">
        <w:drawing>
          <wp:inline distT="0" distB="0" distL="0" distR="0" wp14:anchorId="6E51600D" wp14:editId="493CA178">
            <wp:extent cx="5067300" cy="2965138"/>
            <wp:effectExtent l="0" t="0" r="0" b="6985"/>
            <wp:docPr id="72074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745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80154" cy="297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62573" w14:textId="77777777" w:rsidR="00BC5620" w:rsidRDefault="005D754A">
      <w:pPr>
        <w:pStyle w:val="Heading1"/>
      </w:pPr>
      <w:r>
        <w:t>2</w:t>
      </w:r>
      <w:r>
        <w:t>.  Driver 1 — Facilities</w:t>
      </w:r>
    </w:p>
    <w:p w14:paraId="68362574" w14:textId="77777777" w:rsidR="00BC5620" w:rsidRDefault="005D754A">
      <w:pPr>
        <w:pStyle w:val="ListParagraph"/>
        <w:numPr>
          <w:ilvl w:val="0"/>
          <w:numId w:val="2"/>
        </w:numPr>
      </w:pPr>
      <w:r>
        <w:t>Includes: plant, warehouse, retail store  — places where inventory is stored/converted</w:t>
      </w:r>
    </w:p>
    <w:p w14:paraId="68362575" w14:textId="77777777" w:rsidR="00BC5620" w:rsidRDefault="005D754A">
      <w:pPr>
        <w:pStyle w:val="ListParagraph"/>
        <w:numPr>
          <w:ilvl w:val="0"/>
          <w:numId w:val="2"/>
        </w:numPr>
      </w:pPr>
      <w:r>
        <w:t>Role: receive, store, or convert RM / WIP / FG at each node of the SC</w:t>
      </w:r>
    </w:p>
    <w:p w14:paraId="68362576" w14:textId="77777777" w:rsidR="00BC5620" w:rsidRDefault="005D754A">
      <w:pPr>
        <w:spacing w:before="100" w:after="60"/>
      </w:pPr>
      <w:r>
        <w:rPr>
          <w:b/>
          <w:bCs/>
          <w:u w:val="single"/>
        </w:rPr>
        <w:t>Three facility decisions:</w:t>
      </w:r>
    </w:p>
    <w:p w14:paraId="68362577" w14:textId="77777777" w:rsidR="00BC5620" w:rsidRDefault="005D754A">
      <w:pPr>
        <w:pStyle w:val="ListParagraph"/>
        <w:numPr>
          <w:ilvl w:val="0"/>
          <w:numId w:val="3"/>
        </w:numPr>
      </w:pPr>
      <w:r>
        <w:rPr>
          <w:b/>
          <w:bCs/>
        </w:rPr>
        <w:t>(a) Capacity:</w:t>
      </w:r>
    </w:p>
    <w:p w14:paraId="68362578" w14:textId="77777777" w:rsidR="00BC5620" w:rsidRDefault="005D754A">
      <w:pPr>
        <w:pStyle w:val="ListParagraph"/>
        <w:numPr>
          <w:ilvl w:val="0"/>
          <w:numId w:val="3"/>
        </w:numPr>
      </w:pPr>
      <w:r>
        <w:t xml:space="preserve">Large capacity  →  handles higher volumes, fewer resources, lower unit cost  →  </w:t>
      </w:r>
      <w:r>
        <w:rPr>
          <w:b/>
          <w:bCs/>
          <w:color w:val="1A5276"/>
        </w:rPr>
        <w:t>Efficient SC</w:t>
      </w:r>
    </w:p>
    <w:p w14:paraId="68362579" w14:textId="77777777" w:rsidR="00BC5620" w:rsidRDefault="005D754A">
      <w:pPr>
        <w:pStyle w:val="ListParagraph"/>
        <w:numPr>
          <w:ilvl w:val="0"/>
          <w:numId w:val="3"/>
        </w:numPr>
      </w:pPr>
      <w:r>
        <w:t xml:space="preserve">Small capacity  →  adaptable to demand/market changes, higher unit cost  →  </w:t>
      </w:r>
      <w:r>
        <w:rPr>
          <w:b/>
          <w:bCs/>
          <w:color w:val="1A6B2A"/>
        </w:rPr>
        <w:t>Responsive SC</w:t>
      </w:r>
    </w:p>
    <w:p w14:paraId="6836257A" w14:textId="77777777" w:rsidR="00BC5620" w:rsidRDefault="005D754A">
      <w:pPr>
        <w:pStyle w:val="ListParagraph"/>
        <w:numPr>
          <w:ilvl w:val="0"/>
          <w:numId w:val="3"/>
        </w:numPr>
      </w:pPr>
      <w:r>
        <w:rPr>
          <w:b/>
          <w:bCs/>
        </w:rPr>
        <w:t>(b) Location:</w:t>
      </w:r>
    </w:p>
    <w:p w14:paraId="6836257B" w14:textId="77777777" w:rsidR="00BC5620" w:rsidRDefault="005D754A">
      <w:pPr>
        <w:pStyle w:val="ListParagraph"/>
        <w:numPr>
          <w:ilvl w:val="0"/>
          <w:numId w:val="3"/>
        </w:numPr>
      </w:pPr>
      <w:r>
        <w:t xml:space="preserve">Centralised  →  economies of scale  →  </w:t>
      </w:r>
      <w:r>
        <w:rPr>
          <w:b/>
          <w:bCs/>
          <w:color w:val="1A5276"/>
        </w:rPr>
        <w:t>Efficient SC</w:t>
      </w:r>
    </w:p>
    <w:p w14:paraId="6836257C" w14:textId="77777777" w:rsidR="00BC5620" w:rsidRDefault="005D754A">
      <w:pPr>
        <w:pStyle w:val="ListParagraph"/>
        <w:numPr>
          <w:ilvl w:val="0"/>
          <w:numId w:val="3"/>
        </w:numPr>
      </w:pPr>
      <w:r>
        <w:t xml:space="preserve">Decentralised (closer to customers)  →  </w:t>
      </w:r>
      <w:r>
        <w:rPr>
          <w:b/>
          <w:bCs/>
          <w:color w:val="1A6B2A"/>
        </w:rPr>
        <w:t>Responsive SC</w:t>
      </w:r>
    </w:p>
    <w:p w14:paraId="6836257D" w14:textId="77777777" w:rsidR="00BC5620" w:rsidRDefault="005D754A">
      <w:pPr>
        <w:pStyle w:val="ListParagraph"/>
        <w:numPr>
          <w:ilvl w:val="0"/>
          <w:numId w:val="3"/>
        </w:numPr>
      </w:pPr>
      <w:r>
        <w:rPr>
          <w:b/>
          <w:bCs/>
        </w:rPr>
        <w:lastRenderedPageBreak/>
        <w:t>(c) Production facility type:</w:t>
      </w:r>
    </w:p>
    <w:p w14:paraId="6836257E" w14:textId="77777777" w:rsidR="00BC5620" w:rsidRDefault="005D754A">
      <w:pPr>
        <w:pStyle w:val="ListParagraph"/>
        <w:numPr>
          <w:ilvl w:val="0"/>
          <w:numId w:val="3"/>
        </w:numPr>
      </w:pPr>
      <w:r>
        <w:t xml:space="preserve">Flexible (multi-product, shared equipment/workers)  →  higher variety  →  </w:t>
      </w:r>
      <w:r>
        <w:rPr>
          <w:b/>
          <w:bCs/>
          <w:color w:val="1A6B2A"/>
        </w:rPr>
        <w:t>Responsive SC</w:t>
      </w:r>
    </w:p>
    <w:p w14:paraId="6836257F" w14:textId="77777777" w:rsidR="00BC5620" w:rsidRDefault="005D754A">
      <w:pPr>
        <w:pStyle w:val="ListParagraph"/>
        <w:numPr>
          <w:ilvl w:val="0"/>
          <w:numId w:val="3"/>
        </w:numPr>
      </w:pPr>
      <w:r>
        <w:t xml:space="preserve">Dedicated (fixed machines + manpower, limited variety)  →  large qty, low variety  →  </w:t>
      </w:r>
      <w:r>
        <w:rPr>
          <w:b/>
          <w:bCs/>
          <w:color w:val="1A5276"/>
        </w:rPr>
        <w:t>Efficient SC</w:t>
      </w:r>
    </w:p>
    <w:p w14:paraId="68362580" w14:textId="77777777" w:rsidR="00BC5620" w:rsidRDefault="005D754A">
      <w:pPr>
        <w:pStyle w:val="ListParagraph"/>
        <w:numPr>
          <w:ilvl w:val="0"/>
          <w:numId w:val="3"/>
        </w:numPr>
      </w:pPr>
      <w:r>
        <w:rPr>
          <w:b/>
          <w:bCs/>
        </w:rPr>
        <w:t>(d) Warehouse type:</w:t>
      </w:r>
    </w:p>
    <w:p w14:paraId="68362581" w14:textId="77777777" w:rsidR="00BC5620" w:rsidRDefault="005D754A">
      <w:pPr>
        <w:pStyle w:val="ListParagraph"/>
        <w:numPr>
          <w:ilvl w:val="0"/>
          <w:numId w:val="3"/>
        </w:numPr>
      </w:pPr>
      <w:r>
        <w:t xml:space="preserve">Cross-docking  →  inventory moves without long storage, mix-&amp;-match per customer need  →  </w:t>
      </w:r>
      <w:r>
        <w:rPr>
          <w:b/>
          <w:bCs/>
          <w:color w:val="1A6B2A"/>
        </w:rPr>
        <w:t>Responsive SC</w:t>
      </w:r>
    </w:p>
    <w:p w14:paraId="68362582" w14:textId="77777777" w:rsidR="00BC5620" w:rsidRPr="00D13E5A" w:rsidRDefault="005D754A">
      <w:pPr>
        <w:pStyle w:val="ListParagraph"/>
        <w:numPr>
          <w:ilvl w:val="0"/>
          <w:numId w:val="3"/>
        </w:numPr>
      </w:pPr>
      <w:r>
        <w:t xml:space="preserve">Dedicated storage  →  large volumes, minimal cost  →  </w:t>
      </w:r>
      <w:r>
        <w:rPr>
          <w:b/>
          <w:bCs/>
          <w:color w:val="1A5276"/>
        </w:rPr>
        <w:t>Efficient SC</w:t>
      </w:r>
    </w:p>
    <w:p w14:paraId="2EB476DC" w14:textId="0C49355C" w:rsidR="00D13E5A" w:rsidRDefault="00D13E5A" w:rsidP="00D13E5A">
      <w:r w:rsidRPr="00D13E5A">
        <w:drawing>
          <wp:inline distT="0" distB="0" distL="0" distR="0" wp14:anchorId="6F90B607" wp14:editId="3B7F89F6">
            <wp:extent cx="6286500" cy="2499995"/>
            <wp:effectExtent l="0" t="0" r="0" b="0"/>
            <wp:docPr id="1022335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3358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49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62583" w14:textId="77777777" w:rsidR="00BC5620" w:rsidRDefault="005D754A">
      <w:pPr>
        <w:pStyle w:val="Heading1"/>
      </w:pPr>
      <w:r>
        <w:t>3</w:t>
      </w:r>
      <w:r>
        <w:t>.  Driver 2 — Inventory</w:t>
      </w:r>
    </w:p>
    <w:p w14:paraId="68362584" w14:textId="77777777" w:rsidR="00BC5620" w:rsidRDefault="005D754A">
      <w:pPr>
        <w:pStyle w:val="ListParagraph"/>
        <w:numPr>
          <w:ilvl w:val="0"/>
          <w:numId w:val="2"/>
        </w:numPr>
      </w:pPr>
      <w:r>
        <w:rPr>
          <w:b/>
          <w:bCs/>
        </w:rPr>
        <w:t>Primary role:</w:t>
      </w:r>
      <w:r>
        <w:t xml:space="preserve">  bridge the gap between supply &amp; demand</w:t>
      </w:r>
    </w:p>
    <w:p w14:paraId="68362585" w14:textId="77777777" w:rsidR="00BC5620" w:rsidRDefault="005D754A">
      <w:pPr>
        <w:spacing w:before="100" w:after="60"/>
      </w:pPr>
      <w:r>
        <w:rPr>
          <w:b/>
          <w:bCs/>
          <w:u w:val="single"/>
        </w:rPr>
        <w:t>3 Components of inventory decision:</w:t>
      </w:r>
    </w:p>
    <w:p w14:paraId="68362586" w14:textId="77777777" w:rsidR="00BC5620" w:rsidRDefault="005D754A">
      <w:pPr>
        <w:pStyle w:val="ListParagraph"/>
        <w:numPr>
          <w:ilvl w:val="0"/>
          <w:numId w:val="3"/>
        </w:numPr>
      </w:pPr>
      <w:r>
        <w:rPr>
          <w:b/>
          <w:bCs/>
        </w:rPr>
        <w:t>Cycle inventory:</w:t>
      </w:r>
      <w:r>
        <w:t xml:space="preserve">  same qty ordered repeatedly in a cyclic pattern</w:t>
      </w:r>
    </w:p>
    <w:p w14:paraId="68362587" w14:textId="77777777" w:rsidR="00BC5620" w:rsidRDefault="005D754A">
      <w:pPr>
        <w:pStyle w:val="ListParagraph"/>
        <w:numPr>
          <w:ilvl w:val="0"/>
          <w:numId w:val="3"/>
        </w:numPr>
      </w:pPr>
      <w:r>
        <w:rPr>
          <w:b/>
          <w:bCs/>
        </w:rPr>
        <w:t>Safety inventory:</w:t>
      </w:r>
      <w:r>
        <w:t xml:space="preserve">  minimum buffer stock to prevent stockouts / process disruption</w:t>
      </w:r>
    </w:p>
    <w:p w14:paraId="68362588" w14:textId="77777777" w:rsidR="00BC5620" w:rsidRDefault="005D754A">
      <w:pPr>
        <w:pStyle w:val="ListParagraph"/>
        <w:numPr>
          <w:ilvl w:val="0"/>
          <w:numId w:val="3"/>
        </w:numPr>
      </w:pPr>
      <w:r>
        <w:rPr>
          <w:b/>
          <w:bCs/>
        </w:rPr>
        <w:t>Seasonal inventory:</w:t>
      </w:r>
      <w:r>
        <w:t xml:space="preserve">  extra stock carried during peak/seasonal demand periods</w:t>
      </w:r>
    </w:p>
    <w:p w14:paraId="68362589" w14:textId="77777777" w:rsidR="00BC5620" w:rsidRDefault="005D754A">
      <w:pPr>
        <w:spacing w:before="100" w:after="60"/>
      </w:pPr>
      <w:r>
        <w:rPr>
          <w:b/>
          <w:bCs/>
          <w:u w:val="single"/>
        </w:rPr>
        <w:t>Inventory trade-off:</w:t>
      </w:r>
    </w:p>
    <w:p w14:paraId="6836258A" w14:textId="77777777" w:rsidR="00BC5620" w:rsidRDefault="005D754A">
      <w:pPr>
        <w:pStyle w:val="ListParagraph"/>
        <w:numPr>
          <w:ilvl w:val="0"/>
          <w:numId w:val="3"/>
        </w:numPr>
      </w:pPr>
      <w:r>
        <w:rPr>
          <w:b/>
          <w:bCs/>
        </w:rPr>
        <w:t>High inventory:</w:t>
      </w:r>
      <w:r>
        <w:t xml:space="preserve">  fulfils demand fully  →  </w:t>
      </w:r>
      <w:r>
        <w:rPr>
          <w:b/>
          <w:bCs/>
          <w:color w:val="1A6B2A"/>
        </w:rPr>
        <w:t>Responsive SC</w:t>
      </w:r>
      <w:r>
        <w:t xml:space="preserve">  BUT adds cost</w:t>
      </w:r>
    </w:p>
    <w:p w14:paraId="6836258B" w14:textId="77777777" w:rsidR="00BC5620" w:rsidRDefault="005D754A">
      <w:pPr>
        <w:pStyle w:val="ListParagraph"/>
        <w:numPr>
          <w:ilvl w:val="0"/>
          <w:numId w:val="3"/>
        </w:numPr>
      </w:pPr>
      <w:r>
        <w:rPr>
          <w:b/>
          <w:bCs/>
        </w:rPr>
        <w:t>Low inventory:</w:t>
      </w:r>
      <w:r>
        <w:t xml:space="preserve">  lowers holding cost  BUT  poor service level, lost customers  →  severe business penalty</w:t>
      </w:r>
    </w:p>
    <w:p w14:paraId="6836258C" w14:textId="77777777" w:rsidR="00BC5620" w:rsidRDefault="005D754A">
      <w:pPr>
        <w:spacing w:before="100" w:after="60"/>
      </w:pPr>
      <w:r>
        <w:rPr>
          <w:b/>
          <w:bCs/>
          <w:u w:val="single"/>
        </w:rPr>
        <w:t>Inventory location strategy:</w:t>
      </w:r>
    </w:p>
    <w:p w14:paraId="6836258D" w14:textId="77777777" w:rsidR="00BC5620" w:rsidRDefault="005D754A">
      <w:pPr>
        <w:pStyle w:val="ListParagraph"/>
        <w:numPr>
          <w:ilvl w:val="0"/>
          <w:numId w:val="3"/>
        </w:numPr>
      </w:pPr>
      <w:r>
        <w:rPr>
          <w:b/>
          <w:bCs/>
        </w:rPr>
        <w:t>Responsive:</w:t>
      </w:r>
      <w:r>
        <w:t xml:space="preserve">  carry high FG inventory  →  place it </w:t>
      </w:r>
      <w:r>
        <w:rPr>
          <w:b/>
          <w:bCs/>
        </w:rPr>
        <w:t>closer to consumers</w:t>
      </w:r>
      <w:r>
        <w:t xml:space="preserve">  (faster availability)</w:t>
      </w:r>
    </w:p>
    <w:p w14:paraId="6836258E" w14:textId="77777777" w:rsidR="00BC5620" w:rsidRDefault="005D754A">
      <w:pPr>
        <w:pStyle w:val="ListParagraph"/>
        <w:numPr>
          <w:ilvl w:val="0"/>
          <w:numId w:val="3"/>
        </w:numPr>
      </w:pPr>
      <w:r>
        <w:rPr>
          <w:b/>
          <w:bCs/>
        </w:rPr>
        <w:t>Efficient:</w:t>
      </w:r>
      <w:r>
        <w:t xml:space="preserve">  carry FG at </w:t>
      </w:r>
      <w:r>
        <w:rPr>
          <w:b/>
          <w:bCs/>
        </w:rPr>
        <w:t>centralised location</w:t>
      </w:r>
      <w:r>
        <w:t xml:space="preserve">  →  order consolidation + transportation optimisation → lower cost</w:t>
      </w:r>
    </w:p>
    <w:p w14:paraId="6836258F" w14:textId="77777777" w:rsidR="00BC5620" w:rsidRDefault="005D754A">
      <w:pPr>
        <w:pStyle w:val="ListParagraph"/>
        <w:numPr>
          <w:ilvl w:val="0"/>
          <w:numId w:val="2"/>
        </w:numPr>
      </w:pPr>
      <w:r>
        <w:rPr>
          <w:b/>
          <w:bCs/>
        </w:rPr>
        <w:t>Note:</w:t>
      </w:r>
      <w:r>
        <w:t xml:space="preserve">  SC can be a </w:t>
      </w:r>
      <w:r>
        <w:rPr>
          <w:b/>
          <w:bCs/>
        </w:rPr>
        <w:t>mix</w:t>
      </w:r>
      <w:r>
        <w:t xml:space="preserve"> of responsive + efficient (not always a pure strategy)</w:t>
      </w:r>
    </w:p>
    <w:p w14:paraId="4C049E7B" w14:textId="169D6FC2" w:rsidR="00AB3EB0" w:rsidRDefault="00AB3EB0" w:rsidP="00CD296B">
      <w:pPr>
        <w:jc w:val="center"/>
      </w:pPr>
      <w:r w:rsidRPr="00AB3EB0">
        <w:lastRenderedPageBreak/>
        <w:drawing>
          <wp:inline distT="0" distB="0" distL="0" distR="0" wp14:anchorId="30D5211F" wp14:editId="66B29B32">
            <wp:extent cx="4650391" cy="2266950"/>
            <wp:effectExtent l="0" t="0" r="0" b="0"/>
            <wp:docPr id="1932299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2992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93250" cy="228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62590" w14:textId="77777777" w:rsidR="00BC5620" w:rsidRDefault="005D754A">
      <w:pPr>
        <w:pStyle w:val="Heading1"/>
      </w:pPr>
      <w:r>
        <w:t>4</w:t>
      </w:r>
      <w:r>
        <w:t>.  Driver 3 — Transportation</w:t>
      </w:r>
    </w:p>
    <w:p w14:paraId="68362591" w14:textId="77777777" w:rsidR="00BC5620" w:rsidRDefault="005D754A">
      <w:pPr>
        <w:pStyle w:val="ListParagraph"/>
        <w:numPr>
          <w:ilvl w:val="0"/>
          <w:numId w:val="2"/>
        </w:numPr>
      </w:pPr>
      <w:r>
        <w:t>Moves RM: supplier → manufacturer  AND  FG: manufacturer → final customer</w:t>
      </w:r>
    </w:p>
    <w:p w14:paraId="68362592" w14:textId="77777777" w:rsidR="00BC5620" w:rsidRDefault="005D754A">
      <w:pPr>
        <w:spacing w:before="100" w:after="60"/>
      </w:pPr>
      <w:r>
        <w:rPr>
          <w:b/>
          <w:bCs/>
          <w:u w:val="single"/>
        </w:rPr>
        <w:t>2 Key transportation decisions:</w:t>
      </w:r>
    </w:p>
    <w:p w14:paraId="68362593" w14:textId="77777777" w:rsidR="00BC5620" w:rsidRDefault="005D754A">
      <w:pPr>
        <w:pStyle w:val="ListParagraph"/>
        <w:numPr>
          <w:ilvl w:val="0"/>
          <w:numId w:val="3"/>
        </w:numPr>
      </w:pPr>
      <w:r>
        <w:rPr>
          <w:b/>
          <w:bCs/>
        </w:rPr>
        <w:t>(a) Network design:</w:t>
      </w:r>
    </w:p>
    <w:p w14:paraId="68362594" w14:textId="77777777" w:rsidR="00BC5620" w:rsidRDefault="005D754A">
      <w:pPr>
        <w:pStyle w:val="ListParagraph"/>
        <w:numPr>
          <w:ilvl w:val="0"/>
          <w:numId w:val="3"/>
        </w:numPr>
      </w:pPr>
      <w:r>
        <w:rPr>
          <w:b/>
          <w:bCs/>
        </w:rPr>
        <w:t>Direct shipping:</w:t>
      </w:r>
      <w:r>
        <w:t xml:space="preserve">  manufacturer → demand point directly (no intermediary)</w:t>
      </w:r>
    </w:p>
    <w:p w14:paraId="68362595" w14:textId="77777777" w:rsidR="00BC5620" w:rsidRDefault="005D754A">
      <w:pPr>
        <w:pStyle w:val="ListParagraph"/>
        <w:numPr>
          <w:ilvl w:val="0"/>
          <w:numId w:val="3"/>
        </w:numPr>
      </w:pPr>
      <w:r w:rsidRPr="00035EF4">
        <w:rPr>
          <w:b/>
          <w:bCs/>
        </w:rPr>
        <w:t>Through intermediaries:</w:t>
      </w:r>
      <w:r>
        <w:t xml:space="preserve">  depending on whether SC needs to be responsive or efficient</w:t>
      </w:r>
    </w:p>
    <w:p w14:paraId="68362596" w14:textId="77777777" w:rsidR="00BC5620" w:rsidRDefault="005D754A">
      <w:pPr>
        <w:pStyle w:val="ListParagraph"/>
        <w:numPr>
          <w:ilvl w:val="0"/>
          <w:numId w:val="3"/>
        </w:numPr>
      </w:pPr>
      <w:r>
        <w:rPr>
          <w:b/>
          <w:bCs/>
        </w:rPr>
        <w:t>(b) Mode of transport:</w:t>
      </w:r>
    </w:p>
    <w:p w14:paraId="68362597" w14:textId="77777777" w:rsidR="00BC5620" w:rsidRDefault="005D754A">
      <w:pPr>
        <w:pStyle w:val="ListParagraph"/>
        <w:numPr>
          <w:ilvl w:val="0"/>
          <w:numId w:val="3"/>
        </w:numPr>
      </w:pPr>
      <w:r>
        <w:rPr>
          <w:b/>
          <w:bCs/>
        </w:rPr>
        <w:t>Air:</w:t>
      </w:r>
      <w:r>
        <w:t xml:space="preserve">  fast, high cost  →  </w:t>
      </w:r>
      <w:r>
        <w:rPr>
          <w:b/>
          <w:bCs/>
          <w:color w:val="1A6B2A"/>
        </w:rPr>
        <w:t>Responsive SC</w:t>
      </w:r>
      <w:r>
        <w:t xml:space="preserve">  (suitable: high-value, low-demand products)</w:t>
      </w:r>
    </w:p>
    <w:p w14:paraId="68362598" w14:textId="77777777" w:rsidR="00BC5620" w:rsidRDefault="005D754A">
      <w:pPr>
        <w:pStyle w:val="ListParagraph"/>
        <w:numPr>
          <w:ilvl w:val="0"/>
          <w:numId w:val="3"/>
        </w:numPr>
      </w:pPr>
      <w:r>
        <w:rPr>
          <w:b/>
          <w:bCs/>
        </w:rPr>
        <w:t>Sea:</w:t>
      </w:r>
      <w:r>
        <w:t xml:space="preserve">  slow, low cost, high volume  →  </w:t>
      </w:r>
      <w:r>
        <w:rPr>
          <w:b/>
          <w:bCs/>
          <w:color w:val="1A5276"/>
        </w:rPr>
        <w:t>Efficient SC</w:t>
      </w:r>
      <w:r>
        <w:t xml:space="preserve">  (suitable: low-value, high-demand products)</w:t>
      </w:r>
    </w:p>
    <w:p w14:paraId="68362599" w14:textId="77777777" w:rsidR="00BC5620" w:rsidRDefault="005D754A">
      <w:pPr>
        <w:pStyle w:val="ListParagraph"/>
        <w:numPr>
          <w:ilvl w:val="0"/>
          <w:numId w:val="3"/>
        </w:numPr>
      </w:pPr>
      <w:r>
        <w:rPr>
          <w:b/>
          <w:bCs/>
        </w:rPr>
        <w:t>Rail / Road:</w:t>
      </w:r>
      <w:r>
        <w:t xml:space="preserve">  intermediate options (cost &amp; speed balance)</w:t>
      </w:r>
    </w:p>
    <w:p w14:paraId="6836259A" w14:textId="77777777" w:rsidR="00BC5620" w:rsidRDefault="005D754A">
      <w:pPr>
        <w:spacing w:before="100" w:after="60"/>
      </w:pPr>
      <w:r>
        <w:rPr>
          <w:b/>
          <w:bCs/>
          <w:u w:val="single"/>
        </w:rPr>
        <w:t>Transport strategy summary:</w:t>
      </w:r>
    </w:p>
    <w:p w14:paraId="6836259B" w14:textId="77777777" w:rsidR="00BC5620" w:rsidRDefault="005D754A">
      <w:pPr>
        <w:pStyle w:val="ListParagraph"/>
        <w:numPr>
          <w:ilvl w:val="0"/>
          <w:numId w:val="3"/>
        </w:numPr>
      </w:pPr>
      <w:r>
        <w:rPr>
          <w:b/>
          <w:bCs/>
        </w:rPr>
        <w:t>Responsive → Rapid transport:</w:t>
      </w:r>
      <w:r>
        <w:t xml:space="preserve">  high-value / low-demand products; centralised facility stores wide variety; direct delivery to consumer</w:t>
      </w:r>
    </w:p>
    <w:p w14:paraId="6836259C" w14:textId="77777777" w:rsidR="00BC5620" w:rsidRDefault="005D754A">
      <w:pPr>
        <w:pStyle w:val="ListParagraph"/>
        <w:numPr>
          <w:ilvl w:val="0"/>
          <w:numId w:val="3"/>
        </w:numPr>
      </w:pPr>
      <w:r>
        <w:rPr>
          <w:b/>
          <w:bCs/>
        </w:rPr>
        <w:t>Efficient → Low-cost transport:</w:t>
      </w:r>
      <w:r>
        <w:t xml:space="preserve">  low-value / high-demand products; bring inventory closer to customers → minimise last-mile cost</w:t>
      </w:r>
    </w:p>
    <w:p w14:paraId="017715AD" w14:textId="77794EAC" w:rsidR="001D72A6" w:rsidRDefault="001D72A6" w:rsidP="001D72A6">
      <w:r w:rsidRPr="001D72A6">
        <w:drawing>
          <wp:inline distT="0" distB="0" distL="0" distR="0" wp14:anchorId="03CC08C2" wp14:editId="42631633">
            <wp:extent cx="6286500" cy="2864485"/>
            <wp:effectExtent l="0" t="0" r="0" b="0"/>
            <wp:docPr id="632173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1732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86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6259D" w14:textId="77777777" w:rsidR="00BC5620" w:rsidRDefault="005D754A">
      <w:pPr>
        <w:pStyle w:val="Heading1"/>
      </w:pPr>
      <w:r>
        <w:lastRenderedPageBreak/>
        <w:t>5</w:t>
      </w:r>
      <w:r>
        <w:t>.  Driver 4 — Information</w:t>
      </w:r>
    </w:p>
    <w:p w14:paraId="6836259E" w14:textId="77777777" w:rsidR="00BC5620" w:rsidRDefault="005D754A">
      <w:pPr>
        <w:pStyle w:val="ListParagraph"/>
        <w:numPr>
          <w:ilvl w:val="0"/>
          <w:numId w:val="2"/>
        </w:numPr>
      </w:pPr>
      <w:r>
        <w:t>Enables &amp; coordinates all other 5 drivers; critical for both push &amp; pull systems</w:t>
      </w:r>
    </w:p>
    <w:p w14:paraId="6836259F" w14:textId="77777777" w:rsidR="00BC5620" w:rsidRDefault="005D754A">
      <w:pPr>
        <w:spacing w:before="100" w:after="60"/>
      </w:pPr>
      <w:r>
        <w:rPr>
          <w:b/>
          <w:bCs/>
          <w:u w:val="single"/>
        </w:rPr>
        <w:t>Push vs. Pull (role of information):</w:t>
      </w:r>
    </w:p>
    <w:p w14:paraId="683625A0" w14:textId="77777777" w:rsidR="00BC5620" w:rsidRDefault="005D754A">
      <w:pPr>
        <w:pStyle w:val="ListParagraph"/>
        <w:numPr>
          <w:ilvl w:val="0"/>
          <w:numId w:val="3"/>
        </w:numPr>
      </w:pPr>
      <w:r>
        <w:rPr>
          <w:b/>
          <w:bCs/>
        </w:rPr>
        <w:t>Push strategy:</w:t>
      </w:r>
      <w:r>
        <w:t xml:space="preserve">  production based on </w:t>
      </w:r>
      <w:r>
        <w:rPr>
          <w:b/>
          <w:bCs/>
        </w:rPr>
        <w:t>forecast</w:t>
      </w:r>
      <w:r>
        <w:t xml:space="preserve"> &amp; historical demand  →  products made/services planned in advance of actual order  →  info system used for advance planning</w:t>
      </w:r>
    </w:p>
    <w:p w14:paraId="683625A1" w14:textId="77777777" w:rsidR="00BC5620" w:rsidRDefault="005D754A">
      <w:pPr>
        <w:pStyle w:val="ListParagraph"/>
        <w:numPr>
          <w:ilvl w:val="0"/>
          <w:numId w:val="3"/>
        </w:numPr>
      </w:pPr>
      <w:r>
        <w:rPr>
          <w:b/>
          <w:bCs/>
        </w:rPr>
        <w:t>Pull strategy:</w:t>
      </w:r>
      <w:r>
        <w:t xml:space="preserve">  production </w:t>
      </w:r>
      <w:r>
        <w:rPr>
          <w:b/>
          <w:bCs/>
        </w:rPr>
        <w:t>triggered by actual customer demand/order</w:t>
      </w:r>
      <w:r>
        <w:t xml:space="preserve">  →  info system enables quick response &amp; partner collaboration</w:t>
      </w:r>
    </w:p>
    <w:p w14:paraId="683625A2" w14:textId="77777777" w:rsidR="00BC5620" w:rsidRDefault="005D754A">
      <w:pPr>
        <w:spacing w:before="100" w:after="60"/>
      </w:pPr>
      <w:r>
        <w:rPr>
          <w:b/>
          <w:bCs/>
          <w:u w:val="single"/>
        </w:rPr>
        <w:t>Other roles of information:</w:t>
      </w:r>
    </w:p>
    <w:p w14:paraId="683625A3" w14:textId="77777777" w:rsidR="00BC5620" w:rsidRDefault="005D754A">
      <w:pPr>
        <w:pStyle w:val="ListParagraph"/>
        <w:numPr>
          <w:ilvl w:val="0"/>
          <w:numId w:val="3"/>
        </w:numPr>
      </w:pPr>
      <w:r>
        <w:rPr>
          <w:b/>
          <w:bCs/>
        </w:rPr>
        <w:t>SC coordination:</w:t>
      </w:r>
      <w:r>
        <w:t xml:space="preserve">  every SC phase collaborates → maximise overall SC profitability through info sharing</w:t>
      </w:r>
    </w:p>
    <w:p w14:paraId="683625A4" w14:textId="77777777" w:rsidR="00BC5620" w:rsidRDefault="005D754A">
      <w:pPr>
        <w:pStyle w:val="ListParagraph"/>
        <w:numPr>
          <w:ilvl w:val="0"/>
          <w:numId w:val="3"/>
        </w:numPr>
      </w:pPr>
      <w:r>
        <w:rPr>
          <w:b/>
          <w:bCs/>
        </w:rPr>
        <w:t>Cross-functional alignment:</w:t>
      </w:r>
      <w:r>
        <w:t xml:space="preserve">  sales, marketing, production etc. all aligned to business requirements via information</w:t>
      </w:r>
    </w:p>
    <w:p w14:paraId="683625A5" w14:textId="77777777" w:rsidR="00BC5620" w:rsidRDefault="005D754A">
      <w:pPr>
        <w:spacing w:before="100" w:after="60"/>
      </w:pPr>
      <w:r>
        <w:rPr>
          <w:b/>
          <w:bCs/>
          <w:u w:val="single"/>
        </w:rPr>
        <w:t>Information for each SC type:</w:t>
      </w:r>
    </w:p>
    <w:p w14:paraId="683625A6" w14:textId="77777777" w:rsidR="00BC5620" w:rsidRDefault="005D754A">
      <w:pPr>
        <w:pStyle w:val="ListParagraph"/>
        <w:numPr>
          <w:ilvl w:val="0"/>
          <w:numId w:val="3"/>
        </w:numPr>
      </w:pPr>
      <w:r>
        <w:rPr>
          <w:b/>
          <w:bCs/>
        </w:rPr>
        <w:t>Efficient SC:</w:t>
      </w:r>
      <w:r>
        <w:t xml:space="preserve">  forecasting, inventory mgmt, supplier collaboration, production planning, transport optimisation</w:t>
      </w:r>
    </w:p>
    <w:p w14:paraId="683625A7" w14:textId="77777777" w:rsidR="00BC5620" w:rsidRDefault="005D754A">
      <w:pPr>
        <w:pStyle w:val="ListParagraph"/>
        <w:numPr>
          <w:ilvl w:val="0"/>
          <w:numId w:val="3"/>
        </w:numPr>
      </w:pPr>
      <w:r>
        <w:rPr>
          <w:b/>
          <w:bCs/>
        </w:rPr>
        <w:t>Responsive SC:</w:t>
      </w:r>
      <w:r>
        <w:t xml:space="preserve">  real-time visibility (ML methods), demand sensing, demand shaping via promotions, scenario planning  →  reduces response time</w:t>
      </w:r>
    </w:p>
    <w:p w14:paraId="683625A8" w14:textId="77777777" w:rsidR="00BC5620" w:rsidRDefault="005D754A">
      <w:pPr>
        <w:pStyle w:val="Heading1"/>
      </w:pPr>
      <w:r>
        <w:t>6.  Driver 5 — Sourcing</w:t>
      </w:r>
    </w:p>
    <w:p w14:paraId="683625A9" w14:textId="77777777" w:rsidR="00BC5620" w:rsidRDefault="005D754A">
      <w:pPr>
        <w:spacing w:before="60" w:after="60"/>
      </w:pPr>
      <w:r>
        <w:rPr>
          <w:b/>
          <w:bCs/>
          <w:u w:val="single"/>
        </w:rPr>
        <w:t>3 components of sourcing decisions:</w:t>
      </w:r>
    </w:p>
    <w:p w14:paraId="683625AA" w14:textId="77777777" w:rsidR="00BC5620" w:rsidRDefault="005D754A">
      <w:pPr>
        <w:pStyle w:val="ListParagraph"/>
        <w:numPr>
          <w:ilvl w:val="0"/>
          <w:numId w:val="3"/>
        </w:numPr>
      </w:pPr>
      <w:r>
        <w:rPr>
          <w:b/>
          <w:bCs/>
        </w:rPr>
        <w:t>Procurement:</w:t>
      </w:r>
      <w:r>
        <w:t xml:space="preserve">  decisions on types of materials required (discussed in detail via Kraljic Matrix in future sessions)</w:t>
      </w:r>
    </w:p>
    <w:p w14:paraId="683625AB" w14:textId="77777777" w:rsidR="00BC5620" w:rsidRDefault="005D754A">
      <w:pPr>
        <w:pStyle w:val="ListParagraph"/>
        <w:numPr>
          <w:ilvl w:val="0"/>
          <w:numId w:val="3"/>
        </w:numPr>
      </w:pPr>
      <w:r>
        <w:rPr>
          <w:b/>
          <w:bCs/>
        </w:rPr>
        <w:t>Sourcing strategy:</w:t>
      </w:r>
      <w:r>
        <w:t xml:space="preserve">  single vs. multiple sourcing  |  in-house vs. outsourcing</w:t>
      </w:r>
    </w:p>
    <w:p w14:paraId="683625AC" w14:textId="77777777" w:rsidR="00BC5620" w:rsidRDefault="005D754A">
      <w:pPr>
        <w:pStyle w:val="ListParagraph"/>
        <w:numPr>
          <w:ilvl w:val="0"/>
          <w:numId w:val="3"/>
        </w:numPr>
      </w:pPr>
      <w:r>
        <w:rPr>
          <w:b/>
          <w:bCs/>
        </w:rPr>
        <w:t>Supplier selection:</w:t>
      </w:r>
      <w:r>
        <w:t xml:space="preserve">  identify requirements → find suppliers who can fulfil them</w:t>
      </w:r>
    </w:p>
    <w:p w14:paraId="683625AD" w14:textId="77777777" w:rsidR="00BC5620" w:rsidRDefault="005D754A">
      <w:pPr>
        <w:spacing w:before="100" w:after="60"/>
      </w:pPr>
      <w:r>
        <w:rPr>
          <w:b/>
          <w:bCs/>
          <w:u w:val="single"/>
        </w:rPr>
        <w:t>Sourcing for each SC type:</w:t>
      </w:r>
    </w:p>
    <w:p w14:paraId="683625AE" w14:textId="77777777" w:rsidR="00BC5620" w:rsidRDefault="005D754A">
      <w:pPr>
        <w:pStyle w:val="ListParagraph"/>
        <w:numPr>
          <w:ilvl w:val="0"/>
          <w:numId w:val="3"/>
        </w:numPr>
      </w:pPr>
      <w:r>
        <w:rPr>
          <w:b/>
          <w:bCs/>
        </w:rPr>
        <w:t>Efficient SC:</w:t>
      </w:r>
      <w:r>
        <w:t xml:space="preserve">  cost optimisation + economies of scale + supplier consolidation</w:t>
      </w:r>
    </w:p>
    <w:p w14:paraId="683625AF" w14:textId="77777777" w:rsidR="00BC5620" w:rsidRDefault="005D754A">
      <w:pPr>
        <w:pStyle w:val="ListParagraph"/>
        <w:numPr>
          <w:ilvl w:val="0"/>
          <w:numId w:val="3"/>
        </w:numPr>
      </w:pPr>
      <w:r>
        <w:rPr>
          <w:b/>
          <w:bCs/>
        </w:rPr>
        <w:t>Responsive SC:</w:t>
      </w:r>
      <w:r>
        <w:t xml:space="preserve">  supplier collaboration (handle disruptions quickly) + maintain base of </w:t>
      </w:r>
      <w:r>
        <w:rPr>
          <w:b/>
          <w:bCs/>
        </w:rPr>
        <w:t>alternative suppliers</w:t>
      </w:r>
      <w:r>
        <w:t xml:space="preserve"> (no demand goes unfulfilled) + customisation strategies</w:t>
      </w:r>
    </w:p>
    <w:p w14:paraId="683625B0" w14:textId="77777777" w:rsidR="00BC5620" w:rsidRDefault="005D754A">
      <w:pPr>
        <w:pStyle w:val="Heading1"/>
      </w:pPr>
      <w:r>
        <w:t>7.  Driver 6 — Pricing</w:t>
      </w:r>
    </w:p>
    <w:p w14:paraId="683625B1" w14:textId="77777777" w:rsidR="00BC5620" w:rsidRDefault="005D754A">
      <w:pPr>
        <w:spacing w:before="60" w:after="60"/>
      </w:pPr>
      <w:r>
        <w:rPr>
          <w:b/>
          <w:bCs/>
          <w:u w:val="single"/>
        </w:rPr>
        <w:t>Pricing strategies:</w:t>
      </w:r>
    </w:p>
    <w:p w14:paraId="683625B2" w14:textId="77777777" w:rsidR="00BC5620" w:rsidRDefault="005D754A">
      <w:pPr>
        <w:pStyle w:val="ListParagraph"/>
        <w:numPr>
          <w:ilvl w:val="0"/>
          <w:numId w:val="3"/>
        </w:numPr>
      </w:pPr>
      <w:r>
        <w:rPr>
          <w:b/>
          <w:bCs/>
        </w:rPr>
        <w:t>Economies of scale pricing:</w:t>
      </w:r>
      <w:r>
        <w:t xml:space="preserve">  suitable for big batch production — cost effective, saves changeover cost  →  </w:t>
      </w:r>
      <w:r>
        <w:rPr>
          <w:b/>
          <w:bCs/>
          <w:color w:val="1A5276"/>
        </w:rPr>
        <w:t>Efficient SC</w:t>
      </w:r>
    </w:p>
    <w:p w14:paraId="683625B3" w14:textId="77777777" w:rsidR="00BC5620" w:rsidRDefault="005D754A">
      <w:pPr>
        <w:pStyle w:val="ListParagraph"/>
        <w:numPr>
          <w:ilvl w:val="0"/>
          <w:numId w:val="3"/>
        </w:numPr>
      </w:pPr>
      <w:r>
        <w:rPr>
          <w:b/>
          <w:bCs/>
        </w:rPr>
        <w:t>EDLP (Everyday Low Pricing):</w:t>
      </w:r>
      <w:r>
        <w:t xml:space="preserve">  price stays steady over time  →  predictable, </w:t>
      </w:r>
      <w:r>
        <w:rPr>
          <w:b/>
          <w:bCs/>
          <w:color w:val="1A5276"/>
        </w:rPr>
        <w:t>Efficient SC</w:t>
      </w:r>
    </w:p>
    <w:p w14:paraId="683625B4" w14:textId="77777777" w:rsidR="00BC5620" w:rsidRDefault="005D754A">
      <w:pPr>
        <w:pStyle w:val="ListParagraph"/>
        <w:numPr>
          <w:ilvl w:val="0"/>
          <w:numId w:val="3"/>
        </w:numPr>
      </w:pPr>
      <w:r>
        <w:rPr>
          <w:b/>
          <w:bCs/>
        </w:rPr>
        <w:t>High-Low Pricing:</w:t>
      </w:r>
      <w:r>
        <w:t xml:space="preserve">  different prices at different times (discounts)  →  dynamic, </w:t>
      </w:r>
      <w:r>
        <w:rPr>
          <w:b/>
          <w:bCs/>
          <w:color w:val="1A6B2A"/>
        </w:rPr>
        <w:t>Responsive SC</w:t>
      </w:r>
    </w:p>
    <w:p w14:paraId="683625B5" w14:textId="77777777" w:rsidR="00BC5620" w:rsidRDefault="005D754A">
      <w:pPr>
        <w:pStyle w:val="ListParagraph"/>
        <w:numPr>
          <w:ilvl w:val="0"/>
          <w:numId w:val="3"/>
        </w:numPr>
      </w:pPr>
      <w:r>
        <w:rPr>
          <w:b/>
          <w:bCs/>
        </w:rPr>
        <w:t>Fixed Pricing:</w:t>
      </w:r>
      <w:r>
        <w:t xml:space="preserve">  set prices  →  </w:t>
      </w:r>
      <w:r>
        <w:rPr>
          <w:b/>
          <w:bCs/>
          <w:color w:val="1A5276"/>
        </w:rPr>
        <w:t>Efficient SC</w:t>
      </w:r>
    </w:p>
    <w:p w14:paraId="683625B6" w14:textId="77777777" w:rsidR="00BC5620" w:rsidRDefault="005D754A">
      <w:pPr>
        <w:pStyle w:val="ListParagraph"/>
        <w:numPr>
          <w:ilvl w:val="0"/>
          <w:numId w:val="3"/>
        </w:numPr>
      </w:pPr>
      <w:r>
        <w:rPr>
          <w:b/>
          <w:bCs/>
        </w:rPr>
        <w:t>Menu Pricing:</w:t>
      </w:r>
      <w:r>
        <w:t xml:space="preserve">  price varies by response time, location, or attributes  →  </w:t>
      </w:r>
      <w:r>
        <w:rPr>
          <w:b/>
          <w:bCs/>
          <w:color w:val="1A6B2A"/>
        </w:rPr>
        <w:t>Responsive SC</w:t>
      </w:r>
    </w:p>
    <w:p w14:paraId="683625B7" w14:textId="77777777" w:rsidR="00BC5620" w:rsidRDefault="005D754A">
      <w:pPr>
        <w:pStyle w:val="ListParagraph"/>
        <w:numPr>
          <w:ilvl w:val="0"/>
          <w:numId w:val="2"/>
        </w:numPr>
      </w:pPr>
      <w:r>
        <w:rPr>
          <w:b/>
          <w:bCs/>
        </w:rPr>
        <w:t>Key point:</w:t>
      </w:r>
      <w:r>
        <w:t xml:space="preserve">  customers wanting responsiveness vs. efficiency are </w:t>
      </w:r>
      <w:r>
        <w:rPr>
          <w:i/>
          <w:iCs/>
        </w:rPr>
        <w:t>entirely different</w:t>
      </w:r>
      <w:r>
        <w:t xml:space="preserve">  →  right pricing strategy targets the right segment</w:t>
      </w:r>
    </w:p>
    <w:p w14:paraId="09CD6B28" w14:textId="2EF0447B" w:rsidR="005F0CEA" w:rsidRDefault="005F0CEA" w:rsidP="005F0CEA">
      <w:r w:rsidRPr="005F0CEA">
        <w:lastRenderedPageBreak/>
        <w:drawing>
          <wp:inline distT="0" distB="0" distL="0" distR="0" wp14:anchorId="527FF029" wp14:editId="3A76057F">
            <wp:extent cx="6286500" cy="2823210"/>
            <wp:effectExtent l="0" t="0" r="0" b="0"/>
            <wp:docPr id="689069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0692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82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625B8" w14:textId="77777777" w:rsidR="00BC5620" w:rsidRDefault="005D754A">
      <w:pPr>
        <w:pStyle w:val="Heading1"/>
      </w:pPr>
      <w:r>
        <w:t>8</w:t>
      </w:r>
      <w:r>
        <w:t>.  Master Summary Table (Exam-Ready)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780"/>
        <w:gridCol w:w="3780"/>
      </w:tblGrid>
      <w:tr w:rsidR="00BC5620" w14:paraId="683625B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625B9" w14:textId="77777777" w:rsidR="00BC5620" w:rsidRPr="000B5B62" w:rsidRDefault="005D754A">
            <w:pPr>
              <w:rPr>
                <w:color w:val="FFFFFF" w:themeColor="background1"/>
              </w:rPr>
            </w:pPr>
            <w:r w:rsidRPr="000B5B62">
              <w:rPr>
                <w:b/>
                <w:bCs/>
                <w:color w:val="FFFFFF" w:themeColor="background1"/>
                <w:sz w:val="18"/>
                <w:szCs w:val="18"/>
              </w:rPr>
              <w:t>Driver</w:t>
            </w:r>
          </w:p>
        </w:tc>
        <w:tc>
          <w:tcPr>
            <w:tcW w:w="3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6B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625BA" w14:textId="77777777" w:rsidR="00BC5620" w:rsidRPr="000B5B62" w:rsidRDefault="005D754A">
            <w:pPr>
              <w:rPr>
                <w:color w:val="FFFFFF" w:themeColor="background1"/>
              </w:rPr>
            </w:pPr>
            <w:r w:rsidRPr="000B5B62">
              <w:rPr>
                <w:b/>
                <w:bCs/>
                <w:color w:val="FFFFFF" w:themeColor="background1"/>
                <w:sz w:val="18"/>
                <w:szCs w:val="18"/>
              </w:rPr>
              <w:t>Responsive SC</w:t>
            </w:r>
          </w:p>
        </w:tc>
        <w:tc>
          <w:tcPr>
            <w:tcW w:w="3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625BB" w14:textId="77777777" w:rsidR="00BC5620" w:rsidRPr="000B5B62" w:rsidRDefault="005D754A">
            <w:pPr>
              <w:rPr>
                <w:color w:val="FFFFFF" w:themeColor="background1"/>
              </w:rPr>
            </w:pPr>
            <w:r w:rsidRPr="000B5B62">
              <w:rPr>
                <w:b/>
                <w:bCs/>
                <w:color w:val="FFFFFF" w:themeColor="background1"/>
                <w:sz w:val="18"/>
                <w:szCs w:val="18"/>
              </w:rPr>
              <w:t>Efficient SC</w:t>
            </w:r>
          </w:p>
        </w:tc>
      </w:tr>
      <w:tr w:rsidR="00BC5620" w14:paraId="683625C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625BD" w14:textId="77777777" w:rsidR="00BC5620" w:rsidRDefault="005D754A">
            <w:r>
              <w:rPr>
                <w:b/>
                <w:bCs/>
                <w:sz w:val="18"/>
                <w:szCs w:val="18"/>
              </w:rPr>
              <w:t>Facilities</w:t>
            </w:r>
          </w:p>
        </w:tc>
        <w:tc>
          <w:tcPr>
            <w:tcW w:w="3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625BE" w14:textId="77777777" w:rsidR="00BC5620" w:rsidRDefault="005D754A">
            <w:r>
              <w:rPr>
                <w:sz w:val="18"/>
                <w:szCs w:val="18"/>
              </w:rPr>
              <w:t>Decentralised, small capacity, flexible, cross-docking warehouse</w:t>
            </w:r>
          </w:p>
        </w:tc>
        <w:tc>
          <w:tcPr>
            <w:tcW w:w="3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625BF" w14:textId="77777777" w:rsidR="00BC5620" w:rsidRDefault="005D754A">
            <w:r>
              <w:rPr>
                <w:sz w:val="18"/>
                <w:szCs w:val="18"/>
              </w:rPr>
              <w:t>Centralised, large capacity, dedicated, storage-based warehouse</w:t>
            </w:r>
          </w:p>
        </w:tc>
      </w:tr>
      <w:tr w:rsidR="00BC5620" w14:paraId="683625C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625C1" w14:textId="77777777" w:rsidR="00BC5620" w:rsidRDefault="005D754A">
            <w:r>
              <w:rPr>
                <w:b/>
                <w:bCs/>
                <w:sz w:val="18"/>
                <w:szCs w:val="18"/>
              </w:rPr>
              <w:t>Inventory</w:t>
            </w:r>
          </w:p>
        </w:tc>
        <w:tc>
          <w:tcPr>
            <w:tcW w:w="3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625C2" w14:textId="77777777" w:rsidR="00BC5620" w:rsidRDefault="005D754A">
            <w:r>
              <w:rPr>
                <w:sz w:val="18"/>
                <w:szCs w:val="18"/>
              </w:rPr>
              <w:t>High FG inventory, placed closer to consumers</w:t>
            </w:r>
          </w:p>
        </w:tc>
        <w:tc>
          <w:tcPr>
            <w:tcW w:w="3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625C3" w14:textId="77777777" w:rsidR="00BC5620" w:rsidRDefault="005D754A">
            <w:r>
              <w:rPr>
                <w:sz w:val="18"/>
                <w:szCs w:val="18"/>
              </w:rPr>
              <w:t>Centralised FG inventory, order consolidation</w:t>
            </w:r>
          </w:p>
        </w:tc>
      </w:tr>
      <w:tr w:rsidR="00BC5620" w14:paraId="683625C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625C5" w14:textId="77777777" w:rsidR="00BC5620" w:rsidRDefault="005D754A">
            <w:r>
              <w:rPr>
                <w:b/>
                <w:bCs/>
                <w:sz w:val="18"/>
                <w:szCs w:val="18"/>
              </w:rPr>
              <w:t>Transportation</w:t>
            </w:r>
          </w:p>
        </w:tc>
        <w:tc>
          <w:tcPr>
            <w:tcW w:w="3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625C6" w14:textId="77777777" w:rsidR="00BC5620" w:rsidRDefault="005D754A">
            <w:r>
              <w:rPr>
                <w:sz w:val="18"/>
                <w:szCs w:val="18"/>
              </w:rPr>
              <w:t>Rapid modes (Air), direct shipping; high-value, low-demand products</w:t>
            </w:r>
          </w:p>
        </w:tc>
        <w:tc>
          <w:tcPr>
            <w:tcW w:w="3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625C7" w14:textId="77777777" w:rsidR="00BC5620" w:rsidRDefault="005D754A">
            <w:r>
              <w:rPr>
                <w:sz w:val="18"/>
                <w:szCs w:val="18"/>
              </w:rPr>
              <w:t>Slow modes (Sea), economies of scale; low-value, high-demand products</w:t>
            </w:r>
          </w:p>
        </w:tc>
      </w:tr>
      <w:tr w:rsidR="00BC5620" w14:paraId="683625C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625C9" w14:textId="77777777" w:rsidR="00BC5620" w:rsidRDefault="005D754A">
            <w:r>
              <w:rPr>
                <w:b/>
                <w:bCs/>
                <w:sz w:val="18"/>
                <w:szCs w:val="18"/>
              </w:rPr>
              <w:t>Information</w:t>
            </w:r>
          </w:p>
        </w:tc>
        <w:tc>
          <w:tcPr>
            <w:tcW w:w="3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625CA" w14:textId="77777777" w:rsidR="00BC5620" w:rsidRDefault="005D754A">
            <w:r>
              <w:rPr>
                <w:sz w:val="18"/>
                <w:szCs w:val="18"/>
              </w:rPr>
              <w:t>Real-time visibility, demand sensing, ML, scenario planning, pull system</w:t>
            </w:r>
          </w:p>
        </w:tc>
        <w:tc>
          <w:tcPr>
            <w:tcW w:w="3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625CB" w14:textId="77777777" w:rsidR="00BC5620" w:rsidRDefault="005D754A">
            <w:r>
              <w:rPr>
                <w:sz w:val="18"/>
                <w:szCs w:val="18"/>
              </w:rPr>
              <w:t>Forecasting, inventory mgmt, production planning, push system</w:t>
            </w:r>
          </w:p>
        </w:tc>
      </w:tr>
      <w:tr w:rsidR="00BC5620" w14:paraId="683625D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625CD" w14:textId="77777777" w:rsidR="00BC5620" w:rsidRDefault="005D754A">
            <w:r>
              <w:rPr>
                <w:b/>
                <w:bCs/>
                <w:sz w:val="18"/>
                <w:szCs w:val="18"/>
              </w:rPr>
              <w:t>Sourcing</w:t>
            </w:r>
          </w:p>
        </w:tc>
        <w:tc>
          <w:tcPr>
            <w:tcW w:w="3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625CE" w14:textId="77777777" w:rsidR="00BC5620" w:rsidRDefault="005D754A">
            <w:r>
              <w:rPr>
                <w:sz w:val="18"/>
                <w:szCs w:val="18"/>
              </w:rPr>
              <w:t>Supplier collaboration, alternate suppliers, customisation strategies</w:t>
            </w:r>
          </w:p>
        </w:tc>
        <w:tc>
          <w:tcPr>
            <w:tcW w:w="3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625CF" w14:textId="77777777" w:rsidR="00BC5620" w:rsidRDefault="005D754A">
            <w:r>
              <w:rPr>
                <w:sz w:val="18"/>
                <w:szCs w:val="18"/>
              </w:rPr>
              <w:t>Cost optimisation, economies of scale, supplier consolidation, outsourcing</w:t>
            </w:r>
          </w:p>
        </w:tc>
      </w:tr>
      <w:tr w:rsidR="00BC5620" w14:paraId="683625D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625D1" w14:textId="77777777" w:rsidR="00BC5620" w:rsidRDefault="005D754A">
            <w:r>
              <w:rPr>
                <w:b/>
                <w:bCs/>
                <w:sz w:val="18"/>
                <w:szCs w:val="18"/>
              </w:rPr>
              <w:t>Pricing</w:t>
            </w:r>
          </w:p>
        </w:tc>
        <w:tc>
          <w:tcPr>
            <w:tcW w:w="3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625D2" w14:textId="77777777" w:rsidR="00BC5620" w:rsidRDefault="005D754A">
            <w:r>
              <w:rPr>
                <w:sz w:val="18"/>
                <w:szCs w:val="18"/>
              </w:rPr>
              <w:t>High-low pricing, menu pricing (price varies by time/location)</w:t>
            </w:r>
          </w:p>
        </w:tc>
        <w:tc>
          <w:tcPr>
            <w:tcW w:w="3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625D3" w14:textId="23B006AD" w:rsidR="00BC5620" w:rsidRDefault="00A30BBC">
            <w:r>
              <w:rPr>
                <w:sz w:val="18"/>
                <w:szCs w:val="18"/>
              </w:rPr>
              <w:t>Everyday Low pricing</w:t>
            </w:r>
            <w:r w:rsidR="005D754A">
              <w:rPr>
                <w:sz w:val="18"/>
                <w:szCs w:val="18"/>
              </w:rPr>
              <w:t>, fixed pricing, economies of scale pricing</w:t>
            </w:r>
          </w:p>
        </w:tc>
      </w:tr>
    </w:tbl>
    <w:p w14:paraId="683625D5" w14:textId="77777777" w:rsidR="00BC5620" w:rsidRDefault="005D754A">
      <w:pPr>
        <w:spacing w:before="200" w:after="80"/>
      </w:pPr>
      <w:r>
        <w:rPr>
          <w:b/>
          <w:bCs/>
          <w:color w:val="1A6B2A"/>
        </w:rPr>
        <w:t>✓</w:t>
      </w:r>
      <w:r>
        <w:rPr>
          <w:b/>
          <w:bCs/>
          <w:color w:val="1A6B2A"/>
        </w:rPr>
        <w:t xml:space="preserve">  Exam Angle: </w:t>
      </w:r>
      <w:r>
        <w:rPr>
          <w:i/>
          <w:iCs/>
          <w:color w:val="1A6B2A"/>
        </w:rPr>
        <w:t>"Explain the role of SC drivers in making a SC responsive or efficient."  →  Define responsive vs. efficient → name all 6 drivers with categories → use the table above to explain each driver’s role for both strategies.</w:t>
      </w:r>
    </w:p>
    <w:sectPr w:rsidR="00BC5620">
      <w:pgSz w:w="12240" w:h="15840"/>
      <w:pgMar w:top="1080" w:right="108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50B55"/>
    <w:multiLevelType w:val="hybridMultilevel"/>
    <w:tmpl w:val="979CE966"/>
    <w:lvl w:ilvl="0" w:tplc="A48ABE00">
      <w:start w:val="1"/>
      <w:numFmt w:val="bullet"/>
      <w:lvlText w:val="●"/>
      <w:lvlJc w:val="left"/>
      <w:pPr>
        <w:ind w:left="720" w:hanging="360"/>
      </w:pPr>
    </w:lvl>
    <w:lvl w:ilvl="1" w:tplc="B024E0A8">
      <w:start w:val="1"/>
      <w:numFmt w:val="bullet"/>
      <w:lvlText w:val="○"/>
      <w:lvlJc w:val="left"/>
      <w:pPr>
        <w:ind w:left="1440" w:hanging="360"/>
      </w:pPr>
    </w:lvl>
    <w:lvl w:ilvl="2" w:tplc="2B32AC08">
      <w:start w:val="1"/>
      <w:numFmt w:val="bullet"/>
      <w:lvlText w:val="■"/>
      <w:lvlJc w:val="left"/>
      <w:pPr>
        <w:ind w:left="2160" w:hanging="360"/>
      </w:pPr>
    </w:lvl>
    <w:lvl w:ilvl="3" w:tplc="307EBA32">
      <w:start w:val="1"/>
      <w:numFmt w:val="bullet"/>
      <w:lvlText w:val="●"/>
      <w:lvlJc w:val="left"/>
      <w:pPr>
        <w:ind w:left="2880" w:hanging="360"/>
      </w:pPr>
    </w:lvl>
    <w:lvl w:ilvl="4" w:tplc="95FA1590">
      <w:start w:val="1"/>
      <w:numFmt w:val="bullet"/>
      <w:lvlText w:val="○"/>
      <w:lvlJc w:val="left"/>
      <w:pPr>
        <w:ind w:left="3600" w:hanging="360"/>
      </w:pPr>
    </w:lvl>
    <w:lvl w:ilvl="5" w:tplc="954C1DF2">
      <w:start w:val="1"/>
      <w:numFmt w:val="bullet"/>
      <w:lvlText w:val="■"/>
      <w:lvlJc w:val="left"/>
      <w:pPr>
        <w:ind w:left="4320" w:hanging="360"/>
      </w:pPr>
    </w:lvl>
    <w:lvl w:ilvl="6" w:tplc="4B7A14E6">
      <w:start w:val="1"/>
      <w:numFmt w:val="bullet"/>
      <w:lvlText w:val="●"/>
      <w:lvlJc w:val="left"/>
      <w:pPr>
        <w:ind w:left="5040" w:hanging="360"/>
      </w:pPr>
    </w:lvl>
    <w:lvl w:ilvl="7" w:tplc="1160E6F0">
      <w:start w:val="1"/>
      <w:numFmt w:val="bullet"/>
      <w:lvlText w:val="●"/>
      <w:lvlJc w:val="left"/>
      <w:pPr>
        <w:ind w:left="5760" w:hanging="360"/>
      </w:pPr>
    </w:lvl>
    <w:lvl w:ilvl="8" w:tplc="2AF08C3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6692A36"/>
    <w:multiLevelType w:val="hybridMultilevel"/>
    <w:tmpl w:val="4EA0E090"/>
    <w:lvl w:ilvl="0" w:tplc="A16C4BF6">
      <w:start w:val="1"/>
      <w:numFmt w:val="bullet"/>
      <w:lvlText w:val="◦"/>
      <w:lvlJc w:val="left"/>
      <w:pPr>
        <w:ind w:left="1080" w:hanging="360"/>
      </w:pPr>
    </w:lvl>
    <w:lvl w:ilvl="1" w:tplc="712E850A">
      <w:numFmt w:val="decimal"/>
      <w:lvlText w:val=""/>
      <w:lvlJc w:val="left"/>
    </w:lvl>
    <w:lvl w:ilvl="2" w:tplc="53AEC324">
      <w:numFmt w:val="decimal"/>
      <w:lvlText w:val=""/>
      <w:lvlJc w:val="left"/>
    </w:lvl>
    <w:lvl w:ilvl="3" w:tplc="E8D49E84">
      <w:numFmt w:val="decimal"/>
      <w:lvlText w:val=""/>
      <w:lvlJc w:val="left"/>
    </w:lvl>
    <w:lvl w:ilvl="4" w:tplc="9CE45326">
      <w:numFmt w:val="decimal"/>
      <w:lvlText w:val=""/>
      <w:lvlJc w:val="left"/>
    </w:lvl>
    <w:lvl w:ilvl="5" w:tplc="5546DA42">
      <w:numFmt w:val="decimal"/>
      <w:lvlText w:val=""/>
      <w:lvlJc w:val="left"/>
    </w:lvl>
    <w:lvl w:ilvl="6" w:tplc="AC50EDAA">
      <w:numFmt w:val="decimal"/>
      <w:lvlText w:val=""/>
      <w:lvlJc w:val="left"/>
    </w:lvl>
    <w:lvl w:ilvl="7" w:tplc="3404EC4C">
      <w:numFmt w:val="decimal"/>
      <w:lvlText w:val=""/>
      <w:lvlJc w:val="left"/>
    </w:lvl>
    <w:lvl w:ilvl="8" w:tplc="D8E6AC7E">
      <w:numFmt w:val="decimal"/>
      <w:lvlText w:val=""/>
      <w:lvlJc w:val="left"/>
    </w:lvl>
  </w:abstractNum>
  <w:abstractNum w:abstractNumId="2" w15:restartNumberingAfterBreak="0">
    <w:nsid w:val="75F92E5A"/>
    <w:multiLevelType w:val="hybridMultilevel"/>
    <w:tmpl w:val="DC24E980"/>
    <w:lvl w:ilvl="0" w:tplc="92E62AA2">
      <w:start w:val="1"/>
      <w:numFmt w:val="bullet"/>
      <w:lvlText w:val="•"/>
      <w:lvlJc w:val="left"/>
      <w:pPr>
        <w:ind w:left="720" w:hanging="360"/>
      </w:pPr>
    </w:lvl>
    <w:lvl w:ilvl="1" w:tplc="02D87D8E">
      <w:numFmt w:val="decimal"/>
      <w:lvlText w:val=""/>
      <w:lvlJc w:val="left"/>
    </w:lvl>
    <w:lvl w:ilvl="2" w:tplc="49000900">
      <w:numFmt w:val="decimal"/>
      <w:lvlText w:val=""/>
      <w:lvlJc w:val="left"/>
    </w:lvl>
    <w:lvl w:ilvl="3" w:tplc="96585546">
      <w:numFmt w:val="decimal"/>
      <w:lvlText w:val=""/>
      <w:lvlJc w:val="left"/>
    </w:lvl>
    <w:lvl w:ilvl="4" w:tplc="E2D22C78">
      <w:numFmt w:val="decimal"/>
      <w:lvlText w:val=""/>
      <w:lvlJc w:val="left"/>
    </w:lvl>
    <w:lvl w:ilvl="5" w:tplc="4D564DE0">
      <w:numFmt w:val="decimal"/>
      <w:lvlText w:val=""/>
      <w:lvlJc w:val="left"/>
    </w:lvl>
    <w:lvl w:ilvl="6" w:tplc="0CA0AE04">
      <w:numFmt w:val="decimal"/>
      <w:lvlText w:val=""/>
      <w:lvlJc w:val="left"/>
    </w:lvl>
    <w:lvl w:ilvl="7" w:tplc="6B4E0072">
      <w:numFmt w:val="decimal"/>
      <w:lvlText w:val=""/>
      <w:lvlJc w:val="left"/>
    </w:lvl>
    <w:lvl w:ilvl="8" w:tplc="6BEC9E44">
      <w:numFmt w:val="decimal"/>
      <w:lvlText w:val=""/>
      <w:lvlJc w:val="left"/>
    </w:lvl>
  </w:abstractNum>
  <w:num w:numId="1" w16cid:durableId="462891299">
    <w:abstractNumId w:val="0"/>
    <w:lvlOverride w:ilvl="0">
      <w:startOverride w:val="1"/>
    </w:lvlOverride>
  </w:num>
  <w:num w:numId="2" w16cid:durableId="1880126443">
    <w:abstractNumId w:val="2"/>
    <w:lvlOverride w:ilvl="0">
      <w:startOverride w:val="1"/>
    </w:lvlOverride>
  </w:num>
  <w:num w:numId="3" w16cid:durableId="178199648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5620"/>
    <w:rsid w:val="00035EF4"/>
    <w:rsid w:val="000B5B62"/>
    <w:rsid w:val="001D72A6"/>
    <w:rsid w:val="00513342"/>
    <w:rsid w:val="0056229E"/>
    <w:rsid w:val="005D754A"/>
    <w:rsid w:val="005F0CEA"/>
    <w:rsid w:val="00914FE0"/>
    <w:rsid w:val="00A0604A"/>
    <w:rsid w:val="00A30BBC"/>
    <w:rsid w:val="00A3116D"/>
    <w:rsid w:val="00AB3EB0"/>
    <w:rsid w:val="00BC5620"/>
    <w:rsid w:val="00CC1DD1"/>
    <w:rsid w:val="00CD296B"/>
    <w:rsid w:val="00D13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62566"/>
  <w15:docId w15:val="{024E3441-AC22-4E34-A621-8EC3ECB63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8" w:space="4" w:color="1F3864"/>
      </w:pBdr>
      <w:spacing w:before="280" w:after="12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semiHidden/>
    <w:unhideWhenUsed/>
    <w:qFormat/>
    <w:pPr>
      <w:spacing w:before="200" w:after="80"/>
      <w:outlineLvl w:val="1"/>
    </w:pPr>
    <w:rPr>
      <w:b/>
      <w:bCs/>
      <w:color w:val="2E5E8E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77D8A6-FE5E-44B6-8414-1C3C3CC7E1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5</Pages>
  <Words>1030</Words>
  <Characters>5876</Characters>
  <Application>Microsoft Office Word</Application>
  <DocSecurity>0</DocSecurity>
  <Lines>48</Lines>
  <Paragraphs>13</Paragraphs>
  <ScaleCrop>false</ScaleCrop>
  <Company/>
  <LinksUpToDate>false</LinksUpToDate>
  <CharactersWithSpaces>6893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Ravi Chaudhary</cp:lastModifiedBy>
  <cp:revision>17</cp:revision>
  <dcterms:created xsi:type="dcterms:W3CDTF">2026-04-04T07:35:00Z</dcterms:created>
  <dcterms:modified xsi:type="dcterms:W3CDTF">2026-04-04T09:12:00Z</dcterms:modified>
</cp:coreProperties>
</file>