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rFonts w:ascii="Arial Black" w:cs="Arial Black" w:eastAsia="Arial Black" w:hAnsi="Arial Black"/>
          <w:b/>
          <w:bCs/>
          <w:color w:val="1DB954"/>
          <w:sz w:val="64"/>
          <w:szCs w:val="64"/>
        </w:rPr>
        <w:t xml:space="preserve">SPOTIFY</w:t>
      </w:r>
    </w:p>
    <w:p>
      <w:pPr>
        <w:spacing w:after="600" w:before="100"/>
        <w:jc w:val="center"/>
      </w:pPr>
      <w:r>
        <w:rPr>
          <w:color w:val="555555"/>
          <w:sz w:val="24"/>
          <w:szCs w:val="24"/>
        </w:rPr>
        <w:t xml:space="preserve">Product &amp; Platform Engineering</w:t>
      </w:r>
    </w:p>
    <w:p>
      <w:pPr>
        <w:spacing w:after="200" w:before="800"/>
        <w:jc w:val="center"/>
      </w:pPr>
      <w:r>
        <w:rPr>
          <w:b/>
          <w:bCs/>
          <w:color w:val="191414"/>
          <w:sz w:val="28"/>
          <w:szCs w:val="28"/>
        </w:rPr>
        <w:t xml:space="preserve">PRODUCT REQUIREMENTS DOCUMENT</w:t>
      </w:r>
    </w:p>
    <w:p>
      <w:pPr>
        <w:spacing w:after="100" w:before="100"/>
        <w:jc w:val="center"/>
      </w:pPr>
      <w:r>
        <w:rPr>
          <w:b/>
          <w:bCs/>
          <w:color w:val="191414"/>
          <w:sz w:val="36"/>
          <w:szCs w:val="36"/>
        </w:rPr>
        <w:t xml:space="preserve">AI DJ Studio: Collaborative Live Queue Curation</w:t>
      </w:r>
    </w:p>
    <w:p>
      <w:pPr>
        <w:spacing w:after="500" w:before="0"/>
        <w:jc w:val="center"/>
      </w:pPr>
      <w:r>
        <w:rPr>
          <w:b/>
          <w:bCs/>
          <w:color w:val="191414"/>
          <w:sz w:val="36"/>
          <w:szCs w:val="36"/>
        </w:rPr>
        <w:t xml:space="preserve">&amp; Sentiment-Aware Audio Engine</w:t>
      </w:r>
    </w:p>
    <w:p>
      <w:pPr>
        <w:spacing w:after="100"/>
        <w:jc w:val="center"/>
      </w:pPr>
      <w:r>
        <w:rPr>
          <w:i/>
          <w:iCs/>
          <w:color w:val="555555"/>
          <w:sz w:val="24"/>
          <w:szCs w:val="24"/>
        </w:rPr>
        <w:t xml:space="preserve">Full-Stack or Backend-Only Engineering Internship Project Specification</w:t>
      </w:r>
    </w:p>
    <w:p>
      <w:pPr>
        <w:spacing w:after="800"/>
        <w:jc w:val="center"/>
      </w:pPr>
      <w:r>
        <w:rPr>
          <w:color w:val="555555"/>
          <w:sz w:val="22"/>
          <w:szCs w:val="22"/>
        </w:rPr>
        <w:t xml:space="preserve">Advanced Track  |  Single-Engineer Build  |  4-Week Delivery Cycle</w:t>
      </w:r>
    </w:p>
    <w:tbl>
      <w:tblPr>
        <w:tblW w:type="dxa" w:w="7200"/>
        <w:jc w:val="center"/>
        <w:tblBorders>
          <w:top w:val="none" w:color="FFFFFF" w:sz="0"/>
          <w:left w:val="none" w:color="FFFFFF" w:sz="0"/>
          <w:bottom w:val="none" w:color="FFFFFF" w:sz="0"/>
          <w:right w:val="none" w:color="FFFFFF" w:sz="0"/>
          <w:insideH w:val="none" w:color="FFFFFF" w:sz="0"/>
          <w:insideV w:val="none" w:color="FFFFFF" w:sz="0"/>
        </w:tblBorders>
      </w:tblPr>
      <w:tblGrid>
        <w:gridCol w:w="2400"/>
        <w:gridCol w:w="4800"/>
      </w:tblGrid>
      <w:tr>
        <w:tc>
          <w:tcPr>
            <w:tcW w:type="dxa" w:w="2400"/>
          </w:tcPr>
          <w:p>
            <w:r>
              <w:rPr>
                <w:b/>
                <w:bCs/>
                <w:color w:val="191414"/>
                <w:sz w:val="20"/>
                <w:szCs w:val="20"/>
              </w:rPr>
              <w:t xml:space="preserve">Document Owner</w:t>
            </w:r>
          </w:p>
        </w:tc>
        <w:tc>
          <w:tcPr>
            <w:tcW w:type="dxa" w:w="4800"/>
          </w:tcPr>
          <w:p>
            <w:r>
              <w:rPr>
                <w:color w:val="333333"/>
                <w:sz w:val="20"/>
                <w:szCs w:val="20"/>
              </w:rPr>
              <w:t xml:space="preserve">Principal Product Manager &amp; Enterprise Architect, Spotify Platform Engineering</w:t>
            </w:r>
          </w:p>
        </w:tc>
      </w:tr>
      <w:tr>
        <w:tc>
          <w:tcPr>
            <w:tcW w:type="dxa" w:w="2400"/>
          </w:tcPr>
          <w:p>
            <w:r>
              <w:rPr>
                <w:b/>
                <w:bCs/>
                <w:color w:val="191414"/>
                <w:sz w:val="20"/>
                <w:szCs w:val="20"/>
              </w:rPr>
              <w:t xml:space="preserve">Prepared For</w:t>
            </w:r>
          </w:p>
        </w:tc>
        <w:tc>
          <w:tcPr>
            <w:tcW w:type="dxa" w:w="4800"/>
          </w:tcPr>
          <w:p>
            <w:r>
              <w:rPr>
                <w:color w:val="333333"/>
                <w:sz w:val="20"/>
                <w:szCs w:val="20"/>
              </w:rPr>
              <w:t xml:space="preserve">Software Engineering Intern (Full-Stack or Backend-Only Track)</w:t>
            </w:r>
          </w:p>
        </w:tc>
      </w:tr>
      <w:tr>
        <w:tc>
          <w:tcPr>
            <w:tcW w:type="dxa" w:w="2400"/>
          </w:tcPr>
          <w:p>
            <w:r>
              <w:rPr>
                <w:b/>
                <w:bCs/>
                <w:color w:val="191414"/>
                <w:sz w:val="20"/>
                <w:szCs w:val="20"/>
              </w:rPr>
              <w:t xml:space="preserve">Program</w:t>
            </w:r>
          </w:p>
        </w:tc>
        <w:tc>
          <w:tcPr>
            <w:tcW w:type="dxa" w:w="4800"/>
          </w:tcPr>
          <w:p>
            <w:r>
              <w:rPr>
                <w:color w:val="333333"/>
                <w:sz w:val="20"/>
                <w:szCs w:val="20"/>
              </w:rPr>
              <w:t xml:space="preserve">Spotify Engineering Internship Program</w:t>
            </w:r>
          </w:p>
        </w:tc>
      </w:tr>
      <w:tr>
        <w:tc>
          <w:tcPr>
            <w:tcW w:type="dxa" w:w="2400"/>
          </w:tcPr>
          <w:p>
            <w:r>
              <w:rPr>
                <w:b/>
                <w:bCs/>
                <w:color w:val="191414"/>
                <w:sz w:val="20"/>
                <w:szCs w:val="20"/>
              </w:rPr>
              <w:t xml:space="preserve">Document Status</w:t>
            </w:r>
          </w:p>
        </w:tc>
        <w:tc>
          <w:tcPr>
            <w:tcW w:type="dxa" w:w="4800"/>
          </w:tcPr>
          <w:p>
            <w:r>
              <w:rPr>
                <w:color w:val="333333"/>
                <w:sz w:val="20"/>
                <w:szCs w:val="20"/>
              </w:rPr>
              <w:t xml:space="preserve">Approved for Intern Assignment — v1.0</w:t>
            </w:r>
          </w:p>
        </w:tc>
      </w:tr>
      <w:tr>
        <w:tc>
          <w:tcPr>
            <w:tcW w:type="dxa" w:w="2400"/>
          </w:tcPr>
          <w:p>
            <w:r>
              <w:rPr>
                <w:b/>
                <w:bCs/>
                <w:color w:val="191414"/>
                <w:sz w:val="20"/>
                <w:szCs w:val="20"/>
              </w:rPr>
              <w:t xml:space="preserve">Track</w:t>
            </w:r>
          </w:p>
        </w:tc>
        <w:tc>
          <w:tcPr>
            <w:tcW w:type="dxa" w:w="4800"/>
          </w:tcPr>
          <w:p>
            <w:r>
              <w:rPr>
                <w:color w:val="333333"/>
                <w:sz w:val="20"/>
                <w:szCs w:val="20"/>
              </w:rPr>
              <w:t xml:space="preserve">Real-Time Queue Orchestration &amp; Acoustic Intelligence</w:t>
            </w:r>
          </w:p>
        </w:tc>
      </w:tr>
      <w:tr>
        <w:tc>
          <w:tcPr>
            <w:tcW w:type="dxa" w:w="2400"/>
          </w:tcPr>
          <w:p>
            <w:r>
              <w:rPr>
                <w:b/>
                <w:bCs/>
                <w:color w:val="191414"/>
                <w:sz w:val="20"/>
                <w:szCs w:val="20"/>
              </w:rPr>
              <w:t xml:space="preserve">Estimated Duration</w:t>
            </w:r>
          </w:p>
        </w:tc>
        <w:tc>
          <w:tcPr>
            <w:tcW w:type="dxa" w:w="4800"/>
          </w:tcPr>
          <w:p>
            <w:r>
              <w:rPr>
                <w:color w:val="333333"/>
                <w:sz w:val="20"/>
                <w:szCs w:val="20"/>
              </w:rPr>
              <w:t xml:space="preserve">4 Weeks (1 Engineer)</w:t>
            </w:r>
          </w:p>
        </w:tc>
      </w:tr>
      <w:tr>
        <w:tc>
          <w:tcPr>
            <w:tcW w:type="dxa" w:w="2400"/>
          </w:tcPr>
          <w:p>
            <w:r>
              <w:rPr>
                <w:b/>
                <w:bCs/>
                <w:color w:val="191414"/>
                <w:sz w:val="20"/>
                <w:szCs w:val="20"/>
              </w:rPr>
              <w:t xml:space="preserve">Difficulty Level</w:t>
            </w:r>
          </w:p>
        </w:tc>
        <w:tc>
          <w:tcPr>
            <w:tcW w:type="dxa" w:w="4800"/>
          </w:tcPr>
          <w:p>
            <w:r>
              <w:rPr>
                <w:color w:val="333333"/>
                <w:sz w:val="20"/>
                <w:szCs w:val="20"/>
              </w:rPr>
              <w:t xml:space="preserve">Advanced</w:t>
            </w:r>
          </w:p>
        </w:tc>
      </w:tr>
      <w:tr>
        <w:tc>
          <w:tcPr>
            <w:tcW w:type="dxa" w:w="2400"/>
          </w:tcPr>
          <w:p>
            <w:r>
              <w:rPr>
                <w:b/>
                <w:bCs/>
                <w:color w:val="191414"/>
                <w:sz w:val="20"/>
                <w:szCs w:val="20"/>
              </w:rPr>
              <w:t xml:space="preserve">Last Updated</w:t>
            </w:r>
          </w:p>
        </w:tc>
        <w:tc>
          <w:tcPr>
            <w:tcW w:type="dxa" w:w="4800"/>
          </w:tcPr>
          <w:p>
            <w:r>
              <w:rPr>
                <w:color w:val="333333"/>
                <w:sz w:val="20"/>
                <w:szCs w:val="20"/>
              </w:rPr>
              <w:t xml:space="preserve">September 2026</w:t>
            </w:r>
          </w:p>
        </w:tc>
      </w:tr>
    </w:tbl>
    <w:p>
      <w:r>
        <w:br w:type="page"/>
      </w:r>
    </w:p>
    <w:p>
      <w:pPr>
        <w:sectPr>
          <w:pgSz w:w="12240" w:h="15840" w:orient="portrait"/>
          <w:pgMar w:top="1440" w:right="1350" w:bottom="1440" w:left="1350" w:header="708" w:footer="708" w:gutter="0"/>
          <w:pgNumType/>
          <w:docGrid w:linePitch="360"/>
        </w:sectPr>
      </w:pPr>
    </w:p>
    <w:p>
      <w:pPr>
        <w:pStyle w:val="Heading1"/>
        <w:pBdr>
          <w:bottom w:val="single" w:color="1DB954" w:sz="6" w:space="4"/>
        </w:pBdr>
        <w:spacing w:after="200" w:before="400"/>
      </w:pPr>
      <w:r>
        <w:rPr>
          <w:b/>
          <w:bCs/>
          <w:color w:val="191414"/>
          <w:sz w:val="30"/>
          <w:szCs w:val="30"/>
        </w:rPr>
        <w:t xml:space="preserve">About This Document</w:t>
      </w:r>
    </w:p>
    <w:p>
      <w:pPr>
        <w:pStyle w:val="Heading1"/>
        <w:pBdr>
          <w:bottom w:val="single" w:color="1DB954" w:sz="6" w:space="4"/>
        </w:pBdr>
        <w:spacing w:after="200" w:before="400"/>
      </w:pPr>
      <w:r>
        <w:rPr>
          <w:b/>
          <w:bCs/>
          <w:color w:val="191414"/>
          <w:sz w:val="30"/>
          <w:szCs w:val="30"/>
        </w:rPr>
        <w:t xml:space="preserve">About This Document</w:t>
      </w:r>
    </w:p>
    <w:p>
      <w:pPr>
        <w:spacing w:after="160" w:line="276"/>
      </w:pPr>
      <w:r>
        <w:rPr>
          <w:color w:val="222222"/>
          <w:sz w:val="21"/>
          <w:szCs w:val="21"/>
        </w:rPr>
        <w:t xml:space="preserve">This Product Requirements Document (PRD) defines the specification for the AI DJ Studio: Collaborative Live Queue Curation &amp; Sentiment-Aware Audio Engine initiative. It is issued to a single full-stack engineering intern for independent, end-to-end delivery over a four-week cycle, and covers the problem this feature solves, the system architecture, the functional and non-functional requirements, and the criteria against which the finished build will be evaluated.</w:t>
      </w:r>
    </w:p>
    <w:p>
      <w:pPr>
        <w:spacing w:after="160" w:line="276"/>
      </w:pPr>
      <w:r>
        <w:rPr>
          <w:color w:val="222222"/>
          <w:sz w:val="21"/>
          <w:szCs w:val="21"/>
        </w:rPr>
        <w:t xml:space="preserve">The intern owns the full build: infrastructure, environment, and implementation choices within the boundaries set out in Section 4 and Section 8. Audio assets, sample tracks, and their acoustic/metadata profiles are to be sourced or produced by the intern as part of the engineering work — this PRD specifies the system's required behavior, not the dataset it runs on.</w:t>
      </w:r>
    </w:p>
    <w:p>
      <w:pPr>
        <w:pStyle w:val="Heading1"/>
        <w:pBdr>
          <w:bottom w:val="single" w:color="1DB954" w:sz="6" w:space="4"/>
        </w:pBdr>
        <w:spacing w:after="200" w:before="400"/>
      </w:pPr>
      <w:r>
        <w:rPr>
          <w:b/>
          <w:bCs/>
          <w:color w:val="191414"/>
          <w:sz w:val="30"/>
          <w:szCs w:val="30"/>
        </w:rPr>
        <w:t xml:space="preserve">1. Executive Summary &amp; Objectives</w:t>
      </w:r>
    </w:p>
    <w:p>
      <w:pPr>
        <w:pStyle w:val="Heading2"/>
        <w:spacing w:after="120" w:before="300"/>
      </w:pPr>
      <w:r>
        <w:rPr>
          <w:b/>
          <w:bCs/>
          <w:color w:val="138A3E"/>
          <w:sz w:val="24"/>
          <w:szCs w:val="24"/>
        </w:rPr>
        <w:t xml:space="preserve">1.1 Problem Statement</w:t>
      </w:r>
    </w:p>
    <w:p>
      <w:pPr>
        <w:spacing w:after="160" w:line="276"/>
      </w:pPr>
      <w:r>
        <w:rPr>
          <w:color w:val="222222"/>
          <w:sz w:val="21"/>
          <w:szCs w:val="21"/>
        </w:rPr>
        <w:t xml:space="preserve">Traditional shared playlists are static and collaborative in name only. Adding a track to a queue is a one-time, context-free action — the queue doesn't adapt to how the room is actually feeling, doesn't respect harmonic or tempo compatibility between consecutive tracks, and has none of the narrative energy of a real DJ set, where transitions are shaped in real time by what the crowd is responding to.</w:t>
      </w:r>
    </w:p>
    <w:p>
      <w:pPr>
        <w:spacing w:after="160" w:line="276"/>
      </w:pPr>
      <w:r>
        <w:rPr>
          <w:color w:val="222222"/>
          <w:sz w:val="21"/>
          <w:szCs w:val="21"/>
        </w:rPr>
        <w:t xml:space="preserve">A shared queue with no acoustic awareness routinely follows a high-energy track with something jarring and off-tempo. A shared queue with no sentiment awareness has no way to know the room's energy is dropping until people start leaving. And a shared queue with no narrative layer never explains itself — it just plays whatever's next, with no sense of why one track leads into another.</w:t>
      </w:r>
    </w:p>
    <w:p>
      <w:pPr>
        <w:spacing w:after="160" w:line="276"/>
      </w:pPr>
      <w:r>
        <w:rPr>
          <w:color w:val="222222"/>
          <w:sz w:val="21"/>
          <w:szCs w:val="21"/>
        </w:rPr>
        <w:t xml:space="preserve">This project addresses that gap by building a real-time, AI-orchestrated "DJ Lounge": a collaborative listening room where an AI DJ continuously ingests each track's acoustic feature vector (BPM, musical key, energy/valence), aggregates live sentiment from room chat, curates and re-orders the dynamic queue accordingly, generates short transition "banter" between songs, and resolves crowd-submitted Soundclash queue battles.</w:t>
      </w:r>
    </w:p>
    <w:p>
      <w:pPr>
        <w:pStyle w:val="Heading2"/>
        <w:spacing w:after="120" w:before="300"/>
      </w:pPr>
      <w:r>
        <w:rPr>
          <w:b/>
          <w:bCs/>
          <w:color w:val="138A3E"/>
          <w:sz w:val="24"/>
          <w:szCs w:val="24"/>
        </w:rPr>
        <w:t xml:space="preserve">1.2 Project Vision</w:t>
      </w:r>
    </w:p>
    <w:p>
      <w:pPr>
        <w:spacing w:after="160" w:line="276"/>
      </w:pPr>
      <w:r>
        <w:rPr>
          <w:color w:val="222222"/>
          <w:sz w:val="21"/>
          <w:szCs w:val="21"/>
        </w:rPr>
        <w:t xml:space="preserve">Deliver a production-shaped prototype of a real-time, algorithmically-curated DJ experience — one where the queue is a live, continuously-reordered data structure rather than a static playlist, and where the AI DJ's decisions (segue choice, transition script, battle outcome) are explainable and grounded in concrete acoustic and sentiment data, not arbitrary.</w:t>
      </w:r>
    </w:p>
    <w:p>
      <w:pPr>
        <w:pStyle w:val="Heading2"/>
        <w:spacing w:after="120" w:before="300"/>
      </w:pPr>
      <w:r>
        <w:rPr>
          <w:b/>
          <w:bCs/>
          <w:color w:val="138A3E"/>
          <w:sz w:val="24"/>
          <w:szCs w:val="24"/>
        </w:rPr>
        <w:t xml:space="preserve">1.3 Success Metrics (KPIs)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2200"/>
      </w:tblGrid>
      <w:tr>
        <w:trPr>
          <w:tblHeader/>
        </w:trPr>
        <w:tc>
          <w:tcPr>
            <w:tcW w:type="dxa" w:w="3200"/>
            <w:shd w:fill="191414" w:val="clear"/>
            <w:tcMar>
              <w:top w:type="dxa" w:w="80"/>
              <w:left w:type="dxa" w:w="100"/>
              <w:bottom w:type="dxa" w:w="80"/>
              <w:right w:type="dxa" w:w="100"/>
            </w:tcMar>
            <w:vAlign w:val="center"/>
          </w:tcPr>
          <w:p>
            <w:pPr>
              <w:jc w:val="left"/>
            </w:pPr>
            <w:r>
              <w:rPr>
                <w:b/>
                <w:bCs/>
                <w:color w:val="FFFFFF"/>
                <w:sz w:val="20"/>
                <w:szCs w:val="20"/>
              </w:rPr>
              <w:t xml:space="preserve">KPI</w:t>
            </w:r>
          </w:p>
        </w:tc>
        <w:tc>
          <w:tcPr>
            <w:tcW w:type="dxa" w:w="3600"/>
            <w:shd w:fill="191414" w:val="clear"/>
            <w:tcMar>
              <w:top w:type="dxa" w:w="80"/>
              <w:left w:type="dxa" w:w="100"/>
              <w:bottom w:type="dxa" w:w="80"/>
              <w:right w:type="dxa" w:w="100"/>
            </w:tcMar>
            <w:vAlign w:val="center"/>
          </w:tcPr>
          <w:p>
            <w:pPr>
              <w:jc w:val="left"/>
            </w:pPr>
            <w:r>
              <w:rPr>
                <w:b/>
                <w:bCs/>
                <w:color w:val="FFFFFF"/>
                <w:sz w:val="20"/>
                <w:szCs w:val="20"/>
              </w:rPr>
              <w:t xml:space="preserve">Definition</w:t>
            </w:r>
          </w:p>
        </w:tc>
        <w:tc>
          <w:tcPr>
            <w:tcW w:type="dxa" w:w="2200"/>
            <w:shd w:fill="191414" w:val="clear"/>
            <w:tcMar>
              <w:top w:type="dxa" w:w="80"/>
              <w:left w:type="dxa" w:w="100"/>
              <w:bottom w:type="dxa" w:w="80"/>
              <w:right w:type="dxa" w:w="100"/>
            </w:tcMar>
            <w:vAlign w:val="center"/>
          </w:tcPr>
          <w:p>
            <w:pPr>
              <w:jc w:val="left"/>
            </w:pPr>
            <w:r>
              <w:rPr>
                <w:b/>
                <w:bCs/>
                <w:color w:val="FFFFFF"/>
                <w:sz w:val="20"/>
                <w:szCs w:val="20"/>
              </w:rPr>
              <w:t xml:space="preserve">Target for This Build</w:t>
            </w:r>
          </w:p>
        </w:tc>
      </w:tr>
      <w:tr>
        <w:tc>
          <w:tcPr>
            <w:tcW w:type="dxa" w:w="32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Queue State Sync Drift</w:t>
            </w:r>
          </w:p>
        </w:tc>
        <w:tc>
          <w:tcPr>
            <w:tcW w:type="dxa" w:w="36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Maximum delay between a queue-mutating event (reorder, vote, battle resolution) and it reflecting identically on all connected clients</w:t>
            </w:r>
          </w:p>
        </w:tc>
        <w:tc>
          <w:tcPr>
            <w:tcW w:type="dxa" w:w="22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&lt; 100 ms under normal network conditions</w:t>
            </w:r>
          </w:p>
        </w:tc>
      </w:tr>
      <w:tr>
        <w:tc>
          <w:tcPr>
            <w:tcW w:type="dxa" w:w="3200"/>
            <w:shd w:fill="F3F3F3" w:val="clear"/>
            <w:tcMar>
              <w:top w:type="dxa" w:w="80"/>
              <w:left w:type="dxa" w:w="100"/>
              <w:bottom w:type="dxa" w:w="80"/>
              <w:right w:type="dxa" w:w="100"/>
            </w:tcMar>
            <w:vAlign w:val="center"/>
          </w:tcPr>
          <w:p>
            <w:pPr>
              <w:jc w:val="left"/>
            </w:pPr>
            <w:r>
              <w:rPr>
                <w:b w:val="false"/>
                <w:bCs w:val="false"/>
                <w:color w:val="222222"/>
                <w:sz w:val="20"/>
                <w:szCs w:val="20"/>
              </w:rPr>
              <w:t xml:space="preserve">AI DJ Transition Generation Latency</w:t>
            </w:r>
          </w:p>
        </w:tc>
        <w:tc>
          <w:tcPr>
            <w:tcW w:type="dxa" w:w="3600"/>
            <w:shd w:fill="F3F3F3" w:val="clear"/>
            <w:tcMar>
              <w:top w:type="dxa" w:w="80"/>
              <w:left w:type="dxa" w:w="100"/>
              <w:bottom w:type="dxa" w:w="80"/>
              <w:right w:type="dxa" w:w="100"/>
            </w:tcMar>
            <w:vAlign w:val="center"/>
          </w:tcPr>
          <w:p>
            <w:pPr>
              <w:jc w:val="left"/>
            </w:pPr>
            <w:r>
              <w:rPr>
                <w:b w:val="false"/>
                <w:bCs w:val="false"/>
                <w:color w:val="222222"/>
                <w:sz w:val="20"/>
                <w:szCs w:val="20"/>
              </w:rPr>
              <w:t xml:space="preserve">Time from a track reaching its outro window to the AI DJ's rendered transition script/segue decision</w:t>
            </w:r>
          </w:p>
        </w:tc>
        <w:tc>
          <w:tcPr>
            <w:tcW w:type="dxa" w:w="2200"/>
            <w:shd w:fill="F3F3F3" w:val="clear"/>
            <w:tcMar>
              <w:top w:type="dxa" w:w="80"/>
              <w:left w:type="dxa" w:w="100"/>
              <w:bottom w:type="dxa" w:w="80"/>
              <w:right w:type="dxa" w:w="100"/>
            </w:tcMar>
            <w:vAlign w:val="center"/>
          </w:tcPr>
          <w:p>
            <w:pPr>
              <w:jc w:val="left"/>
            </w:pPr>
            <w:r>
              <w:rPr>
                <w:b w:val="false"/>
                <w:bCs w:val="false"/>
                <w:color w:val="222222"/>
                <w:sz w:val="20"/>
                <w:szCs w:val="20"/>
              </w:rPr>
              <w:t xml:space="preserve">&lt; 3 seconds (P95)</w:t>
            </w:r>
          </w:p>
        </w:tc>
      </w:tr>
      <w:tr>
        <w:tc>
          <w:tcPr>
            <w:tcW w:type="dxa" w:w="32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Room Capacity (Design Target)</w:t>
            </w:r>
          </w:p>
        </w:tc>
        <w:tc>
          <w:tcPr>
            <w:tcW w:type="dxa" w:w="36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Participants a single DJ Lounge is designed to support</w:t>
            </w:r>
          </w:p>
        </w:tc>
        <w:tc>
          <w:tcPr>
            <w:tcW w:type="dxa" w:w="22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Design for 50 concurrent participants per room</w:t>
            </w:r>
          </w:p>
        </w:tc>
      </w:tr>
      <w:tr>
        <w:tc>
          <w:tcPr>
            <w:tcW w:type="dxa" w:w="3200"/>
            <w:shd w:fill="F3F3F3" w:val="clear"/>
            <w:tcMar>
              <w:top w:type="dxa" w:w="80"/>
              <w:left w:type="dxa" w:w="100"/>
              <w:bottom w:type="dxa" w:w="80"/>
              <w:right w:type="dxa" w:w="100"/>
            </w:tcMar>
            <w:vAlign w:val="center"/>
          </w:tcPr>
          <w:p>
            <w:pPr>
              <w:jc w:val="left"/>
            </w:pPr>
            <w:r>
              <w:rPr>
                <w:b w:val="false"/>
                <w:bCs w:val="false"/>
                <w:color w:val="222222"/>
                <w:sz w:val="20"/>
                <w:szCs w:val="20"/>
              </w:rPr>
              <w:t xml:space="preserve">Sentiment Engine Accuracy</w:t>
            </w:r>
          </w:p>
        </w:tc>
        <w:tc>
          <w:tcPr>
            <w:tcW w:type="dxa" w:w="3600"/>
            <w:shd w:fill="F3F3F3" w:val="clear"/>
            <w:tcMar>
              <w:top w:type="dxa" w:w="80"/>
              <w:left w:type="dxa" w:w="100"/>
              <w:bottom w:type="dxa" w:w="80"/>
              <w:right w:type="dxa" w:w="100"/>
            </w:tcMar>
            <w:vAlign w:val="center"/>
          </w:tcPr>
          <w:p>
            <w:pPr>
              <w:jc w:val="left"/>
            </w:pPr>
            <w:r>
              <w:rPr>
                <w:b w:val="false"/>
                <w:bCs w:val="false"/>
                <w:color w:val="222222"/>
                <w:sz w:val="20"/>
                <w:szCs w:val="20"/>
              </w:rPr>
              <w:t xml:space="preserve">% of chat messages correctly bucketed (positive/neutral/negative energy) against your own manually labeled test set</w:t>
            </w:r>
          </w:p>
        </w:tc>
        <w:tc>
          <w:tcPr>
            <w:tcW w:type="dxa" w:w="2200"/>
            <w:shd w:fill="F3F3F3" w:val="clear"/>
            <w:tcMar>
              <w:top w:type="dxa" w:w="80"/>
              <w:left w:type="dxa" w:w="100"/>
              <w:bottom w:type="dxa" w:w="80"/>
              <w:right w:type="dxa" w:w="100"/>
            </w:tcMar>
            <w:vAlign w:val="center"/>
          </w:tcPr>
          <w:p>
            <w:pPr>
              <w:jc w:val="left"/>
            </w:pPr>
            <w:r>
              <w:rPr>
                <w:b w:val="false"/>
                <w:bCs w:val="false"/>
                <w:color w:val="222222"/>
                <w:sz w:val="20"/>
                <w:szCs w:val="20"/>
              </w:rPr>
              <w:t xml:space="preserve">≥ 85% on your test dataset</w:t>
            </w:r>
          </w:p>
        </w:tc>
      </w:tr>
      <w:tr>
        <w:tc>
          <w:tcPr>
            <w:tcW w:type="dxa" w:w="32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Harmonic Match Validity</w:t>
            </w:r>
          </w:p>
        </w:tc>
        <w:tc>
          <w:tcPr>
            <w:tcW w:type="dxa" w:w="36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 of AI-selected segues that satisfy the BPM/key compatibility rules in Section 6.2</w:t>
            </w:r>
          </w:p>
        </w:tc>
        <w:tc>
          <w:tcPr>
            <w:tcW w:type="dxa" w:w="22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100% — compatibility rules are hard constraints, not preferences</w:t>
            </w:r>
          </w:p>
        </w:tc>
      </w:tr>
      <w:tr>
        <w:tc>
          <w:tcPr>
            <w:tcW w:type="dxa" w:w="3200"/>
            <w:shd w:fill="F3F3F3" w:val="clear"/>
            <w:tcMar>
              <w:top w:type="dxa" w:w="80"/>
              <w:left w:type="dxa" w:w="100"/>
              <w:bottom w:type="dxa" w:w="80"/>
              <w:right w:type="dxa" w:w="100"/>
            </w:tcMar>
            <w:vAlign w:val="center"/>
          </w:tcPr>
          <w:p>
            <w:pPr>
              <w:jc w:val="left"/>
            </w:pPr>
            <w:r>
              <w:rPr>
                <w:b w:val="false"/>
                <w:bCs w:val="false"/>
                <w:color w:val="222222"/>
                <w:sz w:val="20"/>
                <w:szCs w:val="20"/>
              </w:rPr>
              <w:t xml:space="preserve">Recommendation Relevance (Offline Eval)</w:t>
            </w:r>
          </w:p>
        </w:tc>
        <w:tc>
          <w:tcPr>
            <w:tcW w:type="dxa" w:w="3600"/>
            <w:shd w:fill="F3F3F3" w:val="clear"/>
            <w:tcMar>
              <w:top w:type="dxa" w:w="80"/>
              <w:left w:type="dxa" w:w="100"/>
              <w:bottom w:type="dxa" w:w="80"/>
              <w:right w:type="dxa" w:w="100"/>
            </w:tcMar>
            <w:vAlign w:val="center"/>
          </w:tcPr>
          <w:p>
            <w:pPr>
              <w:jc w:val="left"/>
            </w:pPr>
            <w:r>
              <w:rPr>
                <w:b w:val="false"/>
                <w:bCs w:val="false"/>
                <w:color w:val="222222"/>
                <w:sz w:val="20"/>
                <w:szCs w:val="20"/>
              </w:rPr>
              <w:t xml:space="preserve">Precision@5 of the recommendation engine against a held-out interaction set you generate</w:t>
            </w:r>
          </w:p>
        </w:tc>
        <w:tc>
          <w:tcPr>
            <w:tcW w:type="dxa" w:w="2200"/>
            <w:shd w:fill="F3F3F3" w:val="clear"/>
            <w:tcMar>
              <w:top w:type="dxa" w:w="80"/>
              <w:left w:type="dxa" w:w="100"/>
              <w:bottom w:type="dxa" w:w="80"/>
              <w:right w:type="dxa" w:w="100"/>
            </w:tcMar>
            <w:vAlign w:val="center"/>
          </w:tcPr>
          <w:p>
            <w:pPr>
              <w:jc w:val="left"/>
            </w:pPr>
            <w:r>
              <w:rPr>
                <w:b w:val="false"/>
                <w:bCs w:val="false"/>
                <w:color w:val="222222"/>
                <w:sz w:val="20"/>
                <w:szCs w:val="20"/>
              </w:rPr>
              <w:t xml:space="preserve">≥ 0.6 on your own test dataset</w:t>
            </w:r>
          </w:p>
        </w:tc>
      </w:tr>
    </w:tbl>
    <w:p>
      <w:pPr>
        <w:spacing w:after="160" w:line="276"/>
      </w:pPr>
      <w:r>
        <w:rPr>
          <w:color w:val="222222"/>
          <w:sz w:val="21"/>
          <w:szCs w:val="21"/>
        </w:rPr>
        <w:t xml:space="preserve"/>
      </w:r>
    </w:p>
    <w:p>
      <w:pPr>
        <w:pStyle w:val="Heading1"/>
        <w:pBdr>
          <w:bottom w:val="single" w:color="1DB954" w:sz="6" w:space="4"/>
        </w:pBdr>
        <w:spacing w:after="200" w:before="400"/>
      </w:pPr>
      <w:r>
        <w:rPr>
          <w:b/>
          <w:bCs/>
          <w:color w:val="191414"/>
          <w:sz w:val="30"/>
          <w:szCs w:val="30"/>
        </w:rPr>
        <w:t xml:space="preserve">2. What You Are Building</w:t>
      </w:r>
    </w:p>
    <w:p>
      <w:pPr>
        <w:spacing w:after="160" w:line="276"/>
      </w:pPr>
      <w:r>
        <w:rPr>
          <w:color w:val="222222"/>
          <w:sz w:val="21"/>
          <w:szCs w:val="21"/>
        </w:rPr>
        <w:t xml:space="preserve">A single, working, end-to-end system — not a mockup or a set of disconnected demos. By the end of four weeks, you should be able to open the application, create a DJ Lounge, join it from a second session, watch the live queue reorder itself as votes and Soundclash submissions come in, hear the AI DJ generate a transition as one track ends and the next begins, and see the sentiment engine visibly react to a shift in chat tone — all backed by a real database and a real API, on one stack of your choosing from Section 8.</w:t>
      </w:r>
    </w:p>
    <w:p>
      <w:pPr>
        <w:spacing w:after="160" w:line="276"/>
      </w:pPr>
      <w:r>
        <w:rPr>
          <w:color w:val="222222"/>
          <w:sz w:val="21"/>
          <w:szCs w:val="21"/>
        </w:rPr>
        <w:t xml:space="preserve">Concretely, you are building:</w:t>
      </w:r>
    </w:p>
    <w:p>
      <w:pPr>
        <w:pStyle w:val="ListParagraph"/>
        <w:numPr>
          <w:ilvl w:val="0"/>
          <w:numId w:val="2"/>
        </w:numPr>
        <w:spacing w:after="80" w:line="270"/>
      </w:pPr>
      <w:r>
        <w:rPr>
          <w:color w:val="222222"/>
          <w:sz w:val="21"/>
          <w:szCs w:val="21"/>
        </w:rPr>
        <w:t xml:space="preserve">An interactive DJ console/dashboard client: Now Playing panel, Next Up queue, live Soundclash battle stage, chat with visible sentiment indicator, and AI DJ transition banter feed (Track A only — see Section 4.4).</w:t>
      </w:r>
    </w:p>
    <w:p>
      <w:pPr>
        <w:pStyle w:val="ListParagraph"/>
        <w:numPr>
          <w:ilvl w:val="0"/>
          <w:numId w:val="2"/>
        </w:numPr>
        <w:spacing w:after="80" w:line="270"/>
      </w:pPr>
      <w:r>
        <w:rPr>
          <w:color w:val="222222"/>
          <w:sz w:val="21"/>
          <w:szCs w:val="21"/>
        </w:rPr>
        <w:t xml:space="preserve">A REST API layer handling authentication, track catalog and acoustic-feature data, lounge management, recommendations, and analytics.</w:t>
      </w:r>
    </w:p>
    <w:p>
      <w:pPr>
        <w:pStyle w:val="ListParagraph"/>
        <w:numPr>
          <w:ilvl w:val="0"/>
          <w:numId w:val="2"/>
        </w:numPr>
        <w:spacing w:after="80" w:line="270"/>
      </w:pPr>
      <w:r>
        <w:rPr>
          <w:color w:val="222222"/>
          <w:sz w:val="21"/>
          <w:szCs w:val="21"/>
        </w:rPr>
        <w:t xml:space="preserve">A real-time WebSocket queue &amp; state gateway that keeps every participant's queue view, chat, presence, and sentiment score in sync.</w:t>
      </w:r>
    </w:p>
    <w:p>
      <w:pPr>
        <w:pStyle w:val="ListParagraph"/>
        <w:numPr>
          <w:ilvl w:val="0"/>
          <w:numId w:val="2"/>
        </w:numPr>
        <w:spacing w:after="80" w:line="270"/>
      </w:pPr>
      <w:r>
        <w:rPr>
          <w:color w:val="222222"/>
          <w:sz w:val="21"/>
          <w:szCs w:val="21"/>
        </w:rPr>
        <w:t xml:space="preserve">An AI DJ Engine combining three capabilities: RAG-grounded track lore/Q&amp;A, acoustic feature matching (BPM/key/energy) for segue selection, and a live chat-sentiment aggregator that influences queue curation.</w:t>
      </w:r>
    </w:p>
    <w:p>
      <w:pPr>
        <w:pStyle w:val="ListParagraph"/>
        <w:numPr>
          <w:ilvl w:val="0"/>
          <w:numId w:val="2"/>
        </w:numPr>
        <w:spacing w:after="80" w:line="270"/>
      </w:pPr>
      <w:r>
        <w:rPr>
          <w:color w:val="222222"/>
          <w:sz w:val="21"/>
          <w:szCs w:val="21"/>
        </w:rPr>
        <w:t xml:space="preserve">A relational or document database (your choice, per Section 8) modeling users, tracks (with acoustic feature vectors), lounges, queue/chat events, and interaction/recommendation data.</w:t>
      </w:r>
    </w:p>
    <w:p>
      <w:pPr>
        <w:pStyle w:val="ListParagraph"/>
        <w:numPr>
          <w:ilvl w:val="0"/>
          <w:numId w:val="2"/>
        </w:numPr>
        <w:spacing w:after="80" w:line="270"/>
      </w:pPr>
      <w:r>
        <w:rPr>
          <w:color w:val="222222"/>
          <w:sz w:val="21"/>
          <w:szCs w:val="21"/>
        </w:rPr>
        <w:t xml:space="preserve">A recommendation engine trained on interaction data you generate yourself through normal use and testing of the system.</w:t>
      </w:r>
    </w:p>
    <w:p>
      <w:pPr>
        <w:pStyle w:val="ListParagraph"/>
        <w:numPr>
          <w:ilvl w:val="0"/>
          <w:numId w:val="2"/>
        </w:numPr>
        <w:spacing w:after="80" w:line="270"/>
      </w:pPr>
      <w:r>
        <w:rPr>
          <w:color w:val="222222"/>
          <w:sz w:val="21"/>
          <w:szCs w:val="21"/>
        </w:rPr>
        <w:t xml:space="preserve">An admin-facing interface (or, for Track B, an authenticated API) for uploading and validating a track's acoustic feature profile (BPM, key, energy/valence) without hand-editing raw files.</w:t>
      </w:r>
    </w:p>
    <w:p>
      <w:pPr>
        <w:pBdr>
          <w:left w:val="single" w:color="1DB954" w:sz="24" w:space="8"/>
        </w:pBdr>
        <w:shd w:fill="EFFBF3" w:val="clear"/>
        <w:spacing w:after="200" w:before="120"/>
        <w:ind w:left="100"/>
      </w:pPr>
      <w:r>
        <w:rPr>
          <w:b/>
          <w:bCs/>
          <w:color w:val="138A3E"/>
          <w:sz w:val="21"/>
          <w:szCs w:val="21"/>
        </w:rPr>
        <w:t xml:space="preserve">NOTE: </w:t>
      </w:r>
      <w:r>
        <w:rPr>
          <w:i/>
          <w:iCs/>
          <w:color w:val="333333"/>
          <w:sz w:val="21"/>
          <w:szCs w:val="21"/>
        </w:rPr>
        <w:t xml:space="preserve">You are responsible for sourcing or producing the audio and acoustic-feature data needed to demonstrate this system's expected behavior. No real, licensed music is required — royalty-free tracks, local sample files, or your own recordings are all acceptable, and acoustic features (BPM, key, energy) can be manually authored or extracted with any open-source audio analysis library.</w:t>
      </w:r>
    </w:p>
    <w:p>
      <w:pPr>
        <w:pStyle w:val="Heading1"/>
        <w:pBdr>
          <w:bottom w:val="single" w:color="1DB954" w:sz="6" w:space="4"/>
        </w:pBdr>
        <w:spacing w:after="200" w:before="400"/>
      </w:pPr>
      <w:r>
        <w:rPr>
          <w:b/>
          <w:bCs/>
          <w:color w:val="191414"/>
          <w:sz w:val="30"/>
          <w:szCs w:val="30"/>
        </w:rPr>
        <w:t xml:space="preserve">3. Learning Outcomes</w:t>
      </w:r>
    </w:p>
    <w:p>
      <w:pPr>
        <w:spacing w:after="160" w:line="276"/>
      </w:pPr>
      <w:r>
        <w:rPr>
          <w:color w:val="222222"/>
          <w:sz w:val="21"/>
          <w:szCs w:val="21"/>
        </w:rPr>
        <w:t xml:space="preserve">By completing this project, you should be able to demonstrate practical, defensible understanding of:</w:t>
      </w:r>
    </w:p>
    <w:p>
      <w:pPr>
        <w:pStyle w:val="ListParagraph"/>
        <w:numPr>
          <w:ilvl w:val="0"/>
          <w:numId w:val="2"/>
        </w:numPr>
        <w:spacing w:after="80" w:line="270"/>
      </w:pPr>
      <w:r>
        <w:rPr>
          <w:color w:val="222222"/>
          <w:sz w:val="21"/>
          <w:szCs w:val="21"/>
        </w:rPr>
        <w:t xml:space="preserve">Managing a complex, continuously-mutating real-time state machine (a dynamic, vote-reordered queue) rather than a simple static timeline — the queue itself is shared, concurrently-edited state.</w:t>
      </w:r>
    </w:p>
    <w:p>
      <w:pPr>
        <w:pStyle w:val="ListParagraph"/>
        <w:numPr>
          <w:ilvl w:val="0"/>
          <w:numId w:val="2"/>
        </w:numPr>
        <w:spacing w:after="80" w:line="270"/>
      </w:pPr>
      <w:r>
        <w:rPr>
          <w:color w:val="222222"/>
          <w:sz w:val="21"/>
          <w:szCs w:val="21"/>
        </w:rPr>
        <w:t xml:space="preserve">Implementing acoustic feature matrix matching — BPM tolerance windows and harmonic key-wheel compatibility — as deterministic, testable business logic.</w:t>
      </w:r>
    </w:p>
    <w:p>
      <w:pPr>
        <w:pStyle w:val="ListParagraph"/>
        <w:numPr>
          <w:ilvl w:val="0"/>
          <w:numId w:val="2"/>
        </w:numPr>
        <w:spacing w:after="80" w:line="270"/>
      </w:pPr>
      <w:r>
        <w:rPr>
          <w:color w:val="222222"/>
          <w:sz w:val="21"/>
          <w:szCs w:val="21"/>
        </w:rPr>
        <w:t xml:space="preserve">Building a live sentiment-ingestion pipeline that scores unstructured chat text and feeds that score into a downstream curation decision.</w:t>
      </w:r>
    </w:p>
    <w:p>
      <w:pPr>
        <w:pStyle w:val="ListParagraph"/>
        <w:numPr>
          <w:ilvl w:val="0"/>
          <w:numId w:val="2"/>
        </w:numPr>
        <w:spacing w:after="80" w:line="270"/>
      </w:pPr>
      <w:r>
        <w:rPr>
          <w:color w:val="222222"/>
          <w:sz w:val="21"/>
          <w:szCs w:val="21"/>
        </w:rPr>
        <w:t xml:space="preserve">Building a retrieval-augmented generation (RAG) feature grounded in structured track metadata for DJ transition storytelling, keeping its output explainable and non-hallucinatory.</w:t>
      </w:r>
    </w:p>
    <w:p>
      <w:pPr>
        <w:pStyle w:val="ListParagraph"/>
        <w:numPr>
          <w:ilvl w:val="0"/>
          <w:numId w:val="2"/>
        </w:numPr>
        <w:spacing w:after="80" w:line="270"/>
      </w:pPr>
      <w:r>
        <w:rPr>
          <w:color w:val="222222"/>
          <w:sz w:val="21"/>
          <w:szCs w:val="21"/>
        </w:rPr>
        <w:t xml:space="preserve">Modeling the same domain in both a relational schema and a document schema, including how to represent a frequently-reordered collection (the queue) efficiently in each.</w:t>
      </w:r>
    </w:p>
    <w:p>
      <w:pPr>
        <w:pStyle w:val="ListParagraph"/>
        <w:numPr>
          <w:ilvl w:val="0"/>
          <w:numId w:val="2"/>
        </w:numPr>
        <w:spacing w:after="80" w:line="270"/>
      </w:pPr>
      <w:r>
        <w:rPr>
          <w:color w:val="222222"/>
          <w:sz w:val="21"/>
          <w:szCs w:val="21"/>
        </w:rPr>
        <w:t xml:space="preserve">Implementing JWT-based authentication and a four-tier RBAC model (Listener, Co-DJ, Host, Admin) enforced across both HTTP and WebSocket entry points.</w:t>
      </w:r>
    </w:p>
    <w:p>
      <w:pPr>
        <w:pStyle w:val="ListParagraph"/>
        <w:numPr>
          <w:ilvl w:val="0"/>
          <w:numId w:val="2"/>
        </w:numPr>
        <w:spacing w:after="80" w:line="270"/>
      </w:pPr>
      <w:r>
        <w:rPr>
          <w:color w:val="222222"/>
          <w:sz w:val="21"/>
          <w:szCs w:val="21"/>
        </w:rPr>
        <w:t xml:space="preserve">Building and evaluating a hybrid recommendation model (content-based + collaborative filtering) driven by co-listening interaction data.</w:t>
      </w:r>
    </w:p>
    <w:p>
      <w:pPr>
        <w:pStyle w:val="ListParagraph"/>
        <w:numPr>
          <w:ilvl w:val="0"/>
          <w:numId w:val="2"/>
        </w:numPr>
        <w:spacing w:after="80" w:line="270"/>
      </w:pPr>
      <w:r>
        <w:rPr>
          <w:color w:val="222222"/>
          <w:sz w:val="21"/>
          <w:szCs w:val="21"/>
        </w:rPr>
        <w:t xml:space="preserve">Managing high-frequency state mutations (votes, sentiment ticks) in memory to avoid turning your database into the bottleneck for real-time features.</w:t>
      </w:r>
    </w:p>
    <w:p>
      <w:pPr>
        <w:pStyle w:val="ListParagraph"/>
        <w:numPr>
          <w:ilvl w:val="0"/>
          <w:numId w:val="2"/>
        </w:numPr>
        <w:spacing w:after="80" w:line="270"/>
      </w:pPr>
      <w:r>
        <w:rPr>
          <w:color w:val="222222"/>
          <w:sz w:val="21"/>
          <w:szCs w:val="21"/>
        </w:rPr>
        <w:t xml:space="preserve">Planning and executing a non-trivial full-stack (or backend-only) project solo, against a fixed four-week timeline, with weekly checkpoints.</w:t>
      </w:r>
    </w:p>
    <w:p>
      <w:pPr>
        <w:pStyle w:val="Heading1"/>
        <w:pBdr>
          <w:bottom w:val="single" w:color="1DB954" w:sz="6" w:space="4"/>
        </w:pBdr>
        <w:spacing w:after="200" w:before="400"/>
      </w:pPr>
      <w:r>
        <w:rPr>
          <w:b/>
          <w:bCs/>
          <w:color w:val="191414"/>
          <w:sz w:val="30"/>
          <w:szCs w:val="30"/>
        </w:rPr>
        <w:t xml:space="preserve">4. Scope and Boundaries</w:t>
      </w:r>
    </w:p>
    <w:p>
      <w:pPr>
        <w:pStyle w:val="Heading2"/>
        <w:spacing w:after="120" w:before="300"/>
      </w:pPr>
      <w:r>
        <w:rPr>
          <w:b/>
          <w:bCs/>
          <w:color w:val="138A3E"/>
          <w:sz w:val="24"/>
          <w:szCs w:val="24"/>
        </w:rPr>
        <w:t xml:space="preserve">4.1 In Scope</w:t>
      </w:r>
    </w:p>
    <w:p>
      <w:pPr>
        <w:pStyle w:val="ListParagraph"/>
        <w:numPr>
          <w:ilvl w:val="0"/>
          <w:numId w:val="2"/>
        </w:numPr>
        <w:spacing w:after="80" w:line="270"/>
      </w:pPr>
      <w:r>
        <w:rPr>
          <w:color w:val="222222"/>
          <w:sz w:val="21"/>
          <w:szCs w:val="21"/>
        </w:rPr>
        <w:t xml:space="preserve">A single-operator build: one engineer, one deployment, used for your own testing and demonstration — not a multi-tenant production service.</w:t>
      </w:r>
    </w:p>
    <w:p>
      <w:pPr>
        <w:pStyle w:val="ListParagraph"/>
        <w:numPr>
          <w:ilvl w:val="0"/>
          <w:numId w:val="2"/>
        </w:numPr>
        <w:spacing w:after="80" w:line="270"/>
      </w:pPr>
      <w:r>
        <w:rPr>
          <w:color w:val="222222"/>
          <w:sz w:val="21"/>
          <w:szCs w:val="21"/>
        </w:rPr>
        <w:t xml:space="preserve">A private, self-hosted or locally-run environment (local machine, a personal cloud VM, or a container setup you control).</w:t>
      </w:r>
    </w:p>
    <w:p>
      <w:pPr>
        <w:pStyle w:val="ListParagraph"/>
        <w:numPr>
          <w:ilvl w:val="0"/>
          <w:numId w:val="2"/>
        </w:numPr>
        <w:spacing w:after="80" w:line="270"/>
      </w:pPr>
      <w:r>
        <w:rPr>
          <w:color w:val="222222"/>
          <w:sz w:val="21"/>
          <w:szCs w:val="21"/>
        </w:rPr>
        <w:t xml:space="preserve">Real-time, collaboratively-mutated queue synchronization (reordering, voting, Soundclash battles) for one or more concurrently open DJ Lounges.</w:t>
      </w:r>
    </w:p>
    <w:p>
      <w:pPr>
        <w:pStyle w:val="ListParagraph"/>
        <w:numPr>
          <w:ilvl w:val="0"/>
          <w:numId w:val="2"/>
        </w:numPr>
        <w:spacing w:after="80" w:line="270"/>
      </w:pPr>
      <w:r>
        <w:rPr>
          <w:color w:val="222222"/>
          <w:sz w:val="21"/>
          <w:szCs w:val="21"/>
        </w:rPr>
        <w:t xml:space="preserve">An AI DJ Engine grounded in acoustic feature data and metadata you author yourself for at least three test tracks (enough to demonstrate at least one valid harmonic segue chain).</w:t>
      </w:r>
    </w:p>
    <w:p>
      <w:pPr>
        <w:pStyle w:val="ListParagraph"/>
        <w:numPr>
          <w:ilvl w:val="0"/>
          <w:numId w:val="2"/>
        </w:numPr>
        <w:spacing w:after="80" w:line="270"/>
      </w:pPr>
      <w:r>
        <w:rPr>
          <w:color w:val="222222"/>
          <w:sz w:val="21"/>
          <w:szCs w:val="21"/>
        </w:rPr>
        <w:t xml:space="preserve">A working chat-sentiment aggregator feeding into queue curation, and a working recommendation engine trained on interaction data generated through your own testing.</w:t>
      </w:r>
    </w:p>
    <w:p>
      <w:pPr>
        <w:pStyle w:val="ListParagraph"/>
        <w:numPr>
          <w:ilvl w:val="0"/>
          <w:numId w:val="2"/>
        </w:numPr>
        <w:spacing w:after="80" w:line="270"/>
      </w:pPr>
      <w:r>
        <w:rPr>
          <w:color w:val="222222"/>
          <w:sz w:val="21"/>
          <w:szCs w:val="21"/>
        </w:rPr>
        <w:t xml:space="preserve">Role-based access control with four roles: Listener, Co-DJ, Host, Admin, enforced server-side.</w:t>
      </w:r>
    </w:p>
    <w:p>
      <w:pPr>
        <w:pStyle w:val="ListParagraph"/>
        <w:numPr>
          <w:ilvl w:val="0"/>
          <w:numId w:val="2"/>
        </w:numPr>
        <w:spacing w:after="80" w:line="270"/>
      </w:pPr>
      <w:r>
        <w:rPr>
          <w:color w:val="222222"/>
          <w:sz w:val="21"/>
          <w:szCs w:val="21"/>
        </w:rPr>
        <w:t xml:space="preserve">Automated tests covering the queue state machine, acoustic matching rules, sentiment scoring, and access control, per Section 10 and Section 12.</w:t>
      </w:r>
    </w:p>
    <w:p>
      <w:pPr>
        <w:pStyle w:val="ListParagraph"/>
        <w:numPr>
          <w:ilvl w:val="0"/>
          <w:numId w:val="2"/>
        </w:numPr>
        <w:spacing w:after="80" w:line="270"/>
      </w:pPr>
      <w:r>
        <w:rPr>
          <w:color w:val="222222"/>
          <w:sz w:val="21"/>
          <w:szCs w:val="21"/>
        </w:rPr>
        <w:t xml:space="preserve">Complete documentation sufficient for a first-time reader to set up and run the system unaided.</w:t>
      </w:r>
    </w:p>
    <w:p>
      <w:pPr>
        <w:pStyle w:val="Heading2"/>
        <w:spacing w:after="120" w:before="300"/>
      </w:pPr>
      <w:r>
        <w:rPr>
          <w:b/>
          <w:bCs/>
          <w:color w:val="138A3E"/>
          <w:sz w:val="24"/>
          <w:szCs w:val="24"/>
        </w:rPr>
        <w:t xml:space="preserve">4.2 Out of Scope</w:t>
      </w:r>
    </w:p>
    <w:p>
      <w:pPr>
        <w:pStyle w:val="ListParagraph"/>
        <w:numPr>
          <w:ilvl w:val="0"/>
          <w:numId w:val="2"/>
        </w:numPr>
        <w:spacing w:after="80" w:line="270"/>
      </w:pPr>
      <w:r>
        <w:rPr>
          <w:color w:val="222222"/>
          <w:sz w:val="21"/>
          <w:szCs w:val="21"/>
        </w:rPr>
        <w:t xml:space="preserve">Real digital signal processing (DSP) or audio-file waveform rendering/crossfading — the system simulates crossfades and transitions at the metadata/scheduling level; it does not process raw audio waveforms.</w:t>
      </w:r>
    </w:p>
    <w:p>
      <w:pPr>
        <w:pStyle w:val="ListParagraph"/>
        <w:numPr>
          <w:ilvl w:val="0"/>
          <w:numId w:val="2"/>
        </w:numPr>
        <w:spacing w:after="80" w:line="270"/>
      </w:pPr>
      <w:r>
        <w:rPr>
          <w:color w:val="222222"/>
          <w:sz w:val="21"/>
          <w:szCs w:val="21"/>
        </w:rPr>
        <w:t xml:space="preserve">Cloud CDN audio streaming and DRM — local/private network file serving is sufficient.</w:t>
      </w:r>
    </w:p>
    <w:p>
      <w:pPr>
        <w:pStyle w:val="ListParagraph"/>
        <w:numPr>
          <w:ilvl w:val="0"/>
          <w:numId w:val="2"/>
        </w:numPr>
        <w:spacing w:after="80" w:line="270"/>
      </w:pPr>
      <w:r>
        <w:rPr>
          <w:color w:val="222222"/>
          <w:sz w:val="21"/>
          <w:szCs w:val="21"/>
        </w:rPr>
        <w:t xml:space="preserve">Multi-tenant support for many simultaneous cohorts of users, or true production-scale concurrency.</w:t>
      </w:r>
    </w:p>
    <w:p>
      <w:pPr>
        <w:pStyle w:val="ListParagraph"/>
        <w:numPr>
          <w:ilvl w:val="0"/>
          <w:numId w:val="2"/>
        </w:numPr>
        <w:spacing w:after="80" w:line="270"/>
      </w:pPr>
      <w:r>
        <w:rPr>
          <w:color w:val="222222"/>
          <w:sz w:val="21"/>
          <w:szCs w:val="21"/>
        </w:rPr>
        <w:t xml:space="preserve">Any integration with real Spotify (or any other real company's) infrastructure, accounts, catalog, or user data.</w:t>
      </w:r>
    </w:p>
    <w:p>
      <w:pPr>
        <w:pStyle w:val="ListParagraph"/>
        <w:numPr>
          <w:ilvl w:val="0"/>
          <w:numId w:val="2"/>
        </w:numPr>
        <w:spacing w:after="80" w:line="270"/>
      </w:pPr>
      <w:r>
        <w:rPr>
          <w:color w:val="222222"/>
          <w:sz w:val="21"/>
          <w:szCs w:val="21"/>
        </w:rPr>
        <w:t xml:space="preserve">Generating actual new audio — the AI DJ curates existing tracks, generates transition scripts (text/banter), and answers questions; it never synthesizes new music or audio waveforms.</w:t>
      </w:r>
    </w:p>
    <w:p>
      <w:pPr>
        <w:pStyle w:val="ListParagraph"/>
        <w:numPr>
          <w:ilvl w:val="0"/>
          <w:numId w:val="2"/>
        </w:numPr>
        <w:spacing w:after="80" w:line="270"/>
      </w:pPr>
      <w:r>
        <w:rPr>
          <w:color w:val="222222"/>
          <w:sz w:val="21"/>
          <w:szCs w:val="21"/>
        </w:rPr>
        <w:t xml:space="preserve">Licensed, copyrighted commercial music — use royalty-free or locally sourced audio files for all testing.</w:t>
      </w:r>
    </w:p>
    <w:p>
      <w:pPr>
        <w:pStyle w:val="ListParagraph"/>
        <w:numPr>
          <w:ilvl w:val="0"/>
          <w:numId w:val="2"/>
        </w:numPr>
        <w:spacing w:after="80" w:line="270"/>
      </w:pPr>
      <w:r>
        <w:rPr>
          <w:color w:val="222222"/>
          <w:sz w:val="21"/>
          <w:szCs w:val="21"/>
        </w:rPr>
        <w:t xml:space="preserve">A native mobile app — a responsive web client is sufficient for Track A.</w:t>
      </w:r>
    </w:p>
    <w:p>
      <w:pPr>
        <w:pStyle w:val="ListParagraph"/>
        <w:numPr>
          <w:ilvl w:val="0"/>
          <w:numId w:val="2"/>
        </w:numPr>
        <w:spacing w:after="80" w:line="270"/>
      </w:pPr>
      <w:r>
        <w:rPr>
          <w:color w:val="222222"/>
          <w:sz w:val="21"/>
          <w:szCs w:val="21"/>
        </w:rPr>
        <w:t xml:space="preserve">Building your own large language model or your own audio-analysis ML model from scratch — using a hosted/open-source LLM for RAG and an existing open-source library for acoustic feature extraction is expected and appropriate.</w:t>
      </w:r>
    </w:p>
    <w:p>
      <w:pPr>
        <w:pBdr>
          <w:left w:val="single" w:color="1DB954" w:sz="24" w:space="8"/>
        </w:pBdr>
        <w:shd w:fill="EFFBF3" w:val="clear"/>
        <w:spacing w:after="200" w:before="120"/>
        <w:ind w:left="100"/>
      </w:pPr>
      <w:r>
        <w:rPr>
          <w:b/>
          <w:bCs/>
          <w:color w:val="138A3E"/>
          <w:sz w:val="21"/>
          <w:szCs w:val="21"/>
        </w:rPr>
        <w:t xml:space="preserve">NOTE: </w:t>
      </w:r>
      <w:r>
        <w:rPr>
          <w:i/>
          <w:iCs/>
          <w:color w:val="333333"/>
          <w:sz w:val="21"/>
          <w:szCs w:val="21"/>
        </w:rPr>
        <w:t xml:space="preserve">If you're ever unsure whether something is in scope, default to the smallest version that still satisfies the acceptance criteria in Section 6, get one end-to-end slice working, and expand from there. Document any deliberate scope decision and the reasoning behind it, per Section 13.2.</w:t>
      </w:r>
    </w:p>
    <w:p>
      <w:pPr>
        <w:pStyle w:val="Heading2"/>
        <w:spacing w:after="120" w:before="300"/>
      </w:pPr>
      <w:r>
        <w:rPr>
          <w:b/>
          <w:bCs/>
          <w:color w:val="138A3E"/>
          <w:sz w:val="24"/>
          <w:szCs w:val="24"/>
        </w:rPr>
        <w:t xml:space="preserve">4.3 Project Track Options: Full-Stack or Backend-Only</w:t>
      </w:r>
    </w:p>
    <w:p>
      <w:pPr>
        <w:spacing w:after="160" w:line="276"/>
      </w:pPr>
      <w:r>
        <w:rPr>
          <w:color w:val="222222"/>
          <w:sz w:val="21"/>
          <w:szCs w:val="21"/>
        </w:rPr>
        <w:t xml:space="preserve">This specification supports two valid delivery tracks. Choose one at the start of Week 1 and state your choice in your README — the core backend requirements in Sections 6, 7, 9, and 10 are identical either way.</w:t>
      </w:r>
    </w:p>
    <w:p>
      <w:pPr>
        <w:pStyle w:val="Heading3"/>
        <w:spacing w:after="100" w:before="200"/>
      </w:pPr>
      <w:r>
        <w:rPr>
          <w:b/>
          <w:bCs/>
          <w:color w:val="191414"/>
          <w:sz w:val="21"/>
          <w:szCs w:val="21"/>
        </w:rPr>
        <w:t xml:space="preserve">Track A — Full-Stack (Default)</w:t>
      </w:r>
    </w:p>
    <w:p>
      <w:pPr>
        <w:pStyle w:val="ListParagraph"/>
        <w:numPr>
          <w:ilvl w:val="0"/>
          <w:numId w:val="2"/>
        </w:numPr>
        <w:spacing w:after="80" w:line="270"/>
      </w:pPr>
      <w:r>
        <w:rPr>
          <w:color w:val="222222"/>
          <w:sz w:val="21"/>
          <w:szCs w:val="21"/>
        </w:rPr>
        <w:t xml:space="preserve">Includes a complete client: DJ console/dashboard, live queue and Soundclash stage view, chat with sentiment indicator, and AI DJ transition banter feed.</w:t>
      </w:r>
    </w:p>
    <w:p>
      <w:pPr>
        <w:pStyle w:val="ListParagraph"/>
        <w:numPr>
          <w:ilvl w:val="0"/>
          <w:numId w:val="2"/>
        </w:numPr>
        <w:spacing w:after="80" w:line="270"/>
      </w:pPr>
      <w:r>
        <w:rPr>
          <w:color w:val="222222"/>
          <w:sz w:val="21"/>
          <w:szCs w:val="21"/>
        </w:rPr>
        <w:t xml:space="preserve">All deliverables and evidence in Sections 12 and 13 apply as written.</w:t>
      </w:r>
    </w:p>
    <w:p>
      <w:pPr>
        <w:pStyle w:val="Heading3"/>
        <w:spacing w:after="100" w:before="200"/>
      </w:pPr>
      <w:r>
        <w:rPr>
          <w:b/>
          <w:bCs/>
          <w:color w:val="191414"/>
          <w:sz w:val="21"/>
          <w:szCs w:val="21"/>
        </w:rPr>
        <w:t xml:space="preserve">Track B — Backend-Only</w:t>
      </w:r>
    </w:p>
    <w:p>
      <w:pPr>
        <w:spacing w:after="160" w:line="276"/>
      </w:pPr>
      <w:r>
        <w:rPr>
          <w:color w:val="222222"/>
          <w:sz w:val="21"/>
          <w:szCs w:val="21"/>
        </w:rPr>
        <w:t xml:space="preserve">For an intern focused specifically on backend/API/systems engineering. Everything in Sections 6, 7, 9, and 10 still applies in full — the only thing that changes is that no UI is required.</w:t>
      </w:r>
    </w:p>
    <w:p>
      <w:pPr>
        <w:pStyle w:val="ListParagraph"/>
        <w:numPr>
          <w:ilvl w:val="0"/>
          <w:numId w:val="2"/>
        </w:numPr>
        <w:spacing w:after="80" w:line="270"/>
      </w:pPr>
      <w:r>
        <w:rPr>
          <w:color w:val="222222"/>
          <w:sz w:val="21"/>
          <w:szCs w:val="21"/>
        </w:rPr>
        <w:t xml:space="preserve">Prove every functional requirement (Epics 1–3) through automated integration tests, a documented Postman/HTTP client collection, and scripted WebSocket "crowd" clients instead of a UI.</w:t>
      </w:r>
    </w:p>
    <w:p>
      <w:pPr>
        <w:pStyle w:val="ListParagraph"/>
        <w:numPr>
          <w:ilvl w:val="0"/>
          <w:numId w:val="2"/>
        </w:numPr>
        <w:spacing w:after="80" w:line="270"/>
      </w:pPr>
      <w:r>
        <w:rPr>
          <w:color w:val="222222"/>
          <w:sz w:val="21"/>
          <w:szCs w:val="21"/>
        </w:rPr>
        <w:t xml:space="preserve">Simulate a live room using multiple scripted WebSocket clients (e.g., a Node.js or Python test harness) that join the same Lounge, submit chat messages (including sentiment-bearing text), submit Soundclash entries, and vote — exactly as real clients would.</w:t>
      </w:r>
    </w:p>
    <w:p>
      <w:pPr>
        <w:pStyle w:val="ListParagraph"/>
        <w:numPr>
          <w:ilvl w:val="0"/>
          <w:numId w:val="2"/>
        </w:numPr>
        <w:spacing w:after="80" w:line="270"/>
      </w:pPr>
      <w:r>
        <w:rPr>
          <w:color w:val="222222"/>
          <w:sz w:val="21"/>
          <w:szCs w:val="21"/>
        </w:rPr>
        <w:t xml:space="preserve">Acoustic feature matching and AI DJ segue/transition generation must be demonstrable purely through API/WebSocket calls and their JSON responses, driven by a synthetic acoustic-data stream you script (rather than a UI slider).</w:t>
      </w:r>
    </w:p>
    <w:p>
      <w:pPr>
        <w:pStyle w:val="ListParagraph"/>
        <w:numPr>
          <w:ilvl w:val="0"/>
          <w:numId w:val="2"/>
        </w:numPr>
        <w:spacing w:after="80" w:line="270"/>
      </w:pPr>
      <w:r>
        <w:rPr>
          <w:color w:val="222222"/>
          <w:sz w:val="21"/>
          <w:szCs w:val="21"/>
        </w:rPr>
        <w:t xml:space="preserve">The recommendation engine and dashboard analytics must be exposed as REST endpoints returning the same data a UI would render.</w:t>
      </w:r>
    </w:p>
    <w:p>
      <w:pPr>
        <w:pStyle w:val="ListParagraph"/>
        <w:numPr>
          <w:ilvl w:val="0"/>
          <w:numId w:val="2"/>
        </w:numPr>
        <w:spacing w:after="80" w:line="270"/>
      </w:pPr>
      <w:r>
        <w:rPr>
          <w:color w:val="222222"/>
          <w:sz w:val="21"/>
          <w:szCs w:val="21"/>
        </w:rPr>
        <w:t xml:space="preserve">Deliverables and evidence (Sections 12–13) are the same, except every UI-based demo requirement is replaced by its equivalent API/WebSocket-based demo (e.g., a terminal recording or script output instead of a screen recording of two browser tabs).</w:t>
      </w:r>
    </w:p>
    <w:p>
      <w:pPr>
        <w:pBdr>
          <w:left w:val="single" w:color="1DB954" w:sz="24" w:space="8"/>
        </w:pBdr>
        <w:shd w:fill="EFFBF3" w:val="clear"/>
        <w:spacing w:after="200" w:before="120"/>
        <w:ind w:left="100"/>
      </w:pPr>
      <w:r>
        <w:rPr>
          <w:b/>
          <w:bCs/>
          <w:color w:val="138A3E"/>
          <w:sz w:val="21"/>
          <w:szCs w:val="21"/>
        </w:rPr>
        <w:t xml:space="preserve">NOTE: </w:t>
      </w:r>
      <w:r>
        <w:rPr>
          <w:i/>
          <w:iCs/>
          <w:color w:val="333333"/>
          <w:sz w:val="21"/>
          <w:szCs w:val="21"/>
        </w:rPr>
        <w:t xml:space="preserve">Backend-Only does not mean a smaller project — the queue state machine, acoustic matching engine, sentiment pipeline, and AI DJ logic are identical in depth. It only removes the frontend implementation.</w:t>
      </w:r>
    </w:p>
    <w:p>
      <w:pPr>
        <w:pStyle w:val="Heading1"/>
        <w:pBdr>
          <w:bottom w:val="single" w:color="1DB954" w:sz="6" w:space="4"/>
        </w:pBdr>
        <w:spacing w:after="200" w:before="400"/>
      </w:pPr>
      <w:r>
        <w:rPr>
          <w:b/>
          <w:bCs/>
          <w:color w:val="191414"/>
          <w:sz w:val="30"/>
          <w:szCs w:val="30"/>
        </w:rPr>
        <w:t xml:space="preserve">5. User Personas &amp; Core User Journeys</w:t>
      </w:r>
    </w:p>
    <w:p>
      <w:pPr>
        <w:pStyle w:val="Heading2"/>
        <w:spacing w:after="120" w:before="300"/>
      </w:pPr>
      <w:r>
        <w:rPr>
          <w:b/>
          <w:bCs/>
          <w:color w:val="138A3E"/>
          <w:sz w:val="24"/>
          <w:szCs w:val="24"/>
        </w:rPr>
        <w:t xml:space="preserve">5.1 Persona: The Host / Head DJ</w:t>
      </w:r>
    </w:p>
    <w:p>
      <w:pPr>
        <w:spacing w:after="160" w:line="276"/>
      </w:pPr>
      <w:r>
        <w:rPr>
          <w:color w:val="222222"/>
          <w:sz w:val="21"/>
          <w:szCs w:val="21"/>
        </w:rPr>
        <w:t xml:space="preserve">A registered user who creates and owns a DJ Lounge. The Host sets the lounge's vibe profile (e.g., "High-Energy EDM" or "Lo-Fi Chill"), configures queue rules (BPM tolerance, whether Soundclash battles are enabled), approves or overrides AI DJ recommendations, and controls room settings and moderation.</w:t>
      </w:r>
    </w:p>
    <w:p>
      <w:pPr>
        <w:pStyle w:val="Heading3"/>
        <w:spacing w:after="100" w:before="200"/>
      </w:pPr>
      <w:r>
        <w:rPr>
          <w:b/>
          <w:bCs/>
          <w:color w:val="191414"/>
          <w:sz w:val="21"/>
          <w:szCs w:val="21"/>
        </w:rPr>
        <w:t xml:space="preserve">Host Journey</w:t>
      </w:r>
    </w:p>
    <w:p>
      <w:pPr>
        <w:pStyle w:val="ListParagraph"/>
        <w:numPr>
          <w:ilvl w:val="0"/>
          <w:numId w:val="3"/>
        </w:numPr>
        <w:spacing w:after="80" w:line="270"/>
      </w:pPr>
      <w:r>
        <w:rPr>
          <w:color w:val="222222"/>
          <w:sz w:val="21"/>
          <w:szCs w:val="21"/>
        </w:rPr>
        <w:t xml:space="preserve">Logs in and selects a starting track and a vibe profile for the Lounge.</w:t>
      </w:r>
    </w:p>
    <w:p>
      <w:pPr>
        <w:pStyle w:val="ListParagraph"/>
        <w:numPr>
          <w:ilvl w:val="0"/>
          <w:numId w:val="3"/>
        </w:numPr>
        <w:spacing w:after="80" w:line="270"/>
      </w:pPr>
      <w:r>
        <w:rPr>
          <w:color w:val="222222"/>
          <w:sz w:val="21"/>
          <w:szCs w:val="21"/>
        </w:rPr>
        <w:t xml:space="preserve">Creates a new DJ Lounge and configures queue rules, AI DJ verbosity, and whether Soundclash battles are enabled.</w:t>
      </w:r>
    </w:p>
    <w:p>
      <w:pPr>
        <w:pStyle w:val="ListParagraph"/>
        <w:numPr>
          <w:ilvl w:val="0"/>
          <w:numId w:val="3"/>
        </w:numPr>
        <w:spacing w:after="80" w:line="270"/>
      </w:pPr>
      <w:r>
        <w:rPr>
          <w:color w:val="222222"/>
          <w:sz w:val="21"/>
          <w:szCs w:val="21"/>
        </w:rPr>
        <w:t xml:space="preserve">Shares an invite link or code with participants.</w:t>
      </w:r>
    </w:p>
    <w:p>
      <w:pPr>
        <w:pStyle w:val="ListParagraph"/>
        <w:numPr>
          <w:ilvl w:val="0"/>
          <w:numId w:val="3"/>
        </w:numPr>
        <w:spacing w:after="80" w:line="270"/>
      </w:pPr>
      <w:r>
        <w:rPr>
          <w:color w:val="222222"/>
          <w:sz w:val="21"/>
          <w:szCs w:val="21"/>
        </w:rPr>
        <w:t xml:space="preserve">Starts playback; the Host's queue-rule configuration and any manual overrides drive the authoritative queue state alongside the AI DJ's automated curation.</w:t>
      </w:r>
    </w:p>
    <w:p>
      <w:pPr>
        <w:pStyle w:val="ListParagraph"/>
        <w:numPr>
          <w:ilvl w:val="0"/>
          <w:numId w:val="3"/>
        </w:numPr>
        <w:spacing w:after="80" w:line="270"/>
      </w:pPr>
      <w:r>
        <w:rPr>
          <w:color w:val="222222"/>
          <w:sz w:val="21"/>
          <w:szCs w:val="21"/>
        </w:rPr>
        <w:t xml:space="preserve">Can approve or reject an AI-suggested segue, manually promote a track, or resolve a tied Soundclash vote.</w:t>
      </w:r>
    </w:p>
    <w:p>
      <w:pPr>
        <w:pStyle w:val="ListParagraph"/>
        <w:numPr>
          <w:ilvl w:val="0"/>
          <w:numId w:val="3"/>
        </w:numPr>
        <w:spacing w:after="80" w:line="270"/>
      </w:pPr>
      <w:r>
        <w:rPr>
          <w:color w:val="222222"/>
          <w:sz w:val="21"/>
          <w:szCs w:val="21"/>
        </w:rPr>
        <w:t xml:space="preserve">Ends the session; the system persists a session summary and analytics snapshot.</w:t>
      </w:r>
    </w:p>
    <w:p>
      <w:pPr>
        <w:pStyle w:val="Heading2"/>
        <w:spacing w:after="120" w:before="300"/>
      </w:pPr>
      <w:r>
        <w:rPr>
          <w:b/>
          <w:bCs/>
          <w:color w:val="138A3E"/>
          <w:sz w:val="24"/>
          <w:szCs w:val="24"/>
        </w:rPr>
        <w:t xml:space="preserve">5.2 Persona: The Listener / Party Guest</w:t>
      </w:r>
    </w:p>
    <w:p>
      <w:pPr>
        <w:spacing w:after="160" w:line="276"/>
      </w:pPr>
      <w:r>
        <w:rPr>
          <w:color w:val="222222"/>
          <w:sz w:val="21"/>
          <w:szCs w:val="21"/>
        </w:rPr>
        <w:t xml:space="preserve">A registered user who joins an existing DJ Lounge via invite link or code. Listeners chat (contributing to the live sentiment score), submit tracks to the Soundclash battle queue, vote on energy shifts and battle entries, and can ask the AI DJ about a track's lore, sample origin, or artist.</w:t>
      </w:r>
    </w:p>
    <w:p>
      <w:pPr>
        <w:pStyle w:val="Heading3"/>
        <w:spacing w:after="100" w:before="200"/>
      </w:pPr>
      <w:r>
        <w:rPr>
          <w:b/>
          <w:bCs/>
          <w:color w:val="191414"/>
          <w:sz w:val="21"/>
          <w:szCs w:val="21"/>
        </w:rPr>
        <w:t xml:space="preserve">Listener Journey</w:t>
      </w:r>
    </w:p>
    <w:p>
      <w:pPr>
        <w:pStyle w:val="ListParagraph"/>
        <w:numPr>
          <w:ilvl w:val="0"/>
          <w:numId w:val="3"/>
        </w:numPr>
        <w:spacing w:after="80" w:line="270"/>
      </w:pPr>
      <w:r>
        <w:rPr>
          <w:color w:val="222222"/>
          <w:sz w:val="21"/>
          <w:szCs w:val="21"/>
        </w:rPr>
        <w:t xml:space="preserve">Receives or opens an invite link and authenticates.</w:t>
      </w:r>
    </w:p>
    <w:p>
      <w:pPr>
        <w:pStyle w:val="ListParagraph"/>
        <w:numPr>
          <w:ilvl w:val="0"/>
          <w:numId w:val="3"/>
        </w:numPr>
        <w:spacing w:after="80" w:line="270"/>
      </w:pPr>
      <w:r>
        <w:rPr>
          <w:color w:val="222222"/>
          <w:sz w:val="21"/>
          <w:szCs w:val="21"/>
        </w:rPr>
        <w:t xml:space="preserve">Joins the room; client syncs to the current queue state and Now Playing position.</w:t>
      </w:r>
    </w:p>
    <w:p>
      <w:pPr>
        <w:pStyle w:val="ListParagraph"/>
        <w:numPr>
          <w:ilvl w:val="0"/>
          <w:numId w:val="3"/>
        </w:numPr>
        <w:spacing w:after="80" w:line="270"/>
      </w:pPr>
      <w:r>
        <w:rPr>
          <w:color w:val="222222"/>
          <w:sz w:val="21"/>
          <w:szCs w:val="21"/>
        </w:rPr>
        <w:t xml:space="preserve">Chats and reacts, contributing to the room's live sentiment score.</w:t>
      </w:r>
    </w:p>
    <w:p>
      <w:pPr>
        <w:pStyle w:val="ListParagraph"/>
        <w:numPr>
          <w:ilvl w:val="0"/>
          <w:numId w:val="3"/>
        </w:numPr>
        <w:spacing w:after="80" w:line="270"/>
      </w:pPr>
      <w:r>
        <w:rPr>
          <w:color w:val="222222"/>
          <w:sz w:val="21"/>
          <w:szCs w:val="21"/>
        </w:rPr>
        <w:t xml:space="preserve">Submits a track to the Soundclash battle queue and/or votes on an active battle.</w:t>
      </w:r>
    </w:p>
    <w:p>
      <w:pPr>
        <w:pStyle w:val="ListParagraph"/>
        <w:numPr>
          <w:ilvl w:val="0"/>
          <w:numId w:val="3"/>
        </w:numPr>
        <w:spacing w:after="80" w:line="270"/>
      </w:pPr>
      <w:r>
        <w:rPr>
          <w:color w:val="222222"/>
          <w:sz w:val="21"/>
          <w:szCs w:val="21"/>
        </w:rPr>
        <w:t xml:space="preserve">Asks the AI DJ a natural-language question ("where's this sample from?") and receives a contextual, grounded answer without leaving the room.</w:t>
      </w:r>
    </w:p>
    <w:p>
      <w:pPr>
        <w:pStyle w:val="ListParagraph"/>
        <w:numPr>
          <w:ilvl w:val="0"/>
          <w:numId w:val="3"/>
        </w:numPr>
        <w:spacing w:after="80" w:line="270"/>
      </w:pPr>
      <w:r>
        <w:rPr>
          <w:color w:val="222222"/>
          <w:sz w:val="21"/>
          <w:szCs w:val="21"/>
        </w:rPr>
        <w:t xml:space="preserve">Leaves the room at any time; can rejoin and resynchronize automatically.</w:t>
      </w:r>
    </w:p>
    <w:p>
      <w:pPr>
        <w:pStyle w:val="Heading2"/>
        <w:spacing w:after="120" w:before="300"/>
      </w:pPr>
      <w:r>
        <w:rPr>
          <w:b/>
          <w:bCs/>
          <w:color w:val="138A3E"/>
          <w:sz w:val="24"/>
          <w:szCs w:val="24"/>
        </w:rPr>
        <w:t xml:space="preserve">5.3 Persona: The AI DJ System</w:t>
      </w:r>
    </w:p>
    <w:p>
      <w:pPr>
        <w:spacing w:after="160" w:line="276"/>
      </w:pPr>
      <w:r>
        <w:rPr>
          <w:color w:val="222222"/>
          <w:sz w:val="21"/>
          <w:szCs w:val="21"/>
        </w:rPr>
        <w:t xml:space="preserve">Not a human user, but a first-class service-level actor. The AI DJ:</w:t>
      </w:r>
    </w:p>
    <w:p>
      <w:pPr>
        <w:pStyle w:val="ListParagraph"/>
        <w:numPr>
          <w:ilvl w:val="0"/>
          <w:numId w:val="2"/>
        </w:numPr>
        <w:spacing w:after="80" w:line="270"/>
      </w:pPr>
      <w:r>
        <w:rPr>
          <w:color w:val="222222"/>
          <w:sz w:val="21"/>
          <w:szCs w:val="21"/>
        </w:rPr>
        <w:t xml:space="preserve">Continuously ingests each track's acoustic feature vector (BPM, musical key, energy/valence) alongside a pre-indexed metadata track (sample credits, artist/producer info, trivia) for the track currently playing and the candidates queued behind it.</w:t>
      </w:r>
    </w:p>
    <w:p>
      <w:pPr>
        <w:pStyle w:val="ListParagraph"/>
        <w:numPr>
          <w:ilvl w:val="0"/>
          <w:numId w:val="2"/>
        </w:numPr>
        <w:spacing w:after="80" w:line="270"/>
      </w:pPr>
      <w:r>
        <w:rPr>
          <w:color w:val="222222"/>
          <w:sz w:val="21"/>
          <w:szCs w:val="21"/>
        </w:rPr>
        <w:t xml:space="preserve">Aggregates a rolling sentiment score from live room chat and factors it into queue curation — e.g., favoring higher-energy candidates when sentiment is trending positive/energetic, or a tempo pull-back when chat signals fatigue.</w:t>
      </w:r>
    </w:p>
    <w:p>
      <w:pPr>
        <w:pStyle w:val="ListParagraph"/>
        <w:numPr>
          <w:ilvl w:val="0"/>
          <w:numId w:val="2"/>
        </w:numPr>
        <w:spacing w:after="80" w:line="270"/>
      </w:pPr>
      <w:r>
        <w:rPr>
          <w:color w:val="222222"/>
          <w:sz w:val="21"/>
          <w:szCs w:val="21"/>
        </w:rPr>
        <w:t xml:space="preserve">Selects the next segue using the harmonic/BPM compatibility rules in Section 6.2, and generates a short, RAG-grounded transition script ("banter") explaining the choice.</w:t>
      </w:r>
    </w:p>
    <w:p>
      <w:pPr>
        <w:pStyle w:val="ListParagraph"/>
        <w:numPr>
          <w:ilvl w:val="0"/>
          <w:numId w:val="2"/>
        </w:numPr>
        <w:spacing w:after="80" w:line="270"/>
      </w:pPr>
      <w:r>
        <w:rPr>
          <w:color w:val="222222"/>
          <w:sz w:val="21"/>
          <w:szCs w:val="21"/>
        </w:rPr>
        <w:t xml:space="preserve">Resolves Soundclash battles by tallying votes and applying the winning entry to the queue at the correct moment, then announcing the result via a generated line of banter.</w:t>
      </w:r>
    </w:p>
    <w:p>
      <w:pPr>
        <w:pBdr>
          <w:left w:val="single" w:color="1DB954" w:sz="24" w:space="8"/>
        </w:pBdr>
        <w:shd w:fill="EFFBF3" w:val="clear"/>
        <w:spacing w:after="200" w:before="120"/>
        <w:ind w:left="100"/>
      </w:pPr>
      <w:r>
        <w:rPr>
          <w:b/>
          <w:bCs/>
          <w:color w:val="138A3E"/>
          <w:sz w:val="21"/>
          <w:szCs w:val="21"/>
        </w:rPr>
        <w:t xml:space="preserve">NOTE: </w:t>
      </w:r>
      <w:r>
        <w:rPr>
          <w:i/>
          <w:iCs/>
          <w:color w:val="333333"/>
          <w:sz w:val="21"/>
          <w:szCs w:val="21"/>
        </w:rPr>
        <w:t xml:space="preserve">The AI DJ only ever curates, sequences, and explains existing tracks using their authored acoustic and metadata profiles. It never generates new audio or waveforms — transition "banter" is generated text, not synthesized sound. This keeps the scope achievable in four weeks and the system's behavior predictable and testable.</w:t>
      </w:r>
    </w:p>
    <w:p>
      <w:pPr>
        <w:pStyle w:val="Heading1"/>
        <w:pBdr>
          <w:bottom w:val="single" w:color="1DB954" w:sz="6" w:space="4"/>
        </w:pBdr>
        <w:spacing w:after="200" w:before="400"/>
      </w:pPr>
      <w:r>
        <w:rPr>
          <w:b/>
          <w:bCs/>
          <w:color w:val="191414"/>
          <w:sz w:val="30"/>
          <w:szCs w:val="30"/>
        </w:rPr>
        <w:t xml:space="preserve">6. Functional Requirements (Epic &amp; Feature Breakdown)</w:t>
      </w:r>
    </w:p>
    <w:p>
      <w:pPr>
        <w:pStyle w:val="Heading2"/>
        <w:spacing w:after="120" w:before="300"/>
      </w:pPr>
      <w:r>
        <w:rPr>
          <w:b/>
          <w:bCs/>
          <w:color w:val="138A3E"/>
          <w:sz w:val="24"/>
          <w:szCs w:val="24"/>
        </w:rPr>
        <w:t xml:space="preserve">6.1 Epic 1 — Real-Time Collaborative Queue &amp; Lounge War Room</w:t>
      </w:r>
    </w:p>
    <w:p>
      <w:pPr>
        <w:spacing w:after="160" w:line="276"/>
      </w:pPr>
      <w:r>
        <w:rPr>
          <w:color w:val="222222"/>
          <w:sz w:val="21"/>
          <w:szCs w:val="21"/>
        </w:rPr>
        <w:t xml:space="preserve">Goal: The queue is a live, shared, continuously-reordered data structure — every participant sees the same Now Playing / Next Up / Soundclash Stage state at the same time, and every vote or submission is reflected for the whole room within a tight tolerance.</w:t>
      </w:r>
    </w:p>
    <w:p>
      <w:pPr>
        <w:pStyle w:val="Heading3"/>
        <w:spacing w:after="100" w:before="200"/>
      </w:pPr>
      <w:r>
        <w:rPr>
          <w:b/>
          <w:bCs/>
          <w:color w:val="191414"/>
          <w:sz w:val="21"/>
          <w:szCs w:val="21"/>
        </w:rPr>
        <w:t xml:space="preserve">Features</w:t>
      </w:r>
    </w:p>
    <w:p>
      <w:pPr>
        <w:pStyle w:val="ListParagraph"/>
        <w:numPr>
          <w:ilvl w:val="0"/>
          <w:numId w:val="2"/>
        </w:numPr>
        <w:spacing w:after="80" w:line="270"/>
      </w:pPr>
      <w:r>
        <w:rPr>
          <w:color w:val="222222"/>
          <w:sz w:val="21"/>
          <w:szCs w:val="21"/>
        </w:rPr>
        <w:t xml:space="preserve">Room creation, invite-link/code generation, and join flow with capacity limits.</w:t>
      </w:r>
    </w:p>
    <w:p>
      <w:pPr>
        <w:pStyle w:val="ListParagraph"/>
        <w:numPr>
          <w:ilvl w:val="0"/>
          <w:numId w:val="2"/>
        </w:numPr>
        <w:spacing w:after="80" w:line="270"/>
      </w:pPr>
      <w:r>
        <w:rPr>
          <w:color w:val="222222"/>
          <w:sz w:val="21"/>
          <w:szCs w:val="21"/>
        </w:rPr>
        <w:t xml:space="preserve">Authoritative queue state machine with three named zones: Now Playing, Next Up (ordered upcoming queue), and Soundclash Stage (an active crowd battle between 2+ submitted candidate tracks).</w:t>
      </w:r>
    </w:p>
    <w:p>
      <w:pPr>
        <w:pStyle w:val="ListParagraph"/>
        <w:numPr>
          <w:ilvl w:val="0"/>
          <w:numId w:val="2"/>
        </w:numPr>
        <w:spacing w:after="80" w:line="270"/>
      </w:pPr>
      <w:r>
        <w:rPr>
          <w:color w:val="222222"/>
          <w:sz w:val="21"/>
          <w:szCs w:val="21"/>
        </w:rPr>
        <w:t xml:space="preserve">Vote-driven re-ordering: listeners can upvote a queued track; the queue re-sorts server-side and the new order is broadcast to all clients atomically (no client ever sees a partially-applied reorder).</w:t>
      </w:r>
    </w:p>
    <w:p>
      <w:pPr>
        <w:pStyle w:val="ListParagraph"/>
        <w:numPr>
          <w:ilvl w:val="0"/>
          <w:numId w:val="2"/>
        </w:numPr>
        <w:spacing w:after="80" w:line="270"/>
      </w:pPr>
      <w:r>
        <w:rPr>
          <w:color w:val="222222"/>
          <w:sz w:val="21"/>
          <w:szCs w:val="21"/>
        </w:rPr>
        <w:t xml:space="preserve">Soundclash battles: any listener can submit a track to challenge the current Next Up slot; the Host or AI DJ opens a timed battle, listeners vote, and the winner is spliced into the queue at the correct position.</w:t>
      </w:r>
    </w:p>
    <w:p>
      <w:pPr>
        <w:pStyle w:val="ListParagraph"/>
        <w:numPr>
          <w:ilvl w:val="0"/>
          <w:numId w:val="2"/>
        </w:numPr>
        <w:spacing w:after="80" w:line="270"/>
      </w:pPr>
      <w:r>
        <w:rPr>
          <w:color w:val="222222"/>
          <w:sz w:val="21"/>
          <w:szCs w:val="21"/>
        </w:rPr>
        <w:t xml:space="preserve">Real-time text chat with typing indicators, emoji reactions, and message history persisted per session.</w:t>
      </w:r>
    </w:p>
    <w:p>
      <w:pPr>
        <w:pStyle w:val="ListParagraph"/>
        <w:numPr>
          <w:ilvl w:val="0"/>
          <w:numId w:val="2"/>
        </w:numPr>
        <w:spacing w:after="80" w:line="270"/>
      </w:pPr>
      <w:r>
        <w:rPr>
          <w:color w:val="222222"/>
          <w:sz w:val="21"/>
          <w:szCs w:val="21"/>
        </w:rPr>
        <w:t xml:space="preserve">Presence system showing who is currently in the room, connection quality indicator, and reconnect/resync handling on network drops.</w:t>
      </w:r>
    </w:p>
    <w:p>
      <w:pPr>
        <w:pStyle w:val="ListParagraph"/>
        <w:numPr>
          <w:ilvl w:val="0"/>
          <w:numId w:val="2"/>
        </w:numPr>
        <w:spacing w:after="80" w:line="270"/>
      </w:pPr>
      <w:r>
        <w:rPr>
          <w:color w:val="222222"/>
          <w:sz w:val="21"/>
          <w:szCs w:val="21"/>
        </w:rPr>
        <w:t xml:space="preserve">Host moderation controls: mute participant, remove participant, lock room, transfer Host/Co-DJ role.</w:t>
      </w:r>
    </w:p>
    <w:p>
      <w:pPr>
        <w:pStyle w:val="Heading3"/>
        <w:spacing w:after="100" w:before="200"/>
      </w:pPr>
      <w:r>
        <w:rPr>
          <w:b/>
          <w:bCs/>
          <w:color w:val="191414"/>
          <w:sz w:val="21"/>
          <w:szCs w:val="21"/>
        </w:rPr>
        <w:t xml:space="preserve">Acceptance Criteria</w:t>
      </w:r>
    </w:p>
    <w:p>
      <w:pPr>
        <w:pStyle w:val="ListParagraph"/>
        <w:numPr>
          <w:ilvl w:val="0"/>
          <w:numId w:val="2"/>
        </w:numPr>
        <w:spacing w:after="80" w:line="270"/>
      </w:pPr>
      <w:r>
        <w:rPr>
          <w:color w:val="222222"/>
          <w:sz w:val="21"/>
          <w:szCs w:val="21"/>
        </w:rPr>
        <w:t xml:space="preserve">A queue reorder (vote-driven or Soundclash resolution) is reflected identically on all connected clients within 100ms under normal local-network test conditions.</w:t>
      </w:r>
    </w:p>
    <w:p>
      <w:pPr>
        <w:pStyle w:val="ListParagraph"/>
        <w:numPr>
          <w:ilvl w:val="0"/>
          <w:numId w:val="2"/>
        </w:numPr>
        <w:spacing w:after="80" w:line="270"/>
      </w:pPr>
      <w:r>
        <w:rPr>
          <w:color w:val="222222"/>
          <w:sz w:val="21"/>
          <w:szCs w:val="21"/>
        </w:rPr>
        <w:t xml:space="preserve">Two simultaneous votes on different tracks never produce a queue state where the server and any client disagree on final order — verify with a concurrent-vote test.</w:t>
      </w:r>
    </w:p>
    <w:p>
      <w:pPr>
        <w:pStyle w:val="ListParagraph"/>
        <w:numPr>
          <w:ilvl w:val="0"/>
          <w:numId w:val="2"/>
        </w:numPr>
        <w:spacing w:after="80" w:line="270"/>
      </w:pPr>
      <w:r>
        <w:rPr>
          <w:color w:val="222222"/>
          <w:sz w:val="21"/>
          <w:szCs w:val="21"/>
        </w:rPr>
        <w:t xml:space="preserve">A new participant joining mid-session receives the full current queue state (Now Playing, Next Up, active Soundclash if any) within 2 seconds of connecting.</w:t>
      </w:r>
    </w:p>
    <w:p>
      <w:pPr>
        <w:pStyle w:val="ListParagraph"/>
        <w:numPr>
          <w:ilvl w:val="0"/>
          <w:numId w:val="2"/>
        </w:numPr>
        <w:spacing w:after="80" w:line="270"/>
      </w:pPr>
      <w:r>
        <w:rPr>
          <w:color w:val="222222"/>
          <w:sz w:val="21"/>
          <w:szCs w:val="21"/>
        </w:rPr>
        <w:t xml:space="preserve">If the Host disconnects, the room enters a clearly indicated "host disconnected" state and either promotes a Co-DJ/new host or freezes queue mutation until reconnection — this behavior must be deterministic and tested.</w:t>
      </w:r>
    </w:p>
    <w:p>
      <w:pPr>
        <w:pStyle w:val="Heading2"/>
        <w:spacing w:after="120" w:before="300"/>
      </w:pPr>
      <w:r>
        <w:rPr>
          <w:b/>
          <w:bCs/>
          <w:color w:val="138A3E"/>
          <w:sz w:val="24"/>
          <w:szCs w:val="24"/>
        </w:rPr>
        <w:t xml:space="preserve">6.2 Epic 2 — Live AI DJ &amp; Acoustic Sentiment Engine</w:t>
      </w:r>
    </w:p>
    <w:p>
      <w:pPr>
        <w:spacing w:after="160" w:line="276"/>
      </w:pPr>
      <w:r>
        <w:rPr>
          <w:color w:val="222222"/>
          <w:sz w:val="21"/>
          <w:szCs w:val="21"/>
        </w:rPr>
        <w:t xml:space="preserve">Goal: The AI DJ makes explainable, rule-grounded curation decisions by combining acoustic compatibility, live crowd sentiment, and RAG-grounded track knowledge.</w:t>
      </w:r>
    </w:p>
    <w:p>
      <w:pPr>
        <w:pStyle w:val="Heading3"/>
        <w:spacing w:after="100" w:before="200"/>
      </w:pPr>
      <w:r>
        <w:rPr>
          <w:b/>
          <w:bCs/>
          <w:color w:val="191414"/>
          <w:sz w:val="21"/>
          <w:szCs w:val="21"/>
        </w:rPr>
        <w:t xml:space="preserve">Acoustic Feature Matching Rules</w:t>
      </w:r>
    </w:p>
    <w:p>
      <w:pPr>
        <w:spacing w:after="160" w:line="276"/>
      </w:pPr>
      <w:r>
        <w:rPr>
          <w:color w:val="222222"/>
          <w:sz w:val="21"/>
          <w:szCs w:val="21"/>
        </w:rPr>
        <w:t xml:space="preserve">Every track carries an acoustic feature vector: BPM (beats per minute), Key (using the 24-key Camelot wheel notation, e.g., 8A, 8B), and Energy/Valence (a 0.0–1.0 score). A candidate track is considered a valid segue for the currently playing track only if it satisfies both rules below:</w:t>
      </w:r>
    </w:p>
    <w:p>
      <w:pPr>
        <w:pStyle w:val="ListParagraph"/>
        <w:numPr>
          <w:ilvl w:val="0"/>
          <w:numId w:val="2"/>
        </w:numPr>
        <w:spacing w:after="80" w:line="270"/>
      </w:pPr>
      <w:r>
        <w:rPr>
          <w:color w:val="222222"/>
          <w:sz w:val="21"/>
          <w:szCs w:val="21"/>
        </w:rPr>
        <w:t xml:space="preserve">BPM Compatibility: the candidate's BPM must fall within ±8% of the current track's BPM (e.g., a 120 BPM track accepts candidates from 110.4–129.6 BPM), OR be a clean half-time/double-time multiple (×0.5 or ×2) of the current BPM within the same ±8% tolerance.</w:t>
      </w:r>
    </w:p>
    <w:p>
      <w:pPr>
        <w:pStyle w:val="ListParagraph"/>
        <w:numPr>
          <w:ilvl w:val="0"/>
          <w:numId w:val="2"/>
        </w:numPr>
        <w:spacing w:after="80" w:line="270"/>
      </w:pPr>
      <w:r>
        <w:rPr>
          <w:color w:val="222222"/>
          <w:sz w:val="21"/>
          <w:szCs w:val="21"/>
        </w:rPr>
        <w:t xml:space="preserve">Harmonic Key Compatibility (Camelot Wheel): the candidate's key must be one of: (a) the identical key, (b) the adjacent number on the same letter (e.g., 8A → 7A or 9A), or (c) the same number with the opposite letter (e.g., 8A → 8B, the relative major/minor). Any other key relationship is considered a clash and disqualifies the candidate as an immediate segue.</w:t>
      </w:r>
    </w:p>
    <w:p>
      <w:pPr>
        <w:pStyle w:val="ListParagraph"/>
        <w:numPr>
          <w:ilvl w:val="0"/>
          <w:numId w:val="2"/>
        </w:numPr>
        <w:spacing w:after="80" w:line="270"/>
      </w:pPr>
      <w:r>
        <w:rPr>
          <w:color w:val="222222"/>
          <w:sz w:val="21"/>
          <w:szCs w:val="21"/>
        </w:rPr>
        <w:t xml:space="preserve">When multiple valid candidates exist, the AI DJ ranks them by a weighted score: 50% harmonic closeness, 30% energy-curve fit against the current sentiment trend, 20% recency (deprioritizing a track played in the last N tracks).</w:t>
      </w:r>
    </w:p>
    <w:p>
      <w:pPr>
        <w:pStyle w:val="Heading3"/>
        <w:spacing w:after="100" w:before="200"/>
      </w:pPr>
      <w:r>
        <w:rPr>
          <w:b/>
          <w:bCs/>
          <w:color w:val="191414"/>
          <w:sz w:val="21"/>
          <w:szCs w:val="21"/>
        </w:rPr>
        <w:t xml:space="preserve">Features</w:t>
      </w:r>
    </w:p>
    <w:p>
      <w:pPr>
        <w:pStyle w:val="ListParagraph"/>
        <w:numPr>
          <w:ilvl w:val="0"/>
          <w:numId w:val="2"/>
        </w:numPr>
        <w:spacing w:after="80" w:line="270"/>
      </w:pPr>
      <w:r>
        <w:rPr>
          <w:color w:val="222222"/>
          <w:sz w:val="21"/>
          <w:szCs w:val="21"/>
        </w:rPr>
        <w:t xml:space="preserve">Track acoustic-feature ingestion pipeline: a per-track profile you author yourself (BPM, Camelot key, energy/valence) plus a metadata timeline (sample credits, artist bios, trivia) for RAG grounding.</w:t>
      </w:r>
    </w:p>
    <w:p>
      <w:pPr>
        <w:pStyle w:val="ListParagraph"/>
        <w:numPr>
          <w:ilvl w:val="0"/>
          <w:numId w:val="2"/>
        </w:numPr>
        <w:spacing w:after="80" w:line="270"/>
      </w:pPr>
      <w:r>
        <w:rPr>
          <w:color w:val="222222"/>
          <w:sz w:val="21"/>
          <w:szCs w:val="21"/>
        </w:rPr>
        <w:t xml:space="preserve">Live chat-sentiment aggregator: a rolling-window scorer that buckets recent chat messages into positive/neutral/negative energy and produces a single room sentiment score, updated continuously.</w:t>
      </w:r>
    </w:p>
    <w:p>
      <w:pPr>
        <w:pStyle w:val="ListParagraph"/>
        <w:numPr>
          <w:ilvl w:val="0"/>
          <w:numId w:val="2"/>
        </w:numPr>
        <w:spacing w:after="80" w:line="270"/>
      </w:pPr>
      <w:r>
        <w:rPr>
          <w:color w:val="222222"/>
          <w:sz w:val="21"/>
          <w:szCs w:val="21"/>
        </w:rPr>
        <w:t xml:space="preserve">RAG-grounded transition script generation: as the current track approaches its configured outro window, the AI DJ selects the best valid segue (per the rules above) and generates a short transition line grounded in that track's metadata (e.g., referencing the artist or sample).</w:t>
      </w:r>
    </w:p>
    <w:p>
      <w:pPr>
        <w:pStyle w:val="ListParagraph"/>
        <w:numPr>
          <w:ilvl w:val="0"/>
          <w:numId w:val="2"/>
        </w:numPr>
        <w:spacing w:after="80" w:line="270"/>
      </w:pPr>
      <w:r>
        <w:rPr>
          <w:color w:val="222222"/>
          <w:sz w:val="21"/>
          <w:szCs w:val="21"/>
        </w:rPr>
        <w:t xml:space="preserve">Conversational RAG Q&amp;A: listeners can ask the AI DJ natural-language questions about the currently playing (or recently played) track; answers must cite which metadata entries they were grounded in.</w:t>
      </w:r>
    </w:p>
    <w:p>
      <w:pPr>
        <w:pStyle w:val="ListParagraph"/>
        <w:numPr>
          <w:ilvl w:val="0"/>
          <w:numId w:val="2"/>
        </w:numPr>
        <w:spacing w:after="80" w:line="270"/>
      </w:pPr>
      <w:r>
        <w:rPr>
          <w:color w:val="222222"/>
          <w:sz w:val="21"/>
          <w:szCs w:val="21"/>
        </w:rPr>
        <w:t xml:space="preserve">Soundclash resolution logic: the AI DJ (or Host) opens a timed vote between 2–4 submitted candidates, tallies votes in real time, and applies the winner, announcing the result via generated banter.</w:t>
      </w:r>
    </w:p>
    <w:p>
      <w:pPr>
        <w:pStyle w:val="Heading3"/>
        <w:spacing w:after="100" w:before="200"/>
      </w:pPr>
      <w:r>
        <w:rPr>
          <w:b/>
          <w:bCs/>
          <w:color w:val="191414"/>
          <w:sz w:val="21"/>
          <w:szCs w:val="21"/>
        </w:rPr>
        <w:t xml:space="preserve">Acceptance Criteria</w:t>
      </w:r>
    </w:p>
    <w:p>
      <w:pPr>
        <w:pStyle w:val="ListParagraph"/>
        <w:numPr>
          <w:ilvl w:val="0"/>
          <w:numId w:val="2"/>
        </w:numPr>
        <w:spacing w:after="80" w:line="270"/>
      </w:pPr>
      <w:r>
        <w:rPr>
          <w:color w:val="222222"/>
          <w:sz w:val="21"/>
          <w:szCs w:val="21"/>
        </w:rPr>
        <w:t xml:space="preserve">Every segue the AI DJ selects satisfies the BPM and Camelot-key rules above — write an automated test that asserts 100% rule compliance across at least 20 simulated segue decisions.</w:t>
      </w:r>
    </w:p>
    <w:p>
      <w:pPr>
        <w:pStyle w:val="ListParagraph"/>
        <w:numPr>
          <w:ilvl w:val="0"/>
          <w:numId w:val="2"/>
        </w:numPr>
        <w:spacing w:after="80" w:line="270"/>
      </w:pPr>
      <w:r>
        <w:rPr>
          <w:color w:val="222222"/>
          <w:sz w:val="21"/>
          <w:szCs w:val="21"/>
        </w:rPr>
        <w:t xml:space="preserve">A RAG answer is grounded: the response must cite (in its payload) which metadata entry/entries it used, and must not fabricate facts absent from the ingested metadata for that track.</w:t>
      </w:r>
    </w:p>
    <w:p>
      <w:pPr>
        <w:pStyle w:val="ListParagraph"/>
        <w:numPr>
          <w:ilvl w:val="0"/>
          <w:numId w:val="2"/>
        </w:numPr>
        <w:spacing w:after="80" w:line="270"/>
      </w:pPr>
      <w:r>
        <w:rPr>
          <w:color w:val="222222"/>
          <w:sz w:val="21"/>
          <w:szCs w:val="21"/>
        </w:rPr>
        <w:t xml:space="preserve">The sentiment score visibly changes within one aggregation window of a deliberate, obvious shift in chat tone in your own test (e.g., a burst of negative messages).</w:t>
      </w:r>
    </w:p>
    <w:p>
      <w:pPr>
        <w:pStyle w:val="ListParagraph"/>
        <w:numPr>
          <w:ilvl w:val="0"/>
          <w:numId w:val="2"/>
        </w:numPr>
        <w:spacing w:after="80" w:line="270"/>
      </w:pPr>
      <w:r>
        <w:rPr>
          <w:color w:val="222222"/>
          <w:sz w:val="21"/>
          <w:szCs w:val="21"/>
        </w:rPr>
        <w:t xml:space="preserve">A Soundclash result is applied identically and simultaneously to all connected clients, and the winning track is spliced into the correct queue position.</w:t>
      </w:r>
    </w:p>
    <w:p>
      <w:pPr>
        <w:pStyle w:val="Heading2"/>
        <w:spacing w:after="120" w:before="300"/>
      </w:pPr>
      <w:r>
        <w:rPr>
          <w:b/>
          <w:bCs/>
          <w:color w:val="138A3E"/>
          <w:sz w:val="24"/>
          <w:szCs w:val="24"/>
        </w:rPr>
        <w:t xml:space="preserve">6.3 Epic 3 — User Dashboard &amp; Co-Listening Analytics</w:t>
      </w:r>
    </w:p>
    <w:p>
      <w:pPr>
        <w:spacing w:after="160" w:line="276"/>
      </w:pPr>
      <w:r>
        <w:rPr>
          <w:color w:val="222222"/>
          <w:sz w:val="21"/>
          <w:szCs w:val="21"/>
        </w:rPr>
        <w:t xml:space="preserve">Goal: Outside of an active session, users have a home base that shows their lounge history, acoustic taste profile, and personalized recommendations driven by co-listening patterns.</w:t>
      </w:r>
    </w:p>
    <w:p>
      <w:pPr>
        <w:pStyle w:val="Heading3"/>
        <w:spacing w:after="100" w:before="200"/>
      </w:pPr>
      <w:r>
        <w:rPr>
          <w:b/>
          <w:bCs/>
          <w:color w:val="191414"/>
          <w:sz w:val="21"/>
          <w:szCs w:val="21"/>
        </w:rPr>
        <w:t xml:space="preserve">Features</w:t>
      </w:r>
    </w:p>
    <w:p>
      <w:pPr>
        <w:pStyle w:val="ListParagraph"/>
        <w:numPr>
          <w:ilvl w:val="0"/>
          <w:numId w:val="2"/>
        </w:numPr>
        <w:spacing w:after="80" w:line="270"/>
      </w:pPr>
      <w:r>
        <w:rPr>
          <w:color w:val="222222"/>
          <w:sz w:val="21"/>
          <w:szCs w:val="21"/>
        </w:rPr>
        <w:t xml:space="preserve">Personal dashboard: past DJ Lounges attended/hosted, an acoustic taste profile (aggregated BPM range and preferred keys/energy from listening history), and quick-rejoin for active rooms (Track A) / equivalent REST endpoints (Track B).</w:t>
      </w:r>
    </w:p>
    <w:p>
      <w:pPr>
        <w:pStyle w:val="ListParagraph"/>
        <w:numPr>
          <w:ilvl w:val="0"/>
          <w:numId w:val="2"/>
        </w:numPr>
        <w:spacing w:after="80" w:line="270"/>
      </w:pPr>
      <w:r>
        <w:rPr>
          <w:color w:val="222222"/>
          <w:sz w:val="21"/>
          <w:szCs w:val="21"/>
        </w:rPr>
        <w:t xml:space="preserve">Recommendation engine: a hybrid content-based (acoustic similarity) + collaborative-filtering (co-listening patterns) model trained on your own generated interaction dataset, producing a ranked "Recommended for You" rail.</w:t>
      </w:r>
    </w:p>
    <w:p>
      <w:pPr>
        <w:pStyle w:val="ListParagraph"/>
        <w:numPr>
          <w:ilvl w:val="0"/>
          <w:numId w:val="2"/>
        </w:numPr>
        <w:spacing w:after="80" w:line="270"/>
      </w:pPr>
      <w:r>
        <w:rPr>
          <w:color w:val="222222"/>
          <w:sz w:val="21"/>
          <w:szCs w:val="21"/>
        </w:rPr>
        <w:t xml:space="preserve">Session analytics: for each past Lounge, show duration, peak concurrent participants, number of Soundclash battles held, number of AI DJ questions asked, and a sentiment timeline graph for the session.</w:t>
      </w:r>
    </w:p>
    <w:p>
      <w:pPr>
        <w:pStyle w:val="ListParagraph"/>
        <w:numPr>
          <w:ilvl w:val="0"/>
          <w:numId w:val="2"/>
        </w:numPr>
        <w:spacing w:after="80" w:line="270"/>
      </w:pPr>
      <w:r>
        <w:rPr>
          <w:color w:val="222222"/>
          <w:sz w:val="21"/>
          <w:szCs w:val="21"/>
        </w:rPr>
        <w:t xml:space="preserve">Admin/creator-facing acoustic-feature management: ability to upload a track's BPM/key/energy profile and metadata timeline through a simple authenticated interface (or endpoint, for Track B) rather than editing raw files.</w:t>
      </w:r>
    </w:p>
    <w:p>
      <w:pPr>
        <w:pStyle w:val="Heading3"/>
        <w:spacing w:after="100" w:before="200"/>
      </w:pPr>
      <w:r>
        <w:rPr>
          <w:b/>
          <w:bCs/>
          <w:color w:val="191414"/>
          <w:sz w:val="21"/>
          <w:szCs w:val="21"/>
        </w:rPr>
        <w:t xml:space="preserve">Acceptance Criteria</w:t>
      </w:r>
    </w:p>
    <w:p>
      <w:pPr>
        <w:pStyle w:val="ListParagraph"/>
        <w:numPr>
          <w:ilvl w:val="0"/>
          <w:numId w:val="2"/>
        </w:numPr>
        <w:spacing w:after="80" w:line="270"/>
      </w:pPr>
      <w:r>
        <w:rPr>
          <w:color w:val="222222"/>
          <w:sz w:val="21"/>
          <w:szCs w:val="21"/>
        </w:rPr>
        <w:t xml:space="preserve">Recommendation rail updates when new interaction data is recorded, without requiring a full model retrain-and-redeploy cycle during a normal review (an offline/batch retrain job is acceptable).</w:t>
      </w:r>
    </w:p>
    <w:p>
      <w:pPr>
        <w:pStyle w:val="ListParagraph"/>
        <w:numPr>
          <w:ilvl w:val="0"/>
          <w:numId w:val="2"/>
        </w:numPr>
        <w:spacing w:after="80" w:line="270"/>
      </w:pPr>
      <w:r>
        <w:rPr>
          <w:color w:val="222222"/>
          <w:sz w:val="21"/>
          <w:szCs w:val="21"/>
        </w:rPr>
        <w:t xml:space="preserve">Session analytics numbers (including the sentiment timeline) reconcile exactly with the underlying event log for at least one fully manually verified test session.</w:t>
      </w:r>
    </w:p>
    <w:p>
      <w:pPr>
        <w:pStyle w:val="ListParagraph"/>
        <w:numPr>
          <w:ilvl w:val="0"/>
          <w:numId w:val="2"/>
        </w:numPr>
        <w:spacing w:after="80" w:line="270"/>
      </w:pPr>
      <w:r>
        <w:rPr>
          <w:color w:val="222222"/>
          <w:sz w:val="21"/>
          <w:szCs w:val="21"/>
        </w:rPr>
        <w:t xml:space="preserve">An acoustic-feature upload form/endpoint validates BPM (positive number), Camelot key (must match the 24 valid key codes), and energy/valence (0.0–1.0) and rejects invalid uploads with a clear error message.</w:t>
      </w:r>
    </w:p>
    <w:p>
      <w:pPr>
        <w:pStyle w:val="Heading1"/>
        <w:pBdr>
          <w:bottom w:val="single" w:color="1DB954" w:sz="6" w:space="4"/>
        </w:pBdr>
        <w:spacing w:after="200" w:before="400"/>
      </w:pPr>
      <w:r>
        <w:rPr>
          <w:b/>
          <w:bCs/>
          <w:color w:val="191414"/>
          <w:sz w:val="30"/>
          <w:szCs w:val="30"/>
        </w:rPr>
        <w:t xml:space="preserve">7. System Architecture &amp; Data Modeling</w:t>
      </w:r>
    </w:p>
    <w:p>
      <w:pPr>
        <w:pStyle w:val="Heading2"/>
        <w:spacing w:after="120" w:before="300"/>
      </w:pPr>
      <w:r>
        <w:rPr>
          <w:b/>
          <w:bCs/>
          <w:color w:val="138A3E"/>
          <w:sz w:val="24"/>
          <w:szCs w:val="24"/>
        </w:rPr>
        <w:t xml:space="preserve">7.1 Conceptual Architecture</w:t>
      </w:r>
    </w:p>
    <w:p>
      <w:pPr>
        <w:spacing w:after="160" w:line="276"/>
      </w:pPr>
      <w:r>
        <w:rPr>
          <w:color w:val="222222"/>
          <w:sz w:val="21"/>
          <w:szCs w:val="21"/>
        </w:rPr>
        <w:t xml:space="preserve">The system is composed of five cooperating layers. This layout is deliberately stack-agnostic — it is realized identically whether you choose the Java, MERN, or Python implementation path in Section 9.</w:t>
      </w:r>
    </w:p>
    <w:p>
      <w:pPr>
        <w:keepLines/>
        <w:pBdr>
          <w:top w:val="single" w:color="CFCFCF" w:sz="4"/>
          <w:bottom w:val="single" w:color="CFCFCF" w:sz="4"/>
          <w:left w:val="single" w:color="CFCFCF" w:sz="4"/>
          <w:right w:val="single" w:color="CFCFCF" w:sz="4"/>
        </w:pBdr>
        <w:shd w:fill="F3F3F3" w:val="clear"/>
        <w:spacing w:after="200" w:before="100"/>
      </w:pPr>
      <w:r>
        <w:rPr>
          <w:rFonts w:ascii="Consolas" w:cs="Consolas" w:eastAsia="Consolas" w:hAnsi="Consolas"/>
          <w:color w:val="1B1B1B"/>
          <w:sz w:val="18"/>
          <w:szCs w:val="18"/>
        </w:rPr>
        <w:t xml:space="preserve">┌─────────────────────────────────────────────────────────────────┐</w:t>
      </w:r>
      <w:r>
        <w:br/>
      </w:r>
      <w:r>
        <w:rPr>
          <w:rFonts w:ascii="Consolas" w:cs="Consolas" w:eastAsia="Consolas" w:hAnsi="Consolas"/>
          <w:color w:val="1B1B1B"/>
          <w:sz w:val="18"/>
          <w:szCs w:val="18"/>
        </w:rPr>
        <w:t xml:space="preserve">│  CLIENT (DJ Console / Dashboard)                                   │</w:t>
      </w:r>
      <w:r>
        <w:br/>
      </w:r>
      <w:r>
        <w:rPr>
          <w:rFonts w:ascii="Consolas" w:cs="Consolas" w:eastAsia="Consolas" w:hAnsi="Consolas"/>
          <w:color w:val="1B1B1B"/>
          <w:sz w:val="18"/>
          <w:szCs w:val="18"/>
        </w:rPr>
        <w:t xml:space="preserve">│   • Now Playing + Next Up + Soundclash Stage views                │</w:t>
      </w:r>
      <w:r>
        <w:br/>
      </w:r>
      <w:r>
        <w:rPr>
          <w:rFonts w:ascii="Consolas" w:cs="Consolas" w:eastAsia="Consolas" w:hAnsi="Consolas"/>
          <w:color w:val="1B1B1B"/>
          <w:sz w:val="18"/>
          <w:szCs w:val="18"/>
        </w:rPr>
        <w:t xml:space="preserve">│   • Chat with live sentiment indicator                            │</w:t>
      </w:r>
      <w:r>
        <w:br/>
      </w:r>
      <w:r>
        <w:rPr>
          <w:rFonts w:ascii="Consolas" w:cs="Consolas" w:eastAsia="Consolas" w:hAnsi="Consolas"/>
          <w:color w:val="1B1B1B"/>
          <w:sz w:val="18"/>
          <w:szCs w:val="18"/>
        </w:rPr>
        <w:t xml:space="preserve">│   • AI DJ transition banter feed &amp; Q&amp;A panel                      │</w:t>
      </w:r>
      <w:r>
        <w:br/>
      </w:r>
      <w:r>
        <w:rPr>
          <w:rFonts w:ascii="Consolas" w:cs="Consolas" w:eastAsia="Consolas" w:hAnsi="Consolas"/>
          <w:color w:val="1B1B1B"/>
          <w:sz w:val="18"/>
          <w:szCs w:val="18"/>
        </w:rPr>
        <w:t xml:space="preserve">│   • Dashboard &amp; recommendation rails         [Track A only]       │</w:t>
      </w:r>
      <w:r>
        <w:br/>
      </w:r>
      <w:r>
        <w:rPr>
          <w:rFonts w:ascii="Consolas" w:cs="Consolas" w:eastAsia="Consolas" w:hAnsi="Consolas"/>
          <w:color w:val="1B1B1B"/>
          <w:sz w:val="18"/>
          <w:szCs w:val="18"/>
        </w:rPr>
        <w:t xml:space="preserve">└───────────────┬───────────────────────────────┬───────────────────┘</w:t>
      </w:r>
      <w:r>
        <w:br/>
      </w:r>
      <w:r>
        <w:rPr>
          <w:rFonts w:ascii="Consolas" w:cs="Consolas" w:eastAsia="Consolas" w:hAnsi="Consolas"/>
          <w:color w:val="1B1B1B"/>
          <w:sz w:val="18"/>
          <w:szCs w:val="18"/>
        </w:rPr>
        <w:t xml:space="preserve">                │ REST (HTTPS/JSON)              │ WebSocket (real-time)</w:t>
      </w:r>
      <w:r>
        <w:br/>
      </w:r>
      <w:r>
        <w:rPr>
          <w:rFonts w:ascii="Consolas" w:cs="Consolas" w:eastAsia="Consolas" w:hAnsi="Consolas"/>
          <w:color w:val="1B1B1B"/>
          <w:sz w:val="18"/>
          <w:szCs w:val="18"/>
        </w:rPr>
        <w:t xml:space="preserve">                ▼                                ▼</w:t>
      </w:r>
      <w:r>
        <w:br/>
      </w:r>
      <w:r>
        <w:rPr>
          <w:rFonts w:ascii="Consolas" w:cs="Consolas" w:eastAsia="Consolas" w:hAnsi="Consolas"/>
          <w:color w:val="1B1B1B"/>
          <w:sz w:val="18"/>
          <w:szCs w:val="18"/>
        </w:rPr>
        <w:t xml:space="preserve">┌───────────────────────────────┐   ┌─────────────────────────────────┐</w:t>
      </w:r>
      <w:r>
        <w:br/>
      </w:r>
      <w:r>
        <w:rPr>
          <w:rFonts w:ascii="Consolas" w:cs="Consolas" w:eastAsia="Consolas" w:hAnsi="Consolas"/>
          <w:color w:val="1B1B1B"/>
          <w:sz w:val="18"/>
          <w:szCs w:val="18"/>
        </w:rPr>
        <w:t xml:space="preserve">│  APPLICATION API LAYER          │   │  QUEUE &amp; STATE GATEWAY            │</w:t>
      </w:r>
      <w:r>
        <w:br/>
      </w:r>
      <w:r>
        <w:rPr>
          <w:rFonts w:ascii="Consolas" w:cs="Consolas" w:eastAsia="Consolas" w:hAnsi="Consolas"/>
          <w:color w:val="1B1B1B"/>
          <w:sz w:val="18"/>
          <w:szCs w:val="18"/>
        </w:rPr>
        <w:t xml:space="preserve">│  Auth, track/acoustic catalog,  │   │  Queue state machine, vote        │</w:t>
      </w:r>
      <w:r>
        <w:br/>
      </w:r>
      <w:r>
        <w:rPr>
          <w:rFonts w:ascii="Consolas" w:cs="Consolas" w:eastAsia="Consolas" w:hAnsi="Consolas"/>
          <w:color w:val="1B1B1B"/>
          <w:sz w:val="18"/>
          <w:szCs w:val="18"/>
        </w:rPr>
        <w:t xml:space="preserve">│  users, recommendations         │   │  fan-out, Soundclash, presence    │</w:t>
      </w:r>
      <w:r>
        <w:br/>
      </w:r>
      <w:r>
        <w:rPr>
          <w:rFonts w:ascii="Consolas" w:cs="Consolas" w:eastAsia="Consolas" w:hAnsi="Consolas"/>
          <w:color w:val="1B1B1B"/>
          <w:sz w:val="18"/>
          <w:szCs w:val="18"/>
        </w:rPr>
        <w:t xml:space="preserve">└───────────────┬────────────────┘   └────────────────┬─────────────────┘</w:t>
      </w:r>
      <w:r>
        <w:br/>
      </w:r>
      <w:r>
        <w:rPr>
          <w:rFonts w:ascii="Consolas" w:cs="Consolas" w:eastAsia="Consolas" w:hAnsi="Consolas"/>
          <w:color w:val="1B1B1B"/>
          <w:sz w:val="18"/>
          <w:szCs w:val="18"/>
        </w:rPr>
        <w:t xml:space="preserve">                │                                       │</w:t>
      </w:r>
      <w:r>
        <w:br/>
      </w:r>
      <w:r>
        <w:rPr>
          <w:rFonts w:ascii="Consolas" w:cs="Consolas" w:eastAsia="Consolas" w:hAnsi="Consolas"/>
          <w:color w:val="1B1B1B"/>
          <w:sz w:val="18"/>
          <w:szCs w:val="18"/>
        </w:rPr>
        <w:t xml:space="preserve">                ▼                                       ▼</w:t>
      </w:r>
      <w:r>
        <w:br/>
      </w:r>
      <w:r>
        <w:rPr>
          <w:rFonts w:ascii="Consolas" w:cs="Consolas" w:eastAsia="Consolas" w:hAnsi="Consolas"/>
          <w:color w:val="1B1B1B"/>
          <w:sz w:val="18"/>
          <w:szCs w:val="18"/>
        </w:rPr>
        <w:t xml:space="preserve">┌─────────────────────────────────────────────────────────────────┐</w:t>
      </w:r>
      <w:r>
        <w:br/>
      </w:r>
      <w:r>
        <w:rPr>
          <w:rFonts w:ascii="Consolas" w:cs="Consolas" w:eastAsia="Consolas" w:hAnsi="Consolas"/>
          <w:color w:val="1B1B1B"/>
          <w:sz w:val="18"/>
          <w:szCs w:val="18"/>
        </w:rPr>
        <w:t xml:space="preserve">│  AI DJ ENGINE (service or module)                                 │</w:t>
      </w:r>
      <w:r>
        <w:br/>
      </w:r>
      <w:r>
        <w:rPr>
          <w:rFonts w:ascii="Consolas" w:cs="Consolas" w:eastAsia="Consolas" w:hAnsi="Consolas"/>
          <w:color w:val="1B1B1B"/>
          <w:sz w:val="18"/>
          <w:szCs w:val="18"/>
        </w:rPr>
        <w:t xml:space="preserve">│   • Acoustic feature matcher (BPM tolerance + Camelot key wheel)  │</w:t>
      </w:r>
      <w:r>
        <w:br/>
      </w:r>
      <w:r>
        <w:rPr>
          <w:rFonts w:ascii="Consolas" w:cs="Consolas" w:eastAsia="Consolas" w:hAnsi="Consolas"/>
          <w:color w:val="1B1B1B"/>
          <w:sz w:val="18"/>
          <w:szCs w:val="18"/>
        </w:rPr>
        <w:t xml:space="preserve">│   • Live chat sentiment aggregator                                │</w:t>
      </w:r>
      <w:r>
        <w:br/>
      </w:r>
      <w:r>
        <w:rPr>
          <w:rFonts w:ascii="Consolas" w:cs="Consolas" w:eastAsia="Consolas" w:hAnsi="Consolas"/>
          <w:color w:val="1B1B1B"/>
          <w:sz w:val="18"/>
          <w:szCs w:val="18"/>
        </w:rPr>
        <w:t xml:space="preserve">│   • RAG-grounded transition script &amp; Q&amp;A generator                │</w:t>
      </w:r>
      <w:r>
        <w:br/>
      </w:r>
      <w:r>
        <w:rPr>
          <w:rFonts w:ascii="Consolas" w:cs="Consolas" w:eastAsia="Consolas" w:hAnsi="Consolas"/>
          <w:color w:val="1B1B1B"/>
          <w:sz w:val="18"/>
          <w:szCs w:val="18"/>
        </w:rPr>
        <w:t xml:space="preserve">│   • Soundclash resolver                                           │</w:t>
      </w:r>
      <w:r>
        <w:br/>
      </w:r>
      <w:r>
        <w:rPr>
          <w:rFonts w:ascii="Consolas" w:cs="Consolas" w:eastAsia="Consolas" w:hAnsi="Consolas"/>
          <w:color w:val="1B1B1B"/>
          <w:sz w:val="18"/>
          <w:szCs w:val="18"/>
        </w:rPr>
        <w:t xml:space="preserve">└───────────────┬─────────────────────────────────────────────────┘</w:t>
      </w:r>
      <w:r>
        <w:br/>
      </w:r>
      <w:r>
        <w:rPr>
          <w:rFonts w:ascii="Consolas" w:cs="Consolas" w:eastAsia="Consolas" w:hAnsi="Consolas"/>
          <w:color w:val="1B1B1B"/>
          <w:sz w:val="18"/>
          <w:szCs w:val="18"/>
        </w:rPr>
        <w:t xml:space="preserve">                ▼</w:t>
      </w:r>
      <w:r>
        <w:br/>
      </w:r>
      <w:r>
        <w:rPr>
          <w:rFonts w:ascii="Consolas" w:cs="Consolas" w:eastAsia="Consolas" w:hAnsi="Consolas"/>
          <w:color w:val="1B1B1B"/>
          <w:sz w:val="18"/>
          <w:szCs w:val="18"/>
        </w:rPr>
        <w:t xml:space="preserve">┌─────────────────────────────────────────────────────────────────┐</w:t>
      </w:r>
      <w:r>
        <w:br/>
      </w:r>
      <w:r>
        <w:rPr>
          <w:rFonts w:ascii="Consolas" w:cs="Consolas" w:eastAsia="Consolas" w:hAnsi="Consolas"/>
          <w:color w:val="1B1B1B"/>
          <w:sz w:val="18"/>
          <w:szCs w:val="18"/>
        </w:rPr>
        <w:t xml:space="preserve">│  PERSISTENCE LAYER                                                 │</w:t>
      </w:r>
      <w:r>
        <w:br/>
      </w:r>
      <w:r>
        <w:rPr>
          <w:rFonts w:ascii="Consolas" w:cs="Consolas" w:eastAsia="Consolas" w:hAnsi="Consolas"/>
          <w:color w:val="1B1B1B"/>
          <w:sz w:val="18"/>
          <w:szCs w:val="18"/>
        </w:rPr>
        <w:t xml:space="preserve">│   • Primary datastore (PostgreSQL or MongoDB — see Section 7.2)   │</w:t>
      </w:r>
      <w:r>
        <w:br/>
      </w:r>
      <w:r>
        <w:rPr>
          <w:rFonts w:ascii="Consolas" w:cs="Consolas" w:eastAsia="Consolas" w:hAnsi="Consolas"/>
          <w:color w:val="1B1B1B"/>
          <w:sz w:val="18"/>
          <w:szCs w:val="18"/>
        </w:rPr>
        <w:t xml:space="preserve">│   • Object storage for audio/track assets (local disk or an       │</w:t>
      </w:r>
      <w:r>
        <w:br/>
      </w:r>
      <w:r>
        <w:rPr>
          <w:rFonts w:ascii="Consolas" w:cs="Consolas" w:eastAsia="Consolas" w:hAnsi="Consolas"/>
          <w:color w:val="1B1B1B"/>
          <w:sz w:val="18"/>
          <w:szCs w:val="18"/>
        </w:rPr>
        <w:t xml:space="preserve">│     S3-compatible store for the project)                          │</w:t>
      </w:r>
      <w:r>
        <w:br/>
      </w:r>
      <w:r>
        <w:rPr>
          <w:rFonts w:ascii="Consolas" w:cs="Consolas" w:eastAsia="Consolas" w:hAnsi="Consolas"/>
          <w:color w:val="1B1B1B"/>
          <w:sz w:val="18"/>
          <w:szCs w:val="18"/>
        </w:rPr>
        <w:t xml:space="preserve">└─────────────────────────────────────────────────────────────────┘</w:t>
      </w:r>
    </w:p>
    <w:p>
      <w:pPr>
        <w:pStyle w:val="Heading2"/>
        <w:spacing w:after="120" w:before="300"/>
      </w:pPr>
      <w:r>
        <w:rPr>
          <w:b/>
          <w:bCs/>
          <w:color w:val="138A3E"/>
          <w:sz w:val="24"/>
          <w:szCs w:val="24"/>
        </w:rPr>
        <w:t xml:space="preserve">7.2 Database Schema</w:t>
      </w:r>
    </w:p>
    <w:p>
      <w:pPr>
        <w:spacing w:after="160" w:line="276"/>
      </w:pPr>
      <w:r>
        <w:rPr>
          <w:color w:val="222222"/>
          <w:sz w:val="21"/>
          <w:szCs w:val="21"/>
        </w:rPr>
        <w:t xml:space="preserve">Design your schema around six core entities: User, Track (with an embedded/related acoustic feature profile), DJ Lounge, QueueEvent, ChatMessage, and Interaction. Below is a reference mapping for both a document store and a relational store; use whichever matches your chosen stack from Section 9.</w:t>
      </w:r>
    </w:p>
    <w:p>
      <w:pPr>
        <w:pStyle w:val="Heading3"/>
        <w:spacing w:after="100" w:before="200"/>
      </w:pPr>
      <w:r>
        <w:rPr>
          <w:b/>
          <w:bCs/>
          <w:color w:val="191414"/>
          <w:sz w:val="21"/>
          <w:szCs w:val="21"/>
        </w:rPr>
        <w:t xml:space="preserve">7.2.1 Document Model (MongoDB)</w:t>
      </w:r>
    </w:p>
    <w:p>
      <w:pPr>
        <w:keepLines/>
        <w:pBdr>
          <w:top w:val="single" w:color="CFCFCF" w:sz="4"/>
          <w:bottom w:val="single" w:color="CFCFCF" w:sz="4"/>
          <w:left w:val="single" w:color="CFCFCF" w:sz="4"/>
          <w:right w:val="single" w:color="CFCFCF" w:sz="4"/>
        </w:pBdr>
        <w:shd w:fill="F3F3F3" w:val="clear"/>
        <w:spacing w:after="200" w:before="100"/>
      </w:pPr>
      <w:r>
        <w:rPr>
          <w:rFonts w:ascii="Consolas" w:cs="Consolas" w:eastAsia="Consolas" w:hAnsi="Consolas"/>
          <w:color w:val="1B1B1B"/>
          <w:sz w:val="18"/>
          <w:szCs w:val="18"/>
        </w:rPr>
        <w:t xml:space="preserve">// users</w:t>
      </w:r>
      <w:r>
        <w:br/>
      </w:r>
      <w:r>
        <w:rPr>
          <w:rFonts w:ascii="Consolas" w:cs="Consolas" w:eastAsia="Consolas" w:hAnsi="Consolas"/>
          <w:color w:val="1B1B1B"/>
          <w:sz w:val="18"/>
          <w:szCs w:val="18"/>
        </w:rPr>
        <w:t xml:space="preserve">{ _id, email, displayName, passwordHash, role, preferences: { genreAffinity: [] }, createdAt }</w:t>
      </w:r>
      <w:r>
        <w:br/>
      </w:r>
      <w:r>
        <w:rPr>
          <w:rFonts w:ascii="Consolas" w:cs="Consolas" w:eastAsia="Consolas" w:hAnsi="Consolas"/>
          <w:color w:val="1B1B1B"/>
          <w:sz w:val="18"/>
          <w:szCs w:val="18"/>
        </w:rPr>
        <w:t xml:space="preserve"> </w:t>
      </w:r>
      <w:r>
        <w:br/>
      </w:r>
      <w:r>
        <w:rPr>
          <w:rFonts w:ascii="Consolas" w:cs="Consolas" w:eastAsia="Consolas" w:hAnsi="Consolas"/>
          <w:color w:val="1B1B1B"/>
          <w:sz w:val="18"/>
          <w:szCs w:val="18"/>
        </w:rPr>
        <w:t xml:space="preserve">// tracks_with_acoustic_features</w:t>
      </w:r>
      <w:r>
        <w:br/>
      </w:r>
      <w:r>
        <w:rPr>
          <w:rFonts w:ascii="Consolas" w:cs="Consolas" w:eastAsia="Consolas" w:hAnsi="Consolas"/>
          <w:color w:val="1B1B1B"/>
          <w:sz w:val="18"/>
          <w:szCs w:val="18"/>
        </w:rPr>
        <w:t xml:space="preserve">{ _id, title, artist, durationSeconds, audioAssetUrl,</w:t>
      </w:r>
      <w:r>
        <w:br/>
      </w:r>
      <w:r>
        <w:rPr>
          <w:rFonts w:ascii="Consolas" w:cs="Consolas" w:eastAsia="Consolas" w:hAnsi="Consolas"/>
          <w:color w:val="1B1B1B"/>
          <w:sz w:val="18"/>
          <w:szCs w:val="18"/>
        </w:rPr>
        <w:t xml:space="preserve">  acoustic: { bpm: 124, camelotKey: '8A', energy: 0.78, valence: 0.65 },</w:t>
      </w:r>
      <w:r>
        <w:br/>
      </w:r>
      <w:r>
        <w:rPr>
          <w:rFonts w:ascii="Consolas" w:cs="Consolas" w:eastAsia="Consolas" w:hAnsi="Consolas"/>
          <w:color w:val="1B1B1B"/>
          <w:sz w:val="18"/>
          <w:szCs w:val="18"/>
        </w:rPr>
        <w:t xml:space="preserve">  timeline: [                       // metadata for RAG grounding</w:t>
      </w:r>
      <w:r>
        <w:br/>
      </w:r>
      <w:r>
        <w:rPr>
          <w:rFonts w:ascii="Consolas" w:cs="Consolas" w:eastAsia="Consolas" w:hAnsi="Consolas"/>
          <w:color w:val="1B1B1B"/>
          <w:sz w:val="18"/>
          <w:szCs w:val="18"/>
        </w:rPr>
        <w:t xml:space="preserve">    { ts: 12, type: 'sample_credit', text: 'Vocal chop sampled from a 1981 soul record.' },</w:t>
      </w:r>
      <w:r>
        <w:br/>
      </w:r>
      <w:r>
        <w:rPr>
          <w:rFonts w:ascii="Consolas" w:cs="Consolas" w:eastAsia="Consolas" w:hAnsi="Consolas"/>
          <w:color w:val="1B1B1B"/>
          <w:sz w:val="18"/>
          <w:szCs w:val="18"/>
        </w:rPr>
        <w:t xml:space="preserve">    { ts: 90, type: 'trivia', text: 'Produced during an all-night session in Berlin.' }</w:t>
      </w:r>
      <w:r>
        <w:br/>
      </w:r>
      <w:r>
        <w:rPr>
          <w:rFonts w:ascii="Consolas" w:cs="Consolas" w:eastAsia="Consolas" w:hAnsi="Consolas"/>
          <w:color w:val="1B1B1B"/>
          <w:sz w:val="18"/>
          <w:szCs w:val="18"/>
        </w:rPr>
        <w:t xml:space="preserve">  ]</w:t>
      </w:r>
      <w:r>
        <w:br/>
      </w:r>
      <w:r>
        <w:rPr>
          <w:rFonts w:ascii="Consolas" w:cs="Consolas" w:eastAsia="Consolas" w:hAnsi="Consolas"/>
          <w:color w:val="1B1B1B"/>
          <w:sz w:val="18"/>
          <w:szCs w:val="18"/>
        </w:rPr>
        <w:t xml:space="preserve">}</w:t>
      </w:r>
      <w:r>
        <w:br/>
      </w:r>
      <w:r>
        <w:rPr>
          <w:rFonts w:ascii="Consolas" w:cs="Consolas" w:eastAsia="Consolas" w:hAnsi="Consolas"/>
          <w:color w:val="1B1B1B"/>
          <w:sz w:val="18"/>
          <w:szCs w:val="18"/>
        </w:rPr>
        <w:t xml:space="preserve"> </w:t>
      </w:r>
      <w:r>
        <w:br/>
      </w:r>
      <w:r>
        <w:rPr>
          <w:rFonts w:ascii="Consolas" w:cs="Consolas" w:eastAsia="Consolas" w:hAnsi="Consolas"/>
          <w:color w:val="1B1B1B"/>
          <w:sz w:val="18"/>
          <w:szCs w:val="18"/>
        </w:rPr>
        <w:t xml:space="preserve">// dj_lounges</w:t>
      </w:r>
      <w:r>
        <w:br/>
      </w:r>
      <w:r>
        <w:rPr>
          <w:rFonts w:ascii="Consolas" w:cs="Consolas" w:eastAsia="Consolas" w:hAnsi="Consolas"/>
          <w:color w:val="1B1B1B"/>
          <w:sz w:val="18"/>
          <w:szCs w:val="18"/>
        </w:rPr>
        <w:t xml:space="preserve">{ _id, hostUserId, vibeProfile: 'High-Energy EDM', queue: [trackId], currentTrackId,</w:t>
      </w:r>
      <w:r>
        <w:br/>
      </w:r>
      <w:r>
        <w:rPr>
          <w:rFonts w:ascii="Consolas" w:cs="Consolas" w:eastAsia="Consolas" w:hAnsi="Consolas"/>
          <w:color w:val="1B1B1B"/>
          <w:sz w:val="18"/>
          <w:szCs w:val="18"/>
        </w:rPr>
        <w:t xml:space="preserve">  soundclash: { active: false, candidates: [], votes: {} },</w:t>
      </w:r>
      <w:r>
        <w:br/>
      </w:r>
      <w:r>
        <w:rPr>
          <w:rFonts w:ascii="Consolas" w:cs="Consolas" w:eastAsia="Consolas" w:hAnsi="Consolas"/>
          <w:color w:val="1B1B1B"/>
          <w:sz w:val="18"/>
          <w:szCs w:val="18"/>
        </w:rPr>
        <w:t xml:space="preserve">  status, participantIds: [], createdAt, endedAt,</w:t>
      </w:r>
      <w:r>
        <w:br/>
      </w:r>
      <w:r>
        <w:rPr>
          <w:rFonts w:ascii="Consolas" w:cs="Consolas" w:eastAsia="Consolas" w:hAnsi="Consolas"/>
          <w:color w:val="1B1B1B"/>
          <w:sz w:val="18"/>
          <w:szCs w:val="18"/>
        </w:rPr>
        <w:t xml:space="preserve">  settings: { maxParticipants, aiVerbosity, bpmTolerancePct: 8, soundclashEnabled } }</w:t>
      </w:r>
      <w:r>
        <w:br/>
      </w:r>
      <w:r>
        <w:rPr>
          <w:rFonts w:ascii="Consolas" w:cs="Consolas" w:eastAsia="Consolas" w:hAnsi="Consolas"/>
          <w:color w:val="1B1B1B"/>
          <w:sz w:val="18"/>
          <w:szCs w:val="18"/>
        </w:rPr>
        <w:t xml:space="preserve"> </w:t>
      </w:r>
      <w:r>
        <w:br/>
      </w:r>
      <w:r>
        <w:rPr>
          <w:rFonts w:ascii="Consolas" w:cs="Consolas" w:eastAsia="Consolas" w:hAnsi="Consolas"/>
          <w:color w:val="1B1B1B"/>
          <w:sz w:val="18"/>
          <w:szCs w:val="18"/>
        </w:rPr>
        <w:t xml:space="preserve">// queue_events    (append-only log: votes, reorders, segues, battles, chat, sentiment ticks)</w:t>
      </w:r>
      <w:r>
        <w:br/>
      </w:r>
      <w:r>
        <w:rPr>
          <w:rFonts w:ascii="Consolas" w:cs="Consolas" w:eastAsia="Consolas" w:hAnsi="Consolas"/>
          <w:color w:val="1B1B1B"/>
          <w:sz w:val="18"/>
          <w:szCs w:val="18"/>
        </w:rPr>
        <w:t xml:space="preserve">{ _id, loungeId, userId, type: 'vote'|'segue'|'battleResolved'|'chat'|'sentimentTick', payload, ts, createdAt }</w:t>
      </w:r>
      <w:r>
        <w:br/>
      </w:r>
      <w:r>
        <w:rPr>
          <w:rFonts w:ascii="Consolas" w:cs="Consolas" w:eastAsia="Consolas" w:hAnsi="Consolas"/>
          <w:color w:val="1B1B1B"/>
          <w:sz w:val="18"/>
          <w:szCs w:val="18"/>
        </w:rPr>
        <w:t xml:space="preserve"> </w:t>
      </w:r>
      <w:r>
        <w:br/>
      </w:r>
      <w:r>
        <w:rPr>
          <w:rFonts w:ascii="Consolas" w:cs="Consolas" w:eastAsia="Consolas" w:hAnsi="Consolas"/>
          <w:color w:val="1B1B1B"/>
          <w:sz w:val="18"/>
          <w:szCs w:val="18"/>
        </w:rPr>
        <w:t xml:space="preserve">// interactions      (feeds the recommendation engine)</w:t>
      </w:r>
      <w:r>
        <w:br/>
      </w:r>
      <w:r>
        <w:rPr>
          <w:rFonts w:ascii="Consolas" w:cs="Consolas" w:eastAsia="Consolas" w:hAnsi="Consolas"/>
          <w:color w:val="1B1B1B"/>
          <w:sz w:val="18"/>
          <w:szCs w:val="18"/>
        </w:rPr>
        <w:t xml:space="preserve">{ _id, userId, trackId, playedSeconds, completed, liked, coListenedWith: [userId], createdAt }</w:t>
      </w:r>
    </w:p>
    <w:p>
      <w:pPr>
        <w:pStyle w:val="Heading3"/>
        <w:spacing w:after="100" w:before="200"/>
      </w:pPr>
      <w:r>
        <w:rPr>
          <w:b/>
          <w:bCs/>
          <w:color w:val="191414"/>
          <w:sz w:val="21"/>
          <w:szCs w:val="21"/>
        </w:rPr>
        <w:t xml:space="preserve">7.2.2 Relational Model (PostgreSQL — for the Java or Python path)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4600"/>
        <w:gridCol w:w="2000"/>
      </w:tblGrid>
      <w:tr>
        <w:trPr>
          <w:tblHeader/>
        </w:trPr>
        <w:tc>
          <w:tcPr>
            <w:tcW w:type="dxa" w:w="2400"/>
            <w:shd w:fill="191414" w:val="clear"/>
            <w:tcMar>
              <w:top w:type="dxa" w:w="80"/>
              <w:left w:type="dxa" w:w="100"/>
              <w:bottom w:type="dxa" w:w="80"/>
              <w:right w:type="dxa" w:w="100"/>
            </w:tcMar>
            <w:vAlign w:val="center"/>
          </w:tcPr>
          <w:p>
            <w:pPr>
              <w:jc w:val="left"/>
            </w:pPr>
            <w:r>
              <w:rPr>
                <w:b/>
                <w:bCs/>
                <w:color w:val="FFFFFF"/>
                <w:sz w:val="20"/>
                <w:szCs w:val="20"/>
              </w:rPr>
              <w:t xml:space="preserve">Table</w:t>
            </w:r>
          </w:p>
        </w:tc>
        <w:tc>
          <w:tcPr>
            <w:tcW w:type="dxa" w:w="4600"/>
            <w:shd w:fill="191414" w:val="clear"/>
            <w:tcMar>
              <w:top w:type="dxa" w:w="80"/>
              <w:left w:type="dxa" w:w="100"/>
              <w:bottom w:type="dxa" w:w="80"/>
              <w:right w:type="dxa" w:w="100"/>
            </w:tcMar>
            <w:vAlign w:val="center"/>
          </w:tcPr>
          <w:p>
            <w:pPr>
              <w:jc w:val="left"/>
            </w:pPr>
            <w:r>
              <w:rPr>
                <w:b/>
                <w:bCs/>
                <w:color w:val="FFFFFF"/>
                <w:sz w:val="20"/>
                <w:szCs w:val="20"/>
              </w:rPr>
              <w:t xml:space="preserve">Key Columns</w:t>
            </w:r>
          </w:p>
        </w:tc>
        <w:tc>
          <w:tcPr>
            <w:tcW w:type="dxa" w:w="2000"/>
            <w:shd w:fill="191414" w:val="clear"/>
            <w:tcMar>
              <w:top w:type="dxa" w:w="80"/>
              <w:left w:type="dxa" w:w="100"/>
              <w:bottom w:type="dxa" w:w="80"/>
              <w:right w:type="dxa" w:w="100"/>
            </w:tcMar>
            <w:vAlign w:val="center"/>
          </w:tcPr>
          <w:p>
            <w:pPr>
              <w:jc w:val="left"/>
            </w:pPr>
            <w:r>
              <w:rPr>
                <w:b/>
                <w:bCs/>
                <w:color w:val="FFFFFF"/>
                <w:sz w:val="20"/>
                <w:szCs w:val="20"/>
              </w:rPr>
              <w:t xml:space="preserve">Notes</w:t>
            </w:r>
          </w:p>
        </w:tc>
      </w:tr>
      <w:tr>
        <w:tc>
          <w:tcPr>
            <w:tcW w:type="dxa" w:w="24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users</w:t>
            </w:r>
          </w:p>
        </w:tc>
        <w:tc>
          <w:tcPr>
            <w:tcW w:type="dxa" w:w="46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id PK, email UNIQUE, password_hash, display_name, role</w:t>
            </w:r>
          </w:p>
        </w:tc>
        <w:tc>
          <w:tcPr>
            <w:tcW w:type="dxa" w:w="20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role ∈ {listener, co_dj, host, admin}</w:t>
            </w:r>
          </w:p>
        </w:tc>
      </w:tr>
      <w:tr>
        <w:tc>
          <w:tcPr>
            <w:tcW w:type="dxa" w:w="2400"/>
            <w:shd w:fill="F3F3F3" w:val="clear"/>
            <w:tcMar>
              <w:top w:type="dxa" w:w="80"/>
              <w:left w:type="dxa" w:w="100"/>
              <w:bottom w:type="dxa" w:w="80"/>
              <w:right w:type="dxa" w:w="100"/>
            </w:tcMar>
            <w:vAlign w:val="center"/>
          </w:tcPr>
          <w:p>
            <w:pPr>
              <w:jc w:val="left"/>
            </w:pPr>
            <w:r>
              <w:rPr>
                <w:b w:val="false"/>
                <w:bCs w:val="false"/>
                <w:color w:val="222222"/>
                <w:sz w:val="20"/>
                <w:szCs w:val="20"/>
              </w:rPr>
              <w:t xml:space="preserve">tracks</w:t>
            </w:r>
          </w:p>
        </w:tc>
        <w:tc>
          <w:tcPr>
            <w:tcW w:type="dxa" w:w="4600"/>
            <w:shd w:fill="F3F3F3" w:val="clear"/>
            <w:tcMar>
              <w:top w:type="dxa" w:w="80"/>
              <w:left w:type="dxa" w:w="100"/>
              <w:bottom w:type="dxa" w:w="80"/>
              <w:right w:type="dxa" w:w="100"/>
            </w:tcMar>
            <w:vAlign w:val="center"/>
          </w:tcPr>
          <w:p>
            <w:pPr>
              <w:jc w:val="left"/>
            </w:pPr>
            <w:r>
              <w:rPr>
                <w:b w:val="false"/>
                <w:bCs w:val="false"/>
                <w:color w:val="222222"/>
                <w:sz w:val="20"/>
                <w:szCs w:val="20"/>
              </w:rPr>
              <w:t xml:space="preserve">id PK, title, artist, duration_seconds, audio_asset_url, bpm, camelot_key, energy, valence</w:t>
            </w:r>
          </w:p>
        </w:tc>
        <w:tc>
          <w:tcPr>
            <w:tcW w:type="dxa" w:w="2000"/>
            <w:shd w:fill="F3F3F3" w:val="clear"/>
            <w:tcMar>
              <w:top w:type="dxa" w:w="80"/>
              <w:left w:type="dxa" w:w="100"/>
              <w:bottom w:type="dxa" w:w="80"/>
              <w:right w:type="dxa" w:w="100"/>
            </w:tcMar>
            <w:vAlign w:val="center"/>
          </w:tcPr>
          <w:p>
            <w:pPr>
              <w:jc w:val="left"/>
            </w:pPr>
            <w:r>
              <w:rPr>
                <w:b w:val="false"/>
                <w:bCs w:val="false"/>
                <w:color w:val="222222"/>
                <w:sz w:val="20"/>
                <w:szCs w:val="20"/>
              </w:rPr>
              <w:t xml:space="preserve">Acoustic feature columns are indexed for matching queries</w:t>
            </w:r>
          </w:p>
        </w:tc>
      </w:tr>
      <w:tr>
        <w:tc>
          <w:tcPr>
            <w:tcW w:type="dxa" w:w="24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track_timeline_events</w:t>
            </w:r>
          </w:p>
        </w:tc>
        <w:tc>
          <w:tcPr>
            <w:tcW w:type="dxa" w:w="46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id PK, track_id FK, ts_seconds, event_type, payload JSONB</w:t>
            </w:r>
          </w:p>
        </w:tc>
        <w:tc>
          <w:tcPr>
            <w:tcW w:type="dxa" w:w="20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Feeds RAG grounding; event_type ∈ {sample_credit, trivia, glossary}</w:t>
            </w:r>
          </w:p>
        </w:tc>
      </w:tr>
      <w:tr>
        <w:tc>
          <w:tcPr>
            <w:tcW w:type="dxa" w:w="2400"/>
            <w:shd w:fill="F3F3F3" w:val="clear"/>
            <w:tcMar>
              <w:top w:type="dxa" w:w="80"/>
              <w:left w:type="dxa" w:w="100"/>
              <w:bottom w:type="dxa" w:w="80"/>
              <w:right w:type="dxa" w:w="100"/>
            </w:tcMar>
            <w:vAlign w:val="center"/>
          </w:tcPr>
          <w:p>
            <w:pPr>
              <w:jc w:val="left"/>
            </w:pPr>
            <w:r>
              <w:rPr>
                <w:b w:val="false"/>
                <w:bCs w:val="false"/>
                <w:color w:val="222222"/>
                <w:sz w:val="20"/>
                <w:szCs w:val="20"/>
              </w:rPr>
              <w:t xml:space="preserve">dj_lounges</w:t>
            </w:r>
          </w:p>
        </w:tc>
        <w:tc>
          <w:tcPr>
            <w:tcW w:type="dxa" w:w="4600"/>
            <w:shd w:fill="F3F3F3" w:val="clear"/>
            <w:tcMar>
              <w:top w:type="dxa" w:w="80"/>
              <w:left w:type="dxa" w:w="100"/>
              <w:bottom w:type="dxa" w:w="80"/>
              <w:right w:type="dxa" w:w="100"/>
            </w:tcMar>
            <w:vAlign w:val="center"/>
          </w:tcPr>
          <w:p>
            <w:pPr>
              <w:jc w:val="left"/>
            </w:pPr>
            <w:r>
              <w:rPr>
                <w:b w:val="false"/>
                <w:bCs w:val="false"/>
                <w:color w:val="222222"/>
                <w:sz w:val="20"/>
                <w:szCs w:val="20"/>
              </w:rPr>
              <w:t xml:space="preserve">id PK, host_user_id FK, vibe_profile, current_track_id FK, status, bpm_tolerance_pct, soundclash_enabled, ai_verbosity, created_at, ended_at</w:t>
            </w:r>
          </w:p>
        </w:tc>
        <w:tc>
          <w:tcPr>
            <w:tcW w:type="dxa" w:w="2000"/>
            <w:shd w:fill="F3F3F3" w:val="clear"/>
            <w:tcMar>
              <w:top w:type="dxa" w:w="80"/>
              <w:left w:type="dxa" w:w="100"/>
              <w:bottom w:type="dxa" w:w="80"/>
              <w:right w:type="dxa" w:w="100"/>
            </w:tcMar>
            <w:vAlign w:val="center"/>
          </w:tcPr>
          <w:p>
            <w:pPr>
              <w:jc w:val="left"/>
            </w:pPr>
            <w:r>
              <w:rPr>
                <w:b w:val="false"/>
                <w:bCs w:val="false"/>
                <w:color w:val="222222"/>
                <w:sz w:val="20"/>
                <w:szCs w:val="20"/>
              </w:rPr>
              <w:t xml:space="preserve">status ∈ {scheduled, live, ended}</w:t>
            </w:r>
          </w:p>
        </w:tc>
      </w:tr>
      <w:tr>
        <w:tc>
          <w:tcPr>
            <w:tcW w:type="dxa" w:w="24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queue_entries</w:t>
            </w:r>
          </w:p>
        </w:tc>
        <w:tc>
          <w:tcPr>
            <w:tcW w:type="dxa" w:w="46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id PK, lounge_id FK, track_id FK, position INT, vote_count, added_by_user_id FK</w:t>
            </w:r>
          </w:p>
        </w:tc>
        <w:tc>
          <w:tcPr>
            <w:tcW w:type="dxa" w:w="20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Ordered by position; position reassigned atomically on reorder</w:t>
            </w:r>
          </w:p>
        </w:tc>
      </w:tr>
      <w:tr>
        <w:tc>
          <w:tcPr>
            <w:tcW w:type="dxa" w:w="2400"/>
            <w:shd w:fill="F3F3F3" w:val="clear"/>
            <w:tcMar>
              <w:top w:type="dxa" w:w="80"/>
              <w:left w:type="dxa" w:w="100"/>
              <w:bottom w:type="dxa" w:w="80"/>
              <w:right w:type="dxa" w:w="100"/>
            </w:tcMar>
            <w:vAlign w:val="center"/>
          </w:tcPr>
          <w:p>
            <w:pPr>
              <w:jc w:val="left"/>
            </w:pPr>
            <w:r>
              <w:rPr>
                <w:b w:val="false"/>
                <w:bCs w:val="false"/>
                <w:color w:val="222222"/>
                <w:sz w:val="20"/>
                <w:szCs w:val="20"/>
              </w:rPr>
              <w:t xml:space="preserve">soundclash_battles</w:t>
            </w:r>
          </w:p>
        </w:tc>
        <w:tc>
          <w:tcPr>
            <w:tcW w:type="dxa" w:w="4600"/>
            <w:shd w:fill="F3F3F3" w:val="clear"/>
            <w:tcMar>
              <w:top w:type="dxa" w:w="80"/>
              <w:left w:type="dxa" w:w="100"/>
              <w:bottom w:type="dxa" w:w="80"/>
              <w:right w:type="dxa" w:w="100"/>
            </w:tcMar>
            <w:vAlign w:val="center"/>
          </w:tcPr>
          <w:p>
            <w:pPr>
              <w:jc w:val="left"/>
            </w:pPr>
            <w:r>
              <w:rPr>
                <w:b w:val="false"/>
                <w:bCs w:val="false"/>
                <w:color w:val="222222"/>
                <w:sz w:val="20"/>
                <w:szCs w:val="20"/>
              </w:rPr>
              <w:t xml:space="preserve">id PK, lounge_id FK, opened_at, closes_at, status, winning_track_id FK</w:t>
            </w:r>
          </w:p>
        </w:tc>
        <w:tc>
          <w:tcPr>
            <w:tcW w:type="dxa" w:w="2000"/>
            <w:shd w:fill="F3F3F3" w:val="clear"/>
            <w:tcMar>
              <w:top w:type="dxa" w:w="80"/>
              <w:left w:type="dxa" w:w="100"/>
              <w:bottom w:type="dxa" w:w="80"/>
              <w:right w:type="dxa" w:w="100"/>
            </w:tcMar>
            <w:vAlign w:val="center"/>
          </w:tcPr>
          <w:p>
            <w:pPr>
              <w:jc w:val="left"/>
            </w:pPr>
            <w:r>
              <w:rPr>
                <w:b w:val="false"/>
                <w:bCs w:val="false"/>
                <w:color w:val="222222"/>
                <w:sz w:val="20"/>
                <w:szCs w:val="20"/>
              </w:rPr>
              <w:t xml:space="preserve">status ∈ {open, resolved}</w:t>
            </w:r>
          </w:p>
        </w:tc>
      </w:tr>
      <w:tr>
        <w:tc>
          <w:tcPr>
            <w:tcW w:type="dxa" w:w="24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soundclash_candidates</w:t>
            </w:r>
          </w:p>
        </w:tc>
        <w:tc>
          <w:tcPr>
            <w:tcW w:type="dxa" w:w="46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id PK, battle_id FK, track_id FK, submitted_by_user_id FK, vote_count</w:t>
            </w:r>
          </w:p>
        </w:tc>
        <w:tc>
          <w:tcPr>
            <w:tcW w:type="dxa" w:w="20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2..4 candidates per battle</w:t>
            </w:r>
          </w:p>
        </w:tc>
      </w:tr>
      <w:tr>
        <w:tc>
          <w:tcPr>
            <w:tcW w:type="dxa" w:w="2400"/>
            <w:shd w:fill="F3F3F3" w:val="clear"/>
            <w:tcMar>
              <w:top w:type="dxa" w:w="80"/>
              <w:left w:type="dxa" w:w="100"/>
              <w:bottom w:type="dxa" w:w="80"/>
              <w:right w:type="dxa" w:w="100"/>
            </w:tcMar>
            <w:vAlign w:val="center"/>
          </w:tcPr>
          <w:p>
            <w:pPr>
              <w:jc w:val="left"/>
            </w:pPr>
            <w:r>
              <w:rPr>
                <w:b w:val="false"/>
                <w:bCs w:val="false"/>
                <w:color w:val="222222"/>
                <w:sz w:val="20"/>
                <w:szCs w:val="20"/>
              </w:rPr>
              <w:t xml:space="preserve">chat_messages</w:t>
            </w:r>
          </w:p>
        </w:tc>
        <w:tc>
          <w:tcPr>
            <w:tcW w:type="dxa" w:w="4600"/>
            <w:shd w:fill="F3F3F3" w:val="clear"/>
            <w:tcMar>
              <w:top w:type="dxa" w:w="80"/>
              <w:left w:type="dxa" w:w="100"/>
              <w:bottom w:type="dxa" w:w="80"/>
              <w:right w:type="dxa" w:w="100"/>
            </w:tcMar>
            <w:vAlign w:val="center"/>
          </w:tcPr>
          <w:p>
            <w:pPr>
              <w:jc w:val="left"/>
            </w:pPr>
            <w:r>
              <w:rPr>
                <w:b w:val="false"/>
                <w:bCs w:val="false"/>
                <w:color w:val="222222"/>
                <w:sz w:val="20"/>
                <w:szCs w:val="20"/>
              </w:rPr>
              <w:t xml:space="preserve">id PK, lounge_id FK, user_id FK (nullable for AI/system), msg_type, body, sentiment_score, ts_seconds, created_at</w:t>
            </w:r>
          </w:p>
        </w:tc>
        <w:tc>
          <w:tcPr>
            <w:tcW w:type="dxa" w:w="2000"/>
            <w:shd w:fill="F3F3F3" w:val="clear"/>
            <w:tcMar>
              <w:top w:type="dxa" w:w="80"/>
              <w:left w:type="dxa" w:w="100"/>
              <w:bottom w:type="dxa" w:w="80"/>
              <w:right w:type="dxa" w:w="100"/>
            </w:tcMar>
            <w:vAlign w:val="center"/>
          </w:tcPr>
          <w:p>
            <w:pPr>
              <w:jc w:val="left"/>
            </w:pPr>
            <w:r>
              <w:rPr>
                <w:b w:val="false"/>
                <w:bCs w:val="false"/>
                <w:color w:val="222222"/>
                <w:sz w:val="20"/>
                <w:szCs w:val="20"/>
              </w:rPr>
              <w:t xml:space="preserve">msg_type ∈ {chat, ai_answer, system, dj_announcement}</w:t>
            </w:r>
          </w:p>
        </w:tc>
      </w:tr>
      <w:tr>
        <w:tc>
          <w:tcPr>
            <w:tcW w:type="dxa" w:w="24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interactions</w:t>
            </w:r>
          </w:p>
        </w:tc>
        <w:tc>
          <w:tcPr>
            <w:tcW w:type="dxa" w:w="46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id PK, user_id FK, track_id FK, played_seconds, completed BOOL, liked BOOL, created_at</w:t>
            </w:r>
          </w:p>
        </w:tc>
        <w:tc>
          <w:tcPr>
            <w:tcW w:type="dxa" w:w="20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Feeds recommendation model training</w:t>
            </w:r>
          </w:p>
        </w:tc>
      </w:tr>
    </w:tbl>
    <w:p>
      <w:pPr>
        <w:spacing w:after="160" w:line="276"/>
      </w:pPr>
      <w:r>
        <w:rPr>
          <w:color w:val="222222"/>
          <w:sz w:val="21"/>
          <w:szCs w:val="21"/>
        </w:rPr>
        <w:t xml:space="preserve"/>
      </w:r>
    </w:p>
    <w:p>
      <w:pPr>
        <w:spacing w:after="160" w:line="276"/>
      </w:pPr>
      <w:r>
        <w:rPr>
          <w:color w:val="222222"/>
          <w:sz w:val="21"/>
          <w:szCs w:val="21"/>
        </w:rPr>
        <w:t xml:space="preserve">Design guidance: store position as a sparse integer (e.g., increments of 1000) on queue_entries so a single reorder only touches the moved row in the common case, rather than renumbering the entire queue on every vote.</w:t>
      </w:r>
    </w:p>
    <w:p>
      <w:pPr>
        <w:pStyle w:val="Heading2"/>
        <w:spacing w:after="120" w:before="300"/>
      </w:pPr>
      <w:r>
        <w:rPr>
          <w:b/>
          <w:bCs/>
          <w:color w:val="138A3E"/>
          <w:sz w:val="24"/>
          <w:szCs w:val="24"/>
        </w:rPr>
        <w:t xml:space="preserve">7.3 API Specifications</w:t>
      </w:r>
    </w:p>
    <w:p>
      <w:pPr>
        <w:spacing w:after="160" w:line="276"/>
      </w:pPr>
      <w:r>
        <w:rPr>
          <w:color w:val="222222"/>
          <w:sz w:val="21"/>
          <w:szCs w:val="21"/>
        </w:rPr>
        <w:t xml:space="preserve">The exact route naming is your decision; the following three endpoints are mandatory examples that any of the three stack choices must implement equivalently.</w:t>
      </w:r>
    </w:p>
    <w:p>
      <w:pPr>
        <w:pStyle w:val="Heading3"/>
        <w:spacing w:after="100" w:before="200"/>
      </w:pPr>
      <w:r>
        <w:rPr>
          <w:b/>
          <w:bCs/>
          <w:color w:val="191414"/>
          <w:sz w:val="21"/>
          <w:szCs w:val="21"/>
        </w:rPr>
        <w:t xml:space="preserve">7.3.1 POST /api/v1/lounges</w:t>
      </w:r>
    </w:p>
    <w:p>
      <w:pPr>
        <w:spacing w:after="160" w:line="276"/>
      </w:pPr>
      <w:r>
        <w:rPr>
          <w:color w:val="222222"/>
          <w:sz w:val="21"/>
          <w:szCs w:val="21"/>
        </w:rPr>
        <w:t xml:space="preserve">Creates a new DJ Lounge. Called by the Host.</w:t>
      </w:r>
    </w:p>
    <w:p>
      <w:pPr>
        <w:keepLines/>
        <w:pBdr>
          <w:top w:val="single" w:color="CFCFCF" w:sz="4"/>
          <w:bottom w:val="single" w:color="CFCFCF" w:sz="4"/>
          <w:left w:val="single" w:color="CFCFCF" w:sz="4"/>
          <w:right w:val="single" w:color="CFCFCF" w:sz="4"/>
        </w:pBdr>
        <w:shd w:fill="F3F3F3" w:val="clear"/>
        <w:spacing w:after="200" w:before="100"/>
      </w:pPr>
      <w:r>
        <w:rPr>
          <w:rFonts w:ascii="Consolas" w:cs="Consolas" w:eastAsia="Consolas" w:hAnsi="Consolas"/>
          <w:color w:val="1B1B1B"/>
          <w:sz w:val="18"/>
          <w:szCs w:val="18"/>
        </w:rPr>
        <w:t xml:space="preserve">Request:</w:t>
      </w:r>
      <w:r>
        <w:br/>
      </w:r>
      <w:r>
        <w:rPr>
          <w:rFonts w:ascii="Consolas" w:cs="Consolas" w:eastAsia="Consolas" w:hAnsi="Consolas"/>
          <w:color w:val="1B1B1B"/>
          <w:sz w:val="18"/>
          <w:szCs w:val="18"/>
        </w:rPr>
        <w:t xml:space="preserve">{</w:t>
      </w:r>
      <w:r>
        <w:br/>
      </w:r>
      <w:r>
        <w:rPr>
          <w:rFonts w:ascii="Consolas" w:cs="Consolas" w:eastAsia="Consolas" w:hAnsi="Consolas"/>
          <w:color w:val="1B1B1B"/>
          <w:sz w:val="18"/>
          <w:szCs w:val="18"/>
        </w:rPr>
        <w:t xml:space="preserve">  "seedTrackId": "t_2001",</w:t>
      </w:r>
      <w:r>
        <w:br/>
      </w:r>
      <w:r>
        <w:rPr>
          <w:rFonts w:ascii="Consolas" w:cs="Consolas" w:eastAsia="Consolas" w:hAnsi="Consolas"/>
          <w:color w:val="1B1B1B"/>
          <w:sz w:val="18"/>
          <w:szCs w:val="18"/>
        </w:rPr>
        <w:t xml:space="preserve">  "vibeProfile": "High-Energy EDM",</w:t>
      </w:r>
      <w:r>
        <w:br/>
      </w:r>
      <w:r>
        <w:rPr>
          <w:rFonts w:ascii="Consolas" w:cs="Consolas" w:eastAsia="Consolas" w:hAnsi="Consolas"/>
          <w:color w:val="1B1B1B"/>
          <w:sz w:val="18"/>
          <w:szCs w:val="18"/>
        </w:rPr>
        <w:t xml:space="preserve">  "maxParticipants": 40,</w:t>
      </w:r>
      <w:r>
        <w:br/>
      </w:r>
      <w:r>
        <w:rPr>
          <w:rFonts w:ascii="Consolas" w:cs="Consolas" w:eastAsia="Consolas" w:hAnsi="Consolas"/>
          <w:color w:val="1B1B1B"/>
          <w:sz w:val="18"/>
          <w:szCs w:val="18"/>
        </w:rPr>
        <w:t xml:space="preserve">  "bpmTolerancePct": 8,</w:t>
      </w:r>
      <w:r>
        <w:br/>
      </w:r>
      <w:r>
        <w:rPr>
          <w:rFonts w:ascii="Consolas" w:cs="Consolas" w:eastAsia="Consolas" w:hAnsi="Consolas"/>
          <w:color w:val="1B1B1B"/>
          <w:sz w:val="18"/>
          <w:szCs w:val="18"/>
        </w:rPr>
        <w:t xml:space="preserve">  "soundclashEnabled": true,</w:t>
      </w:r>
      <w:r>
        <w:br/>
      </w:r>
      <w:r>
        <w:rPr>
          <w:rFonts w:ascii="Consolas" w:cs="Consolas" w:eastAsia="Consolas" w:hAnsi="Consolas"/>
          <w:color w:val="1B1B1B"/>
          <w:sz w:val="18"/>
          <w:szCs w:val="18"/>
        </w:rPr>
        <w:t xml:space="preserve">  "aiVerbosity": "normal"</w:t>
      </w:r>
      <w:r>
        <w:br/>
      </w:r>
      <w:r>
        <w:rPr>
          <w:rFonts w:ascii="Consolas" w:cs="Consolas" w:eastAsia="Consolas" w:hAnsi="Consolas"/>
          <w:color w:val="1B1B1B"/>
          <w:sz w:val="18"/>
          <w:szCs w:val="18"/>
        </w:rPr>
        <w:t xml:space="preserve">}</w:t>
      </w:r>
      <w:r>
        <w:br/>
      </w:r>
      <w:r>
        <w:rPr>
          <w:rFonts w:ascii="Consolas" w:cs="Consolas" w:eastAsia="Consolas" w:hAnsi="Consolas"/>
          <w:color w:val="1B1B1B"/>
          <w:sz w:val="18"/>
          <w:szCs w:val="18"/>
        </w:rPr>
        <w:t xml:space="preserve"> </w:t>
      </w:r>
      <w:r>
        <w:br/>
      </w:r>
      <w:r>
        <w:rPr>
          <w:rFonts w:ascii="Consolas" w:cs="Consolas" w:eastAsia="Consolas" w:hAnsi="Consolas"/>
          <w:color w:val="1B1B1B"/>
          <w:sz w:val="18"/>
          <w:szCs w:val="18"/>
        </w:rPr>
        <w:t xml:space="preserve">Response 201:</w:t>
      </w:r>
      <w:r>
        <w:br/>
      </w:r>
      <w:r>
        <w:rPr>
          <w:rFonts w:ascii="Consolas" w:cs="Consolas" w:eastAsia="Consolas" w:hAnsi="Consolas"/>
          <w:color w:val="1B1B1B"/>
          <w:sz w:val="18"/>
          <w:szCs w:val="18"/>
        </w:rPr>
        <w:t xml:space="preserve">{</w:t>
      </w:r>
      <w:r>
        <w:br/>
      </w:r>
      <w:r>
        <w:rPr>
          <w:rFonts w:ascii="Consolas" w:cs="Consolas" w:eastAsia="Consolas" w:hAnsi="Consolas"/>
          <w:color w:val="1B1B1B"/>
          <w:sz w:val="18"/>
          <w:szCs w:val="18"/>
        </w:rPr>
        <w:t xml:space="preserve">  "loungeId": "lg_77120",</w:t>
      </w:r>
      <w:r>
        <w:br/>
      </w:r>
      <w:r>
        <w:rPr>
          <w:rFonts w:ascii="Consolas" w:cs="Consolas" w:eastAsia="Consolas" w:hAnsi="Consolas"/>
          <w:color w:val="1B1B1B"/>
          <w:sz w:val="18"/>
          <w:szCs w:val="18"/>
        </w:rPr>
        <w:t xml:space="preserve">  "inviteCode": "SP-9X2L",</w:t>
      </w:r>
      <w:r>
        <w:br/>
      </w:r>
      <w:r>
        <w:rPr>
          <w:rFonts w:ascii="Consolas" w:cs="Consolas" w:eastAsia="Consolas" w:hAnsi="Consolas"/>
          <w:color w:val="1B1B1B"/>
          <w:sz w:val="18"/>
          <w:szCs w:val="18"/>
        </w:rPr>
        <w:t xml:space="preserve">  "status": "scheduled",</w:t>
      </w:r>
      <w:r>
        <w:br/>
      </w:r>
      <w:r>
        <w:rPr>
          <w:rFonts w:ascii="Consolas" w:cs="Consolas" w:eastAsia="Consolas" w:hAnsi="Consolas"/>
          <w:color w:val="1B1B1B"/>
          <w:sz w:val="18"/>
          <w:szCs w:val="18"/>
        </w:rPr>
        <w:t xml:space="preserve">  "hostUserId": "u_501",</w:t>
      </w:r>
      <w:r>
        <w:br/>
      </w:r>
      <w:r>
        <w:rPr>
          <w:rFonts w:ascii="Consolas" w:cs="Consolas" w:eastAsia="Consolas" w:hAnsi="Consolas"/>
          <w:color w:val="1B1B1B"/>
          <w:sz w:val="18"/>
          <w:szCs w:val="18"/>
        </w:rPr>
        <w:t xml:space="preserve">  "createdAt": "2026-09-18T10:15:00Z"</w:t>
      </w:r>
      <w:r>
        <w:br/>
      </w:r>
      <w:r>
        <w:rPr>
          <w:rFonts w:ascii="Consolas" w:cs="Consolas" w:eastAsia="Consolas" w:hAnsi="Consolas"/>
          <w:color w:val="1B1B1B"/>
          <w:sz w:val="18"/>
          <w:szCs w:val="18"/>
        </w:rPr>
        <w:t xml:space="preserve">}</w:t>
      </w:r>
    </w:p>
    <w:p>
      <w:pPr>
        <w:pStyle w:val="Heading3"/>
        <w:spacing w:after="100" w:before="200"/>
      </w:pPr>
      <w:r>
        <w:rPr>
          <w:b/>
          <w:bCs/>
          <w:color w:val="191414"/>
          <w:sz w:val="21"/>
          <w:szCs w:val="21"/>
        </w:rPr>
        <w:t xml:space="preserve">7.3.2 GET /api/v1/tracks/{trackId}/acoustic-profile</w:t>
      </w:r>
    </w:p>
    <w:p>
      <w:pPr>
        <w:spacing w:after="160" w:line="276"/>
      </w:pPr>
      <w:r>
        <w:rPr>
          <w:color w:val="222222"/>
          <w:sz w:val="21"/>
          <w:szCs w:val="21"/>
        </w:rPr>
        <w:t xml:space="preserve">Returns a track's full acoustic feature vector and RAG metadata timeline. Used by the AI DJ Engine to evaluate segue candidates and ground transition scripts.</w:t>
      </w:r>
    </w:p>
    <w:p>
      <w:pPr>
        <w:keepLines/>
        <w:pBdr>
          <w:top w:val="single" w:color="CFCFCF" w:sz="4"/>
          <w:bottom w:val="single" w:color="CFCFCF" w:sz="4"/>
          <w:left w:val="single" w:color="CFCFCF" w:sz="4"/>
          <w:right w:val="single" w:color="CFCFCF" w:sz="4"/>
        </w:pBdr>
        <w:shd w:fill="F3F3F3" w:val="clear"/>
        <w:spacing w:after="200" w:before="100"/>
      </w:pPr>
      <w:r>
        <w:rPr>
          <w:rFonts w:ascii="Consolas" w:cs="Consolas" w:eastAsia="Consolas" w:hAnsi="Consolas"/>
          <w:color w:val="1B1B1B"/>
          <w:sz w:val="18"/>
          <w:szCs w:val="18"/>
        </w:rPr>
        <w:t xml:space="preserve">Response 200:</w:t>
      </w:r>
      <w:r>
        <w:br/>
      </w:r>
      <w:r>
        <w:rPr>
          <w:rFonts w:ascii="Consolas" w:cs="Consolas" w:eastAsia="Consolas" w:hAnsi="Consolas"/>
          <w:color w:val="1B1B1B"/>
          <w:sz w:val="18"/>
          <w:szCs w:val="18"/>
        </w:rPr>
        <w:t xml:space="preserve">{</w:t>
      </w:r>
      <w:r>
        <w:br/>
      </w:r>
      <w:r>
        <w:rPr>
          <w:rFonts w:ascii="Consolas" w:cs="Consolas" w:eastAsia="Consolas" w:hAnsi="Consolas"/>
          <w:color w:val="1B1B1B"/>
          <w:sz w:val="18"/>
          <w:szCs w:val="18"/>
        </w:rPr>
        <w:t xml:space="preserve">  "trackId": "t_2001",</w:t>
      </w:r>
      <w:r>
        <w:br/>
      </w:r>
      <w:r>
        <w:rPr>
          <w:rFonts w:ascii="Consolas" w:cs="Consolas" w:eastAsia="Consolas" w:hAnsi="Consolas"/>
          <w:color w:val="1B1B1B"/>
          <w:sz w:val="18"/>
          <w:szCs w:val="18"/>
        </w:rPr>
        <w:t xml:space="preserve">  "title": "Night Drive",</w:t>
      </w:r>
      <w:r>
        <w:br/>
      </w:r>
      <w:r>
        <w:rPr>
          <w:rFonts w:ascii="Consolas" w:cs="Consolas" w:eastAsia="Consolas" w:hAnsi="Consolas"/>
          <w:color w:val="1B1B1B"/>
          <w:sz w:val="18"/>
          <w:szCs w:val="18"/>
        </w:rPr>
        <w:t xml:space="preserve">  "artist": "Nova Circuit",</w:t>
      </w:r>
      <w:r>
        <w:br/>
      </w:r>
      <w:r>
        <w:rPr>
          <w:rFonts w:ascii="Consolas" w:cs="Consolas" w:eastAsia="Consolas" w:hAnsi="Consolas"/>
          <w:color w:val="1B1B1B"/>
          <w:sz w:val="18"/>
          <w:szCs w:val="18"/>
        </w:rPr>
        <w:t xml:space="preserve">  "acoustic": { "bpm": 124, "camelotKey": "8A", "energy": 0.78, "valence": 0.65 },</w:t>
      </w:r>
      <w:r>
        <w:br/>
      </w:r>
      <w:r>
        <w:rPr>
          <w:rFonts w:ascii="Consolas" w:cs="Consolas" w:eastAsia="Consolas" w:hAnsi="Consolas"/>
          <w:color w:val="1B1B1B"/>
          <w:sz w:val="18"/>
          <w:szCs w:val="18"/>
        </w:rPr>
        <w:t xml:space="preserve">  "timeline": [</w:t>
      </w:r>
      <w:r>
        <w:br/>
      </w:r>
      <w:r>
        <w:rPr>
          <w:rFonts w:ascii="Consolas" w:cs="Consolas" w:eastAsia="Consolas" w:hAnsi="Consolas"/>
          <w:color w:val="1B1B1B"/>
          <w:sz w:val="18"/>
          <w:szCs w:val="18"/>
        </w:rPr>
        <w:t xml:space="preserve">    { "ts": 12, "type": "sample_credit", "text": "Vocal chop sampled from a 1981 soul record." }</w:t>
      </w:r>
      <w:r>
        <w:br/>
      </w:r>
      <w:r>
        <w:rPr>
          <w:rFonts w:ascii="Consolas" w:cs="Consolas" w:eastAsia="Consolas" w:hAnsi="Consolas"/>
          <w:color w:val="1B1B1B"/>
          <w:sz w:val="18"/>
          <w:szCs w:val="18"/>
        </w:rPr>
        <w:t xml:space="preserve">  ]</w:t>
      </w:r>
      <w:r>
        <w:br/>
      </w:r>
      <w:r>
        <w:rPr>
          <w:rFonts w:ascii="Consolas" w:cs="Consolas" w:eastAsia="Consolas" w:hAnsi="Consolas"/>
          <w:color w:val="1B1B1B"/>
          <w:sz w:val="18"/>
          <w:szCs w:val="18"/>
        </w:rPr>
        <w:t xml:space="preserve">}</w:t>
      </w:r>
    </w:p>
    <w:p>
      <w:pPr>
        <w:pStyle w:val="Heading3"/>
        <w:spacing w:after="100" w:before="200"/>
      </w:pPr>
      <w:r>
        <w:rPr>
          <w:b/>
          <w:bCs/>
          <w:color w:val="191414"/>
          <w:sz w:val="21"/>
          <w:szCs w:val="21"/>
        </w:rPr>
        <w:t xml:space="preserve">7.3.3 POST /api/v1/lounges/{id}/ai/segue</w:t>
      </w:r>
    </w:p>
    <w:p>
      <w:pPr>
        <w:spacing w:after="160" w:line="276"/>
      </w:pPr>
      <w:r>
        <w:rPr>
          <w:color w:val="222222"/>
          <w:sz w:val="21"/>
          <w:szCs w:val="21"/>
        </w:rPr>
        <w:t xml:space="preserve">Requests the AI DJ's next-segue decision and generated transition script as the current track approaches its outro window.</w:t>
      </w:r>
    </w:p>
    <w:p>
      <w:pPr>
        <w:keepLines/>
        <w:pBdr>
          <w:top w:val="single" w:color="CFCFCF" w:sz="4"/>
          <w:bottom w:val="single" w:color="CFCFCF" w:sz="4"/>
          <w:left w:val="single" w:color="CFCFCF" w:sz="4"/>
          <w:right w:val="single" w:color="CFCFCF" w:sz="4"/>
        </w:pBdr>
        <w:shd w:fill="F3F3F3" w:val="clear"/>
        <w:spacing w:after="200" w:before="100"/>
      </w:pPr>
      <w:r>
        <w:rPr>
          <w:rFonts w:ascii="Consolas" w:cs="Consolas" w:eastAsia="Consolas" w:hAnsi="Consolas"/>
          <w:color w:val="1B1B1B"/>
          <w:sz w:val="18"/>
          <w:szCs w:val="18"/>
        </w:rPr>
        <w:t xml:space="preserve">Request:</w:t>
      </w:r>
      <w:r>
        <w:br/>
      </w:r>
      <w:r>
        <w:rPr>
          <w:rFonts w:ascii="Consolas" w:cs="Consolas" w:eastAsia="Consolas" w:hAnsi="Consolas"/>
          <w:color w:val="1B1B1B"/>
          <w:sz w:val="18"/>
          <w:szCs w:val="18"/>
        </w:rPr>
        <w:t xml:space="preserve">{</w:t>
      </w:r>
      <w:r>
        <w:br/>
      </w:r>
      <w:r>
        <w:rPr>
          <w:rFonts w:ascii="Consolas" w:cs="Consolas" w:eastAsia="Consolas" w:hAnsi="Consolas"/>
          <w:color w:val="1B1B1B"/>
          <w:sz w:val="18"/>
          <w:szCs w:val="18"/>
        </w:rPr>
        <w:t xml:space="preserve">  "currentTrackId": "t_2001",</w:t>
      </w:r>
      <w:r>
        <w:br/>
      </w:r>
      <w:r>
        <w:rPr>
          <w:rFonts w:ascii="Consolas" w:cs="Consolas" w:eastAsia="Consolas" w:hAnsi="Consolas"/>
          <w:color w:val="1B1B1B"/>
          <w:sz w:val="18"/>
          <w:szCs w:val="18"/>
        </w:rPr>
        <w:t xml:space="preserve">  "currentTs": 198,</w:t>
      </w:r>
      <w:r>
        <w:br/>
      </w:r>
      <w:r>
        <w:rPr>
          <w:rFonts w:ascii="Consolas" w:cs="Consolas" w:eastAsia="Consolas" w:hAnsi="Consolas"/>
          <w:color w:val="1B1B1B"/>
          <w:sz w:val="18"/>
          <w:szCs w:val="18"/>
        </w:rPr>
        <w:t xml:space="preserve">  "candidateTrackIds": ["t_2002", "t_2003", "t_2004"],</w:t>
      </w:r>
      <w:r>
        <w:br/>
      </w:r>
      <w:r>
        <w:rPr>
          <w:rFonts w:ascii="Consolas" w:cs="Consolas" w:eastAsia="Consolas" w:hAnsi="Consolas"/>
          <w:color w:val="1B1B1B"/>
          <w:sz w:val="18"/>
          <w:szCs w:val="18"/>
        </w:rPr>
        <w:t xml:space="preserve">  "currentSentimentScore": 0.72</w:t>
      </w:r>
      <w:r>
        <w:br/>
      </w:r>
      <w:r>
        <w:rPr>
          <w:rFonts w:ascii="Consolas" w:cs="Consolas" w:eastAsia="Consolas" w:hAnsi="Consolas"/>
          <w:color w:val="1B1B1B"/>
          <w:sz w:val="18"/>
          <w:szCs w:val="18"/>
        </w:rPr>
        <w:t xml:space="preserve">}</w:t>
      </w:r>
      <w:r>
        <w:br/>
      </w:r>
      <w:r>
        <w:rPr>
          <w:rFonts w:ascii="Consolas" w:cs="Consolas" w:eastAsia="Consolas" w:hAnsi="Consolas"/>
          <w:color w:val="1B1B1B"/>
          <w:sz w:val="18"/>
          <w:szCs w:val="18"/>
        </w:rPr>
        <w:t xml:space="preserve"> </w:t>
      </w:r>
      <w:r>
        <w:br/>
      </w:r>
      <w:r>
        <w:rPr>
          <w:rFonts w:ascii="Consolas" w:cs="Consolas" w:eastAsia="Consolas" w:hAnsi="Consolas"/>
          <w:color w:val="1B1B1B"/>
          <w:sz w:val="18"/>
          <w:szCs w:val="18"/>
        </w:rPr>
        <w:t xml:space="preserve">Response 200:</w:t>
      </w:r>
      <w:r>
        <w:br/>
      </w:r>
      <w:r>
        <w:rPr>
          <w:rFonts w:ascii="Consolas" w:cs="Consolas" w:eastAsia="Consolas" w:hAnsi="Consolas"/>
          <w:color w:val="1B1B1B"/>
          <w:sz w:val="18"/>
          <w:szCs w:val="18"/>
        </w:rPr>
        <w:t xml:space="preserve">{</w:t>
      </w:r>
      <w:r>
        <w:br/>
      </w:r>
      <w:r>
        <w:rPr>
          <w:rFonts w:ascii="Consolas" w:cs="Consolas" w:eastAsia="Consolas" w:hAnsi="Consolas"/>
          <w:color w:val="1B1B1B"/>
          <w:sz w:val="18"/>
          <w:szCs w:val="18"/>
        </w:rPr>
        <w:t xml:space="preserve">  "selectedTrackId": "t_2003",</w:t>
      </w:r>
      <w:r>
        <w:br/>
      </w:r>
      <w:r>
        <w:rPr>
          <w:rFonts w:ascii="Consolas" w:cs="Consolas" w:eastAsia="Consolas" w:hAnsi="Consolas"/>
          <w:color w:val="1B1B1B"/>
          <w:sz w:val="18"/>
          <w:szCs w:val="18"/>
        </w:rPr>
        <w:t xml:space="preserve">  "matchReason": { "bpmDeltaPct": 3.2, "camelotRelation": "adjacent", "energyFit": 0.81 },</w:t>
      </w:r>
      <w:r>
        <w:br/>
      </w:r>
      <w:r>
        <w:rPr>
          <w:rFonts w:ascii="Consolas" w:cs="Consolas" w:eastAsia="Consolas" w:hAnsi="Consolas"/>
          <w:color w:val="1B1B1B"/>
          <w:sz w:val="18"/>
          <w:szCs w:val="18"/>
        </w:rPr>
        <w:t xml:space="preserve">  "transitionScript": "Keeping the energy up — sliding into an 8A cut at a near-identical</w:t>
      </w:r>
      <w:r>
        <w:br/>
      </w:r>
      <w:r>
        <w:rPr>
          <w:rFonts w:ascii="Consolas" w:cs="Consolas" w:eastAsia="Consolas" w:hAnsi="Consolas"/>
          <w:color w:val="1B1B1B"/>
          <w:sz w:val="18"/>
          <w:szCs w:val="18"/>
        </w:rPr>
        <w:t xml:space="preserve">                          tempo, no brakes needed.",</w:t>
      </w:r>
      <w:r>
        <w:br/>
      </w:r>
      <w:r>
        <w:rPr>
          <w:rFonts w:ascii="Consolas" w:cs="Consolas" w:eastAsia="Consolas" w:hAnsi="Consolas"/>
          <w:color w:val="1B1B1B"/>
          <w:sz w:val="18"/>
          <w:szCs w:val="18"/>
        </w:rPr>
        <w:t xml:space="preserve">  "sourceEvents": [ "evt_5541" ],</w:t>
      </w:r>
      <w:r>
        <w:br/>
      </w:r>
      <w:r>
        <w:rPr>
          <w:rFonts w:ascii="Consolas" w:cs="Consolas" w:eastAsia="Consolas" w:hAnsi="Consolas"/>
          <w:color w:val="1B1B1B"/>
          <w:sz w:val="18"/>
          <w:szCs w:val="18"/>
        </w:rPr>
        <w:t xml:space="preserve">  "generatedAt": "2026-09-18T10:24:47Z"</w:t>
      </w:r>
      <w:r>
        <w:br/>
      </w:r>
      <w:r>
        <w:rPr>
          <w:rFonts w:ascii="Consolas" w:cs="Consolas" w:eastAsia="Consolas" w:hAnsi="Consolas"/>
          <w:color w:val="1B1B1B"/>
          <w:sz w:val="18"/>
          <w:szCs w:val="18"/>
        </w:rPr>
        <w:t xml:space="preserve">}</w:t>
      </w:r>
    </w:p>
    <w:p>
      <w:pPr>
        <w:pStyle w:val="Heading3"/>
        <w:spacing w:after="100" w:before="200"/>
      </w:pPr>
      <w:r>
        <w:rPr>
          <w:b/>
          <w:bCs/>
          <w:color w:val="191414"/>
          <w:sz w:val="21"/>
          <w:szCs w:val="21"/>
        </w:rPr>
        <w:t xml:space="preserve">7.3.4 WebSocket Event Structure</w:t>
      </w:r>
    </w:p>
    <w:p>
      <w:pPr>
        <w:spacing w:after="160" w:line="276"/>
      </w:pPr>
      <w:r>
        <w:rPr>
          <w:color w:val="222222"/>
          <w:sz w:val="21"/>
          <w:szCs w:val="21"/>
        </w:rPr>
        <w:t xml:space="preserve">A single namespaced socket connection per Lounge carries all real-time traffic. All events share an envelope shape:</w:t>
      </w:r>
    </w:p>
    <w:p>
      <w:pPr>
        <w:keepLines/>
        <w:pBdr>
          <w:top w:val="single" w:color="CFCFCF" w:sz="4"/>
          <w:bottom w:val="single" w:color="CFCFCF" w:sz="4"/>
          <w:left w:val="single" w:color="CFCFCF" w:sz="4"/>
          <w:right w:val="single" w:color="CFCFCF" w:sz="4"/>
        </w:pBdr>
        <w:shd w:fill="F3F3F3" w:val="clear"/>
        <w:spacing w:after="200" w:before="100"/>
      </w:pPr>
      <w:r>
        <w:rPr>
          <w:rFonts w:ascii="Consolas" w:cs="Consolas" w:eastAsia="Consolas" w:hAnsi="Consolas"/>
          <w:color w:val="1B1B1B"/>
          <w:sz w:val="18"/>
          <w:szCs w:val="18"/>
        </w:rPr>
        <w:t xml:space="preserve">{ "event": "&lt;event.name&gt;", "loungeId": "lg_77120", "payload": { ... }, "ts": 1690000000123 }</w:t>
      </w:r>
      <w:r>
        <w:br/>
      </w:r>
      <w:r>
        <w:rPr>
          <w:rFonts w:ascii="Consolas" w:cs="Consolas" w:eastAsia="Consolas" w:hAnsi="Consolas"/>
          <w:color w:val="1B1B1B"/>
          <w:sz w:val="18"/>
          <w:szCs w:val="18"/>
        </w:rPr>
        <w:t xml:space="preserve"> </w:t>
      </w:r>
      <w:r>
        <w:br/>
      </w:r>
      <w:r>
        <w:rPr>
          <w:rFonts w:ascii="Consolas" w:cs="Consolas" w:eastAsia="Consolas" w:hAnsi="Consolas"/>
          <w:color w:val="1B1B1B"/>
          <w:sz w:val="18"/>
          <w:szCs w:val="18"/>
        </w:rPr>
        <w:t xml:space="preserve">Core event names:</w:t>
      </w:r>
      <w:r>
        <w:br/>
      </w:r>
      <w:r>
        <w:rPr>
          <w:rFonts w:ascii="Consolas" w:cs="Consolas" w:eastAsia="Consolas" w:hAnsi="Consolas"/>
          <w:color w:val="1B1B1B"/>
          <w:sz w:val="18"/>
          <w:szCs w:val="18"/>
        </w:rPr>
        <w:t xml:space="preserve">  lounge.queue.update         { queue: [ {trackId, position} ], reason: 'vote'|'segue'|'battle' }</w:t>
      </w:r>
      <w:r>
        <w:br/>
      </w:r>
      <w:r>
        <w:rPr>
          <w:rFonts w:ascii="Consolas" w:cs="Consolas" w:eastAsia="Consolas" w:hAnsi="Consolas"/>
          <w:color w:val="1B1B1B"/>
          <w:sz w:val="18"/>
          <w:szCs w:val="18"/>
        </w:rPr>
        <w:t xml:space="preserve">  lounge.presence.update      { participantId, action: 'joined'|'left', participantCount }</w:t>
      </w:r>
      <w:r>
        <w:br/>
      </w:r>
      <w:r>
        <w:rPr>
          <w:rFonts w:ascii="Consolas" w:cs="Consolas" w:eastAsia="Consolas" w:hAnsi="Consolas"/>
          <w:color w:val="1B1B1B"/>
          <w:sz w:val="18"/>
          <w:szCs w:val="18"/>
        </w:rPr>
        <w:t xml:space="preserve">  lounge.chat.message         { messageId, userId, body, sentimentBucket, tsSeconds }</w:t>
      </w:r>
      <w:r>
        <w:br/>
      </w:r>
      <w:r>
        <w:rPr>
          <w:rFonts w:ascii="Consolas" w:cs="Consolas" w:eastAsia="Consolas" w:hAnsi="Consolas"/>
          <w:color w:val="1B1B1B"/>
          <w:sz w:val="18"/>
          <w:szCs w:val="18"/>
        </w:rPr>
        <w:t xml:space="preserve">  lounge.sentiment.score      { rollingScore, windowSeconds, sampleSize }</w:t>
      </w:r>
      <w:r>
        <w:br/>
      </w:r>
      <w:r>
        <w:rPr>
          <w:rFonts w:ascii="Consolas" w:cs="Consolas" w:eastAsia="Consolas" w:hAnsi="Consolas"/>
          <w:color w:val="1B1B1B"/>
          <w:sz w:val="18"/>
          <w:szCs w:val="18"/>
        </w:rPr>
        <w:t xml:space="preserve">  lounge.soundclash.open      { battleId, candidateTrackIds, closesAt }</w:t>
      </w:r>
      <w:r>
        <w:br/>
      </w:r>
      <w:r>
        <w:rPr>
          <w:rFonts w:ascii="Consolas" w:cs="Consolas" w:eastAsia="Consolas" w:hAnsi="Consolas"/>
          <w:color w:val="1B1B1B"/>
          <w:sz w:val="18"/>
          <w:szCs w:val="18"/>
        </w:rPr>
        <w:t xml:space="preserve">  lounge.soundclash.resolved  { battleId, winningTrackId }</w:t>
      </w:r>
      <w:r>
        <w:br/>
      </w:r>
      <w:r>
        <w:rPr>
          <w:rFonts w:ascii="Consolas" w:cs="Consolas" w:eastAsia="Consolas" w:hAnsi="Consolas"/>
          <w:color w:val="1B1B1B"/>
          <w:sz w:val="18"/>
          <w:szCs w:val="18"/>
        </w:rPr>
        <w:t xml:space="preserve">  lounge.ai.dj_announcement   { text, relatedTrackId, sourceEvents }</w:t>
      </w:r>
      <w:r>
        <w:br/>
      </w:r>
      <w:r>
        <w:rPr>
          <w:rFonts w:ascii="Consolas" w:cs="Consolas" w:eastAsia="Consolas" w:hAnsi="Consolas"/>
          <w:color w:val="1B1B1B"/>
          <w:sz w:val="18"/>
          <w:szCs w:val="18"/>
        </w:rPr>
        <w:t xml:space="preserve">  lounge.sync.ping / lounge.sync.pong   { clientSentAt, serverReceivedAt }   // latency measurement</w:t>
      </w:r>
    </w:p>
    <w:p>
      <w:pPr>
        <w:pStyle w:val="Heading1"/>
        <w:pBdr>
          <w:bottom w:val="single" w:color="1DB954" w:sz="6" w:space="4"/>
        </w:pBdr>
        <w:spacing w:after="200" w:before="400"/>
      </w:pPr>
      <w:r>
        <w:rPr>
          <w:b/>
          <w:bCs/>
          <w:color w:val="191414"/>
          <w:sz w:val="30"/>
          <w:szCs w:val="30"/>
        </w:rPr>
        <w:t xml:space="preserve">8. Technology Stack</w:t>
      </w:r>
    </w:p>
    <w:p>
      <w:pPr>
        <w:spacing w:after="160" w:line="276"/>
      </w:pPr>
      <w:r>
        <w:rPr>
          <w:color w:val="222222"/>
          <w:sz w:val="21"/>
          <w:szCs w:val="21"/>
        </w:rPr>
        <w:t xml:space="preserve">Choose exactly one full row below and build the entire system on it. Section 9 gives detailed implementation guidance for whichever row you pick.</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500"/>
      </w:tblGrid>
      <w:tr>
        <w:trPr>
          <w:tblHeader/>
        </w:trPr>
        <w:tc>
          <w:tcPr>
            <w:tcW w:type="dxa" w:w="2000"/>
            <w:shd w:fill="191414" w:val="clear"/>
            <w:tcMar>
              <w:top w:type="dxa" w:w="80"/>
              <w:left w:type="dxa" w:w="100"/>
              <w:bottom w:type="dxa" w:w="80"/>
              <w:right w:type="dxa" w:w="100"/>
            </w:tcMar>
            <w:vAlign w:val="center"/>
          </w:tcPr>
          <w:p>
            <w:pPr>
              <w:jc w:val="left"/>
            </w:pPr>
            <w:r>
              <w:rPr>
                <w:b/>
                <w:bCs/>
                <w:color w:val="FFFFFF"/>
                <w:sz w:val="20"/>
                <w:szCs w:val="20"/>
              </w:rPr>
              <w:t xml:space="preserve">Layer</w:t>
            </w:r>
          </w:p>
        </w:tc>
        <w:tc>
          <w:tcPr>
            <w:tcW w:type="dxa" w:w="2500"/>
            <w:shd w:fill="191414" w:val="clear"/>
            <w:tcMar>
              <w:top w:type="dxa" w:w="80"/>
              <w:left w:type="dxa" w:w="100"/>
              <w:bottom w:type="dxa" w:w="80"/>
              <w:right w:type="dxa" w:w="100"/>
            </w:tcMar>
            <w:vAlign w:val="center"/>
          </w:tcPr>
          <w:p>
            <w:pPr>
              <w:jc w:val="left"/>
            </w:pPr>
            <w:r>
              <w:rPr>
                <w:b/>
                <w:bCs/>
                <w:color w:val="FFFFFF"/>
                <w:sz w:val="20"/>
                <w:szCs w:val="20"/>
              </w:rPr>
              <w:t xml:space="preserve">Option A — Java</w:t>
            </w:r>
          </w:p>
        </w:tc>
        <w:tc>
          <w:tcPr>
            <w:tcW w:type="dxa" w:w="2500"/>
            <w:shd w:fill="191414" w:val="clear"/>
            <w:tcMar>
              <w:top w:type="dxa" w:w="80"/>
              <w:left w:type="dxa" w:w="100"/>
              <w:bottom w:type="dxa" w:w="80"/>
              <w:right w:type="dxa" w:w="100"/>
            </w:tcMar>
            <w:vAlign w:val="center"/>
          </w:tcPr>
          <w:p>
            <w:pPr>
              <w:jc w:val="left"/>
            </w:pPr>
            <w:r>
              <w:rPr>
                <w:b/>
                <w:bCs/>
                <w:color w:val="FFFFFF"/>
                <w:sz w:val="20"/>
                <w:szCs w:val="20"/>
              </w:rPr>
              <w:t xml:space="preserve">Option B — MERN</w:t>
            </w:r>
          </w:p>
        </w:tc>
        <w:tc>
          <w:tcPr>
            <w:tcW w:type="dxa" w:w="2500"/>
            <w:shd w:fill="191414" w:val="clear"/>
            <w:tcMar>
              <w:top w:type="dxa" w:w="80"/>
              <w:left w:type="dxa" w:w="100"/>
              <w:bottom w:type="dxa" w:w="80"/>
              <w:right w:type="dxa" w:w="100"/>
            </w:tcMar>
            <w:vAlign w:val="center"/>
          </w:tcPr>
          <w:p>
            <w:pPr>
              <w:jc w:val="left"/>
            </w:pPr>
            <w:r>
              <w:rPr>
                <w:b/>
                <w:bCs/>
                <w:color w:val="FFFFFF"/>
                <w:sz w:val="20"/>
                <w:szCs w:val="20"/>
              </w:rPr>
              <w:t xml:space="preserve">Option C — Python</w:t>
            </w:r>
          </w:p>
        </w:tc>
      </w:tr>
      <w:tr>
        <w:tc>
          <w:tcPr>
            <w:tcW w:type="dxa" w:w="20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Frontend</w:t>
            </w:r>
          </w:p>
        </w:tc>
        <w:tc>
          <w:tcPr>
            <w:tcW w:type="dxa" w:w="25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React</w:t>
            </w:r>
          </w:p>
        </w:tc>
        <w:tc>
          <w:tcPr>
            <w:tcW w:type="dxa" w:w="25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React</w:t>
            </w:r>
          </w:p>
        </w:tc>
        <w:tc>
          <w:tcPr>
            <w:tcW w:type="dxa" w:w="25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React</w:t>
            </w:r>
          </w:p>
        </w:tc>
      </w:tr>
      <w:tr>
        <w:tc>
          <w:tcPr>
            <w:tcW w:type="dxa" w:w="2000"/>
            <w:shd w:fill="F3F3F3" w:val="clear"/>
            <w:tcMar>
              <w:top w:type="dxa" w:w="80"/>
              <w:left w:type="dxa" w:w="100"/>
              <w:bottom w:type="dxa" w:w="80"/>
              <w:right w:type="dxa" w:w="100"/>
            </w:tcMar>
            <w:vAlign w:val="center"/>
          </w:tcPr>
          <w:p>
            <w:pPr>
              <w:jc w:val="left"/>
            </w:pPr>
            <w:r>
              <w:rPr>
                <w:b w:val="false"/>
                <w:bCs w:val="false"/>
                <w:color w:val="222222"/>
                <w:sz w:val="20"/>
                <w:szCs w:val="20"/>
              </w:rPr>
              <w:t xml:space="preserve">Backend Framework</w:t>
            </w:r>
          </w:p>
        </w:tc>
        <w:tc>
          <w:tcPr>
            <w:tcW w:type="dxa" w:w="2500"/>
            <w:shd w:fill="F3F3F3" w:val="clear"/>
            <w:tcMar>
              <w:top w:type="dxa" w:w="80"/>
              <w:left w:type="dxa" w:w="100"/>
              <w:bottom w:type="dxa" w:w="80"/>
              <w:right w:type="dxa" w:w="100"/>
            </w:tcMar>
            <w:vAlign w:val="center"/>
          </w:tcPr>
          <w:p>
            <w:pPr>
              <w:jc w:val="left"/>
            </w:pPr>
            <w:r>
              <w:rPr>
                <w:b w:val="false"/>
                <w:bCs w:val="false"/>
                <w:color w:val="222222"/>
                <w:sz w:val="20"/>
                <w:szCs w:val="20"/>
              </w:rPr>
              <w:t xml:space="preserve">Spring Boot</w:t>
            </w:r>
          </w:p>
        </w:tc>
        <w:tc>
          <w:tcPr>
            <w:tcW w:type="dxa" w:w="2500"/>
            <w:shd w:fill="F3F3F3" w:val="clear"/>
            <w:tcMar>
              <w:top w:type="dxa" w:w="80"/>
              <w:left w:type="dxa" w:w="100"/>
              <w:bottom w:type="dxa" w:w="80"/>
              <w:right w:type="dxa" w:w="100"/>
            </w:tcMar>
            <w:vAlign w:val="center"/>
          </w:tcPr>
          <w:p>
            <w:pPr>
              <w:jc w:val="left"/>
            </w:pPr>
            <w:r>
              <w:rPr>
                <w:b w:val="false"/>
                <w:bCs w:val="false"/>
                <w:color w:val="222222"/>
                <w:sz w:val="20"/>
                <w:szCs w:val="20"/>
              </w:rPr>
              <w:t xml:space="preserve">Express.js (Node.js)</w:t>
            </w:r>
          </w:p>
        </w:tc>
        <w:tc>
          <w:tcPr>
            <w:tcW w:type="dxa" w:w="2500"/>
            <w:shd w:fill="F3F3F3" w:val="clear"/>
            <w:tcMar>
              <w:top w:type="dxa" w:w="80"/>
              <w:left w:type="dxa" w:w="100"/>
              <w:bottom w:type="dxa" w:w="80"/>
              <w:right w:type="dxa" w:w="100"/>
            </w:tcMar>
            <w:vAlign w:val="center"/>
          </w:tcPr>
          <w:p>
            <w:pPr>
              <w:jc w:val="left"/>
            </w:pPr>
            <w:r>
              <w:rPr>
                <w:b w:val="false"/>
                <w:bCs w:val="false"/>
                <w:color w:val="222222"/>
                <w:sz w:val="20"/>
                <w:szCs w:val="20"/>
              </w:rPr>
              <w:t xml:space="preserve">FastAPI or Django</w:t>
            </w:r>
          </w:p>
        </w:tc>
      </w:tr>
      <w:tr>
        <w:tc>
          <w:tcPr>
            <w:tcW w:type="dxa" w:w="20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Real-Time Layer</w:t>
            </w:r>
          </w:p>
        </w:tc>
        <w:tc>
          <w:tcPr>
            <w:tcW w:type="dxa" w:w="25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Spring WebFlux (reactive WebSockets)</w:t>
            </w:r>
          </w:p>
        </w:tc>
        <w:tc>
          <w:tcPr>
            <w:tcW w:type="dxa" w:w="25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Socket.io</w:t>
            </w:r>
          </w:p>
        </w:tc>
        <w:tc>
          <w:tcPr>
            <w:tcW w:type="dxa" w:w="25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Native WebSockets (FastAPI) or Django Channels</w:t>
            </w:r>
          </w:p>
        </w:tc>
      </w:tr>
      <w:tr>
        <w:tc>
          <w:tcPr>
            <w:tcW w:type="dxa" w:w="2000"/>
            <w:shd w:fill="F3F3F3" w:val="clear"/>
            <w:tcMar>
              <w:top w:type="dxa" w:w="80"/>
              <w:left w:type="dxa" w:w="100"/>
              <w:bottom w:type="dxa" w:w="80"/>
              <w:right w:type="dxa" w:w="100"/>
            </w:tcMar>
            <w:vAlign w:val="center"/>
          </w:tcPr>
          <w:p>
            <w:pPr>
              <w:jc w:val="left"/>
            </w:pPr>
            <w:r>
              <w:rPr>
                <w:b w:val="false"/>
                <w:bCs w:val="false"/>
                <w:color w:val="222222"/>
                <w:sz w:val="20"/>
                <w:szCs w:val="20"/>
              </w:rPr>
              <w:t xml:space="preserve">Database</w:t>
            </w:r>
          </w:p>
        </w:tc>
        <w:tc>
          <w:tcPr>
            <w:tcW w:type="dxa" w:w="2500"/>
            <w:shd w:fill="F3F3F3" w:val="clear"/>
            <w:tcMar>
              <w:top w:type="dxa" w:w="80"/>
              <w:left w:type="dxa" w:w="100"/>
              <w:bottom w:type="dxa" w:w="80"/>
              <w:right w:type="dxa" w:w="100"/>
            </w:tcMar>
            <w:vAlign w:val="center"/>
          </w:tcPr>
          <w:p>
            <w:pPr>
              <w:jc w:val="left"/>
            </w:pPr>
            <w:r>
              <w:rPr>
                <w:b w:val="false"/>
                <w:bCs w:val="false"/>
                <w:color w:val="222222"/>
                <w:sz w:val="20"/>
                <w:szCs w:val="20"/>
              </w:rPr>
              <w:t xml:space="preserve">PostgreSQL or MongoDB</w:t>
            </w:r>
          </w:p>
        </w:tc>
        <w:tc>
          <w:tcPr>
            <w:tcW w:type="dxa" w:w="2500"/>
            <w:shd w:fill="F3F3F3" w:val="clear"/>
            <w:tcMar>
              <w:top w:type="dxa" w:w="80"/>
              <w:left w:type="dxa" w:w="100"/>
              <w:bottom w:type="dxa" w:w="80"/>
              <w:right w:type="dxa" w:w="100"/>
            </w:tcMar>
            <w:vAlign w:val="center"/>
          </w:tcPr>
          <w:p>
            <w:pPr>
              <w:jc w:val="left"/>
            </w:pPr>
            <w:r>
              <w:rPr>
                <w:b w:val="false"/>
                <w:bCs w:val="false"/>
                <w:color w:val="222222"/>
                <w:sz w:val="20"/>
                <w:szCs w:val="20"/>
              </w:rPr>
              <w:t xml:space="preserve">MongoDB (required)</w:t>
            </w:r>
          </w:p>
        </w:tc>
        <w:tc>
          <w:tcPr>
            <w:tcW w:type="dxa" w:w="2500"/>
            <w:shd w:fill="F3F3F3" w:val="clear"/>
            <w:tcMar>
              <w:top w:type="dxa" w:w="80"/>
              <w:left w:type="dxa" w:w="100"/>
              <w:bottom w:type="dxa" w:w="80"/>
              <w:right w:type="dxa" w:w="100"/>
            </w:tcMar>
            <w:vAlign w:val="center"/>
          </w:tcPr>
          <w:p>
            <w:pPr>
              <w:jc w:val="left"/>
            </w:pPr>
            <w:r>
              <w:rPr>
                <w:b w:val="false"/>
                <w:bCs w:val="false"/>
                <w:color w:val="222222"/>
                <w:sz w:val="20"/>
                <w:szCs w:val="20"/>
              </w:rPr>
              <w:t xml:space="preserve">PostgreSQL or MongoDB</w:t>
            </w:r>
          </w:p>
        </w:tc>
      </w:tr>
      <w:tr>
        <w:tc>
          <w:tcPr>
            <w:tcW w:type="dxa" w:w="20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ORM / Data Access</w:t>
            </w:r>
          </w:p>
        </w:tc>
        <w:tc>
          <w:tcPr>
            <w:tcW w:type="dxa" w:w="25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JPA/Hibernate or Spring Data MongoDB</w:t>
            </w:r>
          </w:p>
        </w:tc>
        <w:tc>
          <w:tcPr>
            <w:tcW w:type="dxa" w:w="25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Mongoose</w:t>
            </w:r>
          </w:p>
        </w:tc>
        <w:tc>
          <w:tcPr>
            <w:tcW w:type="dxa" w:w="25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SQLAlchemy / asyncpg, or Motor/PyMongo</w:t>
            </w:r>
          </w:p>
        </w:tc>
      </w:tr>
      <w:tr>
        <w:tc>
          <w:tcPr>
            <w:tcW w:type="dxa" w:w="2000"/>
            <w:shd w:fill="F3F3F3" w:val="clear"/>
            <w:tcMar>
              <w:top w:type="dxa" w:w="80"/>
              <w:left w:type="dxa" w:w="100"/>
              <w:bottom w:type="dxa" w:w="80"/>
              <w:right w:type="dxa" w:w="100"/>
            </w:tcMar>
            <w:vAlign w:val="center"/>
          </w:tcPr>
          <w:p>
            <w:pPr>
              <w:jc w:val="left"/>
            </w:pPr>
            <w:r>
              <w:rPr>
                <w:b w:val="false"/>
                <w:bCs w:val="false"/>
                <w:color w:val="222222"/>
                <w:sz w:val="20"/>
                <w:szCs w:val="20"/>
              </w:rPr>
              <w:t xml:space="preserve">Auth</w:t>
            </w:r>
          </w:p>
        </w:tc>
        <w:tc>
          <w:tcPr>
            <w:tcW w:type="dxa" w:w="2500"/>
            <w:shd w:fill="F3F3F3" w:val="clear"/>
            <w:tcMar>
              <w:top w:type="dxa" w:w="80"/>
              <w:left w:type="dxa" w:w="100"/>
              <w:bottom w:type="dxa" w:w="80"/>
              <w:right w:type="dxa" w:w="100"/>
            </w:tcMar>
            <w:vAlign w:val="center"/>
          </w:tcPr>
          <w:p>
            <w:pPr>
              <w:jc w:val="left"/>
            </w:pPr>
            <w:r>
              <w:rPr>
                <w:b w:val="false"/>
                <w:bCs w:val="false"/>
                <w:color w:val="222222"/>
                <w:sz w:val="20"/>
                <w:szCs w:val="20"/>
              </w:rPr>
              <w:t xml:space="preserve">Spring Security + JWT</w:t>
            </w:r>
          </w:p>
        </w:tc>
        <w:tc>
          <w:tcPr>
            <w:tcW w:type="dxa" w:w="2500"/>
            <w:shd w:fill="F3F3F3" w:val="clear"/>
            <w:tcMar>
              <w:top w:type="dxa" w:w="80"/>
              <w:left w:type="dxa" w:w="100"/>
              <w:bottom w:type="dxa" w:w="80"/>
              <w:right w:type="dxa" w:w="100"/>
            </w:tcMar>
            <w:vAlign w:val="center"/>
          </w:tcPr>
          <w:p>
            <w:pPr>
              <w:jc w:val="left"/>
            </w:pPr>
            <w:r>
              <w:rPr>
                <w:b w:val="false"/>
                <w:bCs w:val="false"/>
                <w:color w:val="222222"/>
                <w:sz w:val="20"/>
                <w:szCs w:val="20"/>
              </w:rPr>
              <w:t xml:space="preserve">Custom middleware + JWT (e.g. jsonwebtoken)</w:t>
            </w:r>
          </w:p>
        </w:tc>
        <w:tc>
          <w:tcPr>
            <w:tcW w:type="dxa" w:w="2500"/>
            <w:shd w:fill="F3F3F3" w:val="clear"/>
            <w:tcMar>
              <w:top w:type="dxa" w:w="80"/>
              <w:left w:type="dxa" w:w="100"/>
              <w:bottom w:type="dxa" w:w="80"/>
              <w:right w:type="dxa" w:w="100"/>
            </w:tcMar>
            <w:vAlign w:val="center"/>
          </w:tcPr>
          <w:p>
            <w:pPr>
              <w:jc w:val="left"/>
            </w:pPr>
            <w:r>
              <w:rPr>
                <w:b w:val="false"/>
                <w:bCs w:val="false"/>
                <w:color w:val="222222"/>
                <w:sz w:val="20"/>
                <w:szCs w:val="20"/>
              </w:rPr>
              <w:t xml:space="preserve">OAuth2/JWT via FastAPI security utils, or Django auth</w:t>
            </w:r>
          </w:p>
        </w:tc>
      </w:tr>
      <w:tr>
        <w:tc>
          <w:tcPr>
            <w:tcW w:type="dxa" w:w="20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Testing</w:t>
            </w:r>
          </w:p>
        </w:tc>
        <w:tc>
          <w:tcPr>
            <w:tcW w:type="dxa" w:w="25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JUnit / Mockito</w:t>
            </w:r>
          </w:p>
        </w:tc>
        <w:tc>
          <w:tcPr>
            <w:tcW w:type="dxa" w:w="25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Jest / Supertest</w:t>
            </w:r>
          </w:p>
        </w:tc>
        <w:tc>
          <w:tcPr>
            <w:tcW w:type="dxa" w:w="25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Pytest</w:t>
            </w:r>
          </w:p>
        </w:tc>
      </w:tr>
      <w:tr>
        <w:tc>
          <w:tcPr>
            <w:tcW w:type="dxa" w:w="2000"/>
            <w:shd w:fill="F3F3F3" w:val="clear"/>
            <w:tcMar>
              <w:top w:type="dxa" w:w="80"/>
              <w:left w:type="dxa" w:w="100"/>
              <w:bottom w:type="dxa" w:w="80"/>
              <w:right w:type="dxa" w:w="100"/>
            </w:tcMar>
            <w:vAlign w:val="center"/>
          </w:tcPr>
          <w:p>
            <w:pPr>
              <w:jc w:val="left"/>
            </w:pPr>
            <w:r>
              <w:rPr>
                <w:b w:val="false"/>
                <w:bCs w:val="false"/>
                <w:color w:val="222222"/>
                <w:sz w:val="20"/>
                <w:szCs w:val="20"/>
              </w:rPr>
              <w:t xml:space="preserve">Language</w:t>
            </w:r>
          </w:p>
        </w:tc>
        <w:tc>
          <w:tcPr>
            <w:tcW w:type="dxa" w:w="2500"/>
            <w:shd w:fill="F3F3F3" w:val="clear"/>
            <w:tcMar>
              <w:top w:type="dxa" w:w="80"/>
              <w:left w:type="dxa" w:w="100"/>
              <w:bottom w:type="dxa" w:w="80"/>
              <w:right w:type="dxa" w:w="100"/>
            </w:tcMar>
            <w:vAlign w:val="center"/>
          </w:tcPr>
          <w:p>
            <w:pPr>
              <w:jc w:val="left"/>
            </w:pPr>
            <w:r>
              <w:rPr>
                <w:b w:val="false"/>
                <w:bCs w:val="false"/>
                <w:color w:val="222222"/>
                <w:sz w:val="20"/>
                <w:szCs w:val="20"/>
              </w:rPr>
              <w:t xml:space="preserve">Java</w:t>
            </w:r>
          </w:p>
        </w:tc>
        <w:tc>
          <w:tcPr>
            <w:tcW w:type="dxa" w:w="2500"/>
            <w:shd w:fill="F3F3F3" w:val="clear"/>
            <w:tcMar>
              <w:top w:type="dxa" w:w="80"/>
              <w:left w:type="dxa" w:w="100"/>
              <w:bottom w:type="dxa" w:w="80"/>
              <w:right w:type="dxa" w:w="100"/>
            </w:tcMar>
            <w:vAlign w:val="center"/>
          </w:tcPr>
          <w:p>
            <w:pPr>
              <w:jc w:val="left"/>
            </w:pPr>
            <w:r>
              <w:rPr>
                <w:b w:val="false"/>
                <w:bCs w:val="false"/>
                <w:color w:val="222222"/>
                <w:sz w:val="20"/>
                <w:szCs w:val="20"/>
              </w:rPr>
              <w:t xml:space="preserve">JavaScript (not TypeScript)</w:t>
            </w:r>
          </w:p>
        </w:tc>
        <w:tc>
          <w:tcPr>
            <w:tcW w:type="dxa" w:w="2500"/>
            <w:shd w:fill="F3F3F3" w:val="clear"/>
            <w:tcMar>
              <w:top w:type="dxa" w:w="80"/>
              <w:left w:type="dxa" w:w="100"/>
              <w:bottom w:type="dxa" w:w="80"/>
              <w:right w:type="dxa" w:w="100"/>
            </w:tcMar>
            <w:vAlign w:val="center"/>
          </w:tcPr>
          <w:p>
            <w:pPr>
              <w:jc w:val="left"/>
            </w:pPr>
            <w:r>
              <w:rPr>
                <w:b w:val="false"/>
                <w:bCs w:val="false"/>
                <w:color w:val="222222"/>
                <w:sz w:val="20"/>
                <w:szCs w:val="20"/>
              </w:rPr>
              <w:t xml:space="preserve">Python</w:t>
            </w:r>
          </w:p>
        </w:tc>
      </w:tr>
    </w:tbl>
    <w:p>
      <w:pPr>
        <w:spacing w:after="160" w:line="276"/>
      </w:pPr>
      <w:r>
        <w:rPr>
          <w:color w:val="222222"/>
          <w:sz w:val="21"/>
          <w:szCs w:val="21"/>
        </w:rPr>
        <w:t xml:space="preserve"/>
      </w:r>
    </w:p>
    <w:p>
      <w:pPr>
        <w:pStyle w:val="Heading2"/>
        <w:spacing w:after="120" w:before="300"/>
      </w:pPr>
      <w:r>
        <w:rPr>
          <w:b/>
          <w:bCs/>
          <w:color w:val="138A3E"/>
          <w:sz w:val="24"/>
          <w:szCs w:val="24"/>
        </w:rPr>
        <w:t xml:space="preserve">8.1 Shared Supporting Tools (Any Stack)</w:t>
      </w:r>
    </w:p>
    <w:p>
      <w:pPr>
        <w:pStyle w:val="ListParagraph"/>
        <w:numPr>
          <w:ilvl w:val="0"/>
          <w:numId w:val="2"/>
        </w:numPr>
        <w:spacing w:after="80" w:line="270"/>
      </w:pPr>
      <w:r>
        <w:rPr>
          <w:color w:val="222222"/>
          <w:sz w:val="21"/>
          <w:szCs w:val="21"/>
        </w:rPr>
        <w:t xml:space="preserve">Version control: Git, with a remote repository (GitHub/GitLab/Bitbucket).</w:t>
      </w:r>
    </w:p>
    <w:p>
      <w:pPr>
        <w:pStyle w:val="ListParagraph"/>
        <w:numPr>
          <w:ilvl w:val="0"/>
          <w:numId w:val="2"/>
        </w:numPr>
        <w:spacing w:after="80" w:line="270"/>
      </w:pPr>
      <w:r>
        <w:rPr>
          <w:color w:val="222222"/>
          <w:sz w:val="21"/>
          <w:szCs w:val="21"/>
        </w:rPr>
        <w:t xml:space="preserve">API testing: Postman or an equivalent HTTP client, kept alongside your repo as a shareable collection if possible.</w:t>
      </w:r>
    </w:p>
    <w:p>
      <w:pPr>
        <w:pStyle w:val="ListParagraph"/>
        <w:numPr>
          <w:ilvl w:val="0"/>
          <w:numId w:val="2"/>
        </w:numPr>
        <w:spacing w:after="80" w:line="270"/>
      </w:pPr>
      <w:r>
        <w:rPr>
          <w:color w:val="222222"/>
          <w:sz w:val="21"/>
          <w:szCs w:val="21"/>
        </w:rPr>
        <w:t xml:space="preserve">Containerization (recommended, not mandatory): Docker/Docker Compose so the whole system can be brought up with one command.</w:t>
      </w:r>
    </w:p>
    <w:p>
      <w:pPr>
        <w:pStyle w:val="ListParagraph"/>
        <w:numPr>
          <w:ilvl w:val="0"/>
          <w:numId w:val="2"/>
        </w:numPr>
        <w:spacing w:after="80" w:line="270"/>
      </w:pPr>
      <w:r>
        <w:rPr>
          <w:color w:val="222222"/>
          <w:sz w:val="21"/>
          <w:szCs w:val="21"/>
        </w:rPr>
        <w:t xml:space="preserve">AI/LLM access: any hosted API or local open-source model capable of grounded, retrieval-based generation is acceptable; document which one you used and why.</w:t>
      </w:r>
    </w:p>
    <w:p>
      <w:pPr>
        <w:pStyle w:val="Heading1"/>
        <w:pBdr>
          <w:bottom w:val="single" w:color="1DB954" w:sz="6" w:space="4"/>
        </w:pBdr>
        <w:spacing w:after="200" w:before="400"/>
      </w:pPr>
      <w:r>
        <w:rPr>
          <w:b/>
          <w:bCs/>
          <w:color w:val="191414"/>
          <w:sz w:val="30"/>
          <w:szCs w:val="30"/>
        </w:rPr>
        <w:t xml:space="preserve">9. Tech Stack Implementation Guide (The Guidance Matrix)</w:t>
      </w:r>
    </w:p>
    <w:p>
      <w:pPr>
        <w:spacing w:after="160" w:line="276"/>
      </w:pPr>
      <w:r>
        <w:rPr>
          <w:color w:val="222222"/>
          <w:sz w:val="21"/>
          <w:szCs w:val="21"/>
        </w:rPr>
        <w:t xml:space="preserve">Pick exactly one of the three stacks below and build the entire system on it. Every functional requirement, API contract, and WebSocket event in Sections 6 and 7 must be identical regardless of which stack you choose — only the implementation technique changes.</w:t>
      </w:r>
    </w:p>
    <w:p>
      <w:pPr>
        <w:pStyle w:val="Heading2"/>
        <w:spacing w:after="120" w:before="300"/>
      </w:pPr>
      <w:r>
        <w:rPr>
          <w:b/>
          <w:bCs/>
          <w:color w:val="138A3E"/>
          <w:sz w:val="24"/>
          <w:szCs w:val="24"/>
        </w:rPr>
        <w:t xml:space="preserve">9.1 Option A — Java Full-Stack (Spring Boot + Spring WebFlux + React)</w:t>
      </w:r>
    </w:p>
    <w:p>
      <w:pPr>
        <w:pStyle w:val="ListParagraph"/>
        <w:numPr>
          <w:ilvl w:val="0"/>
          <w:numId w:val="2"/>
        </w:numPr>
        <w:spacing w:after="80" w:line="270"/>
      </w:pPr>
      <w:r>
        <w:rPr>
          <w:color w:val="222222"/>
          <w:sz w:val="21"/>
          <w:szCs w:val="21"/>
        </w:rPr>
        <w:t xml:space="preserve">Use Spring Boot for the REST API layer (controllers, service layer, JPA/Hibernate repositories against PostgreSQL, or Spring Data MongoDB if you prefer the document model).</w:t>
      </w:r>
    </w:p>
    <w:p>
      <w:pPr>
        <w:pStyle w:val="ListParagraph"/>
        <w:numPr>
          <w:ilvl w:val="0"/>
          <w:numId w:val="2"/>
        </w:numPr>
        <w:spacing w:after="80" w:line="270"/>
      </w:pPr>
      <w:r>
        <w:rPr>
          <w:color w:val="222222"/>
          <w:sz w:val="21"/>
          <w:szCs w:val="21"/>
        </w:rPr>
        <w:t xml:space="preserve">Use Spring WebFlux with reactive WebSocket handlers for the queue gateway — model the queue itself as a reactive Sink/Flux per room so votes, Soundclash updates, and sentiment ticks are pushed to all subscribed sessions without blocking threads.</w:t>
      </w:r>
    </w:p>
    <w:p>
      <w:pPr>
        <w:pStyle w:val="ListParagraph"/>
        <w:numPr>
          <w:ilvl w:val="0"/>
          <w:numId w:val="2"/>
        </w:numPr>
        <w:spacing w:after="80" w:line="270"/>
      </w:pPr>
      <w:r>
        <w:rPr>
          <w:color w:val="222222"/>
          <w:sz w:val="21"/>
          <w:szCs w:val="21"/>
        </w:rPr>
        <w:t xml:space="preserve">Keep the AI DJ Engine (acoustic matcher, sentiment aggregator, RAG generator) as its own Spring service (or a separate lightweight microservice) that the WebFlux gateway calls internally; this keeps matching/scoring logic testable in isolation from socket plumbing.</w:t>
      </w:r>
    </w:p>
    <w:p>
      <w:pPr>
        <w:pStyle w:val="ListParagraph"/>
        <w:numPr>
          <w:ilvl w:val="0"/>
          <w:numId w:val="2"/>
        </w:numPr>
        <w:spacing w:after="80" w:line="270"/>
      </w:pPr>
      <w:r>
        <w:rPr>
          <w:color w:val="222222"/>
          <w:sz w:val="21"/>
          <w:szCs w:val="21"/>
        </w:rPr>
        <w:t xml:space="preserve">Use connection pooling (HikariCP, default in Spring Boot) tuned for the number of concurrent rooms you expect in local testing; avoid opening a new DB connection per vote or chat message — batch/aggregate writes instead.</w:t>
      </w:r>
    </w:p>
    <w:p>
      <w:pPr>
        <w:pStyle w:val="ListParagraph"/>
        <w:numPr>
          <w:ilvl w:val="0"/>
          <w:numId w:val="2"/>
        </w:numPr>
        <w:spacing w:after="80" w:line="270"/>
      </w:pPr>
      <w:r>
        <w:rPr>
          <w:color w:val="222222"/>
          <w:sz w:val="21"/>
          <w:szCs w:val="21"/>
        </w:rPr>
        <w:t xml:space="preserve">Use Spring Security with JWT for stateless authentication so the WebSocket handshake can validate the same token used by the REST API, and enforce the four-role RBAC model at both layers.</w:t>
      </w:r>
    </w:p>
    <w:p>
      <w:pPr>
        <w:pStyle w:val="Heading2"/>
        <w:spacing w:after="120" w:before="300"/>
      </w:pPr>
      <w:r>
        <w:rPr>
          <w:b/>
          <w:bCs/>
          <w:color w:val="138A3E"/>
          <w:sz w:val="24"/>
          <w:szCs w:val="24"/>
        </w:rPr>
        <w:t xml:space="preserve">9.2 Option B — MERN Full-Stack (MongoDB + Express.js + React + Node.js/Socket.io)</w:t>
      </w:r>
    </w:p>
    <w:p>
      <w:pPr>
        <w:pStyle w:val="ListParagraph"/>
        <w:numPr>
          <w:ilvl w:val="0"/>
          <w:numId w:val="2"/>
        </w:numPr>
        <w:spacing w:after="80" w:line="270"/>
      </w:pPr>
      <w:r>
        <w:rPr>
          <w:color w:val="222222"/>
          <w:sz w:val="21"/>
          <w:szCs w:val="21"/>
        </w:rPr>
        <w:t xml:space="preserve">Model Track (with its acoustic profile), DJLounge, and Interaction as Mongoose schemas; embed the per-track metadata timeline directly on the Track document (Section 7.2.1) since it is read as a whole far more often than it is partially updated.</w:t>
      </w:r>
    </w:p>
    <w:p>
      <w:pPr>
        <w:pStyle w:val="ListParagraph"/>
        <w:numPr>
          <w:ilvl w:val="0"/>
          <w:numId w:val="2"/>
        </w:numPr>
        <w:spacing w:after="80" w:line="270"/>
      </w:pPr>
      <w:r>
        <w:rPr>
          <w:color w:val="222222"/>
          <w:sz w:val="21"/>
          <w:szCs w:val="21"/>
        </w:rPr>
        <w:t xml:space="preserve">Use Socket.io namespaces or rooms (one Socket.io room per loungeId) to scope queue/chat/sentiment/Soundclash broadcasts; use the built-in rooms API rather than manually tracking socket lists.</w:t>
      </w:r>
    </w:p>
    <w:p>
      <w:pPr>
        <w:pStyle w:val="ListParagraph"/>
        <w:numPr>
          <w:ilvl w:val="0"/>
          <w:numId w:val="2"/>
        </w:numPr>
        <w:spacing w:after="80" w:line="270"/>
      </w:pPr>
      <w:r>
        <w:rPr>
          <w:color w:val="222222"/>
          <w:sz w:val="21"/>
          <w:szCs w:val="21"/>
        </w:rPr>
        <w:t xml:space="preserve">Run the AI DJ Engine as a set of plain Node service modules invoked from both the Express REST controllers and the Socket.io event handlers, so acoustic-matching and sentiment-scoring logic are written once and shared.</w:t>
      </w:r>
    </w:p>
    <w:p>
      <w:pPr>
        <w:pStyle w:val="ListParagraph"/>
        <w:numPr>
          <w:ilvl w:val="0"/>
          <w:numId w:val="2"/>
        </w:numPr>
        <w:spacing w:after="80" w:line="270"/>
      </w:pPr>
      <w:r>
        <w:rPr>
          <w:color w:val="222222"/>
          <w:sz w:val="21"/>
          <w:szCs w:val="21"/>
        </w:rPr>
        <w:t xml:space="preserve">Since MongoDB is a strict requirement for this option, use MongoDB change streams (or a simple polling fallback) if you want queue-order or vote tallies to update reactively without every write going through the socket layer manually.</w:t>
      </w:r>
    </w:p>
    <w:p>
      <w:pPr>
        <w:pStyle w:val="ListParagraph"/>
        <w:numPr>
          <w:ilvl w:val="0"/>
          <w:numId w:val="2"/>
        </w:numPr>
        <w:spacing w:after="80" w:line="270"/>
      </w:pPr>
      <w:r>
        <w:rPr>
          <w:color w:val="222222"/>
          <w:sz w:val="21"/>
          <w:szCs w:val="21"/>
        </w:rPr>
        <w:t xml:space="preserve">Use a connection-pooled Mongoose client shared across the Express app and the Socket.io server (do not create two separate database connections for the two entry points).</w:t>
      </w:r>
    </w:p>
    <w:p>
      <w:pPr>
        <w:pStyle w:val="ListParagraph"/>
        <w:numPr>
          <w:ilvl w:val="0"/>
          <w:numId w:val="2"/>
        </w:numPr>
        <w:spacing w:after="80" w:line="270"/>
      </w:pPr>
      <w:r>
        <w:rPr>
          <w:color w:val="222222"/>
          <w:sz w:val="21"/>
          <w:szCs w:val="21"/>
        </w:rPr>
        <w:t xml:space="preserve">This option uses JavaScript (not TypeScript) across the stack — Node.js, Express, and React.</w:t>
      </w:r>
    </w:p>
    <w:p>
      <w:pPr>
        <w:pStyle w:val="Heading2"/>
        <w:spacing w:after="120" w:before="300"/>
      </w:pPr>
      <w:r>
        <w:rPr>
          <w:b/>
          <w:bCs/>
          <w:color w:val="138A3E"/>
          <w:sz w:val="24"/>
          <w:szCs w:val="24"/>
        </w:rPr>
        <w:t xml:space="preserve">9.3 Option C — Python Full-Stack (FastAPI/Django + WebSockets + React)</w:t>
      </w:r>
    </w:p>
    <w:p>
      <w:pPr>
        <w:pStyle w:val="ListParagraph"/>
        <w:numPr>
          <w:ilvl w:val="0"/>
          <w:numId w:val="2"/>
        </w:numPr>
        <w:spacing w:after="80" w:line="270"/>
      </w:pPr>
      <w:r>
        <w:rPr>
          <w:color w:val="222222"/>
          <w:sz w:val="21"/>
          <w:szCs w:val="21"/>
        </w:rPr>
        <w:t xml:space="preserve">Use FastAPI for the REST layer with Pydantic models mirroring the API payloads in Section 7.3, and SQLAlchemy (PostgreSQL) or Motor/PyMongo (MongoDB) for persistence — either is acceptable for this option.</w:t>
      </w:r>
    </w:p>
    <w:p>
      <w:pPr>
        <w:pStyle w:val="ListParagraph"/>
        <w:numPr>
          <w:ilvl w:val="0"/>
          <w:numId w:val="2"/>
        </w:numPr>
        <w:spacing w:after="80" w:line="270"/>
      </w:pPr>
      <w:r>
        <w:rPr>
          <w:color w:val="222222"/>
          <w:sz w:val="21"/>
          <w:szCs w:val="21"/>
        </w:rPr>
        <w:t xml:space="preserve">Use FastAPI's native WebSocket support (or Django Channels if you choose Django) with an in-memory ConnectionManager keyed by loungeId to fan out queue/chat/sentiment/Soundclash events to all sockets in a room.</w:t>
      </w:r>
    </w:p>
    <w:p>
      <w:pPr>
        <w:pStyle w:val="ListParagraph"/>
        <w:numPr>
          <w:ilvl w:val="0"/>
          <w:numId w:val="2"/>
        </w:numPr>
        <w:spacing w:after="80" w:line="270"/>
      </w:pPr>
      <w:r>
        <w:rPr>
          <w:color w:val="222222"/>
          <w:sz w:val="21"/>
          <w:szCs w:val="21"/>
        </w:rPr>
        <w:t xml:space="preserve">Use FastAPI async background tasks (or Celery, as a stretch goal) for sentiment aggregation ticks so scoring doesn't block the WebSocket event loop during high-frequency chat bursts.</w:t>
      </w:r>
    </w:p>
    <w:p>
      <w:pPr>
        <w:pStyle w:val="ListParagraph"/>
        <w:numPr>
          <w:ilvl w:val="0"/>
          <w:numId w:val="2"/>
        </w:numPr>
        <w:spacing w:after="80" w:line="270"/>
      </w:pPr>
      <w:r>
        <w:rPr>
          <w:color w:val="222222"/>
          <w:sz w:val="21"/>
          <w:szCs w:val="21"/>
        </w:rPr>
        <w:t xml:space="preserve">Structure the AI DJ Engine as its own FastAPI router/service module with clear function boundaries (match_segue, score_sentiment, generate_transition, resolve_battle) so it can be unit-tested without a live socket connection.</w:t>
      </w:r>
    </w:p>
    <w:p>
      <w:pPr>
        <w:pStyle w:val="ListParagraph"/>
        <w:numPr>
          <w:ilvl w:val="0"/>
          <w:numId w:val="2"/>
        </w:numPr>
        <w:spacing w:after="80" w:line="270"/>
      </w:pPr>
      <w:r>
        <w:rPr>
          <w:color w:val="222222"/>
          <w:sz w:val="21"/>
          <w:szCs w:val="21"/>
        </w:rPr>
        <w:t xml:space="preserve">Use async database drivers (asyncpg / Motor) throughout the WebSocket path to avoid blocking the event loop during high-frequency vote and sentiment-tick messages.</w:t>
      </w:r>
    </w:p>
    <w:p>
      <w:pPr>
        <w:pStyle w:val="Heading2"/>
        <w:spacing w:after="120" w:before="300"/>
      </w:pPr>
      <w:r>
        <w:rPr>
          <w:b/>
          <w:bCs/>
          <w:color w:val="138A3E"/>
          <w:sz w:val="24"/>
          <w:szCs w:val="24"/>
        </w:rPr>
        <w:t xml:space="preserve">9.4 Cross-Stack Guidance: Managing Live Queue State Without DB Bottlenecks</w:t>
      </w:r>
    </w:p>
    <w:p>
      <w:pPr>
        <w:pStyle w:val="ListParagraph"/>
        <w:numPr>
          <w:ilvl w:val="0"/>
          <w:numId w:val="2"/>
        </w:numPr>
        <w:spacing w:after="80" w:line="270"/>
      </w:pPr>
      <w:r>
        <w:rPr>
          <w:color w:val="222222"/>
          <w:sz w:val="21"/>
          <w:szCs w:val="21"/>
        </w:rPr>
        <w:t xml:space="preserve">Keep the authoritative queue order, active Soundclash state, and rolling sentiment score in memory (per room). Only persist queue_events/chat_messages as an append-only log, and only write full session summaries when a Lounge ends — never write on every single vote or sentiment tick.</w:t>
      </w:r>
    </w:p>
    <w:p>
      <w:pPr>
        <w:pStyle w:val="ListParagraph"/>
        <w:numPr>
          <w:ilvl w:val="0"/>
          <w:numId w:val="2"/>
        </w:numPr>
        <w:spacing w:after="80" w:line="270"/>
      </w:pPr>
      <w:r>
        <w:rPr>
          <w:color w:val="222222"/>
          <w:sz w:val="21"/>
          <w:szCs w:val="21"/>
        </w:rPr>
        <w:t xml:space="preserve">Batch high-frequency writes (chat messages, sentiment ticks) on a short interval (e.g., every 1–2 seconds or every N events, whichever comes first) rather than one write per event, to keep the persistence layer from becoming the bottleneck under your own load tests.</w:t>
      </w:r>
    </w:p>
    <w:p>
      <w:pPr>
        <w:pStyle w:val="ListParagraph"/>
        <w:numPr>
          <w:ilvl w:val="0"/>
          <w:numId w:val="2"/>
        </w:numPr>
        <w:spacing w:after="80" w:line="270"/>
      </w:pPr>
      <w:r>
        <w:rPr>
          <w:color w:val="222222"/>
          <w:sz w:val="21"/>
          <w:szCs w:val="21"/>
        </w:rPr>
        <w:t xml:space="preserve">Whichever stack you pick, keep the Queue &amp; State Gateway and the AI DJ Engine logically separate modules/services, even if they run in the same process for this project's scope — this separation is what would let a future team scale them independently.</w:t>
      </w:r>
    </w:p>
    <w:p>
      <w:pPr>
        <w:pStyle w:val="Heading1"/>
        <w:pBdr>
          <w:bottom w:val="single" w:color="1DB954" w:sz="6" w:space="4"/>
        </w:pBdr>
        <w:spacing w:after="200" w:before="400"/>
      </w:pPr>
      <w:r>
        <w:rPr>
          <w:b/>
          <w:bCs/>
          <w:color w:val="191414"/>
          <w:sz w:val="30"/>
          <w:szCs w:val="30"/>
        </w:rPr>
        <w:t xml:space="preserve">10. Non-Functional Requirements</w:t>
      </w:r>
    </w:p>
    <w:p>
      <w:pPr>
        <w:pStyle w:val="Heading2"/>
        <w:spacing w:after="120" w:before="300"/>
      </w:pPr>
      <w:r>
        <w:rPr>
          <w:b/>
          <w:bCs/>
          <w:color w:val="138A3E"/>
          <w:sz w:val="24"/>
          <w:szCs w:val="24"/>
        </w:rPr>
        <w:t xml:space="preserve">10.1 Security</w:t>
      </w:r>
    </w:p>
    <w:p>
      <w:pPr>
        <w:pStyle w:val="ListParagraph"/>
        <w:numPr>
          <w:ilvl w:val="0"/>
          <w:numId w:val="2"/>
        </w:numPr>
        <w:spacing w:after="80" w:line="270"/>
      </w:pPr>
      <w:r>
        <w:rPr>
          <w:color w:val="222222"/>
          <w:sz w:val="21"/>
          <w:szCs w:val="21"/>
        </w:rPr>
        <w:t xml:space="preserve">All authenticated endpoints require a valid JWT issued at login; tokens must be short-lived (≤ 1 hour) with a refresh-token flow.</w:t>
      </w:r>
    </w:p>
    <w:p>
      <w:pPr>
        <w:pStyle w:val="ListParagraph"/>
        <w:numPr>
          <w:ilvl w:val="0"/>
          <w:numId w:val="2"/>
        </w:numPr>
        <w:spacing w:after="80" w:line="270"/>
      </w:pPr>
      <w:r>
        <w:rPr>
          <w:color w:val="222222"/>
          <w:sz w:val="21"/>
          <w:szCs w:val="21"/>
        </w:rPr>
        <w:t xml:space="preserve">Role-Based Access Control (RBAC) with four roles: Listener, Co-DJ, Host, Admin. Admin-only actions (acoustic-feature management) and Host/Co-DJ-only actions (queue overrides, battle resolution) must be rejected server-side for unauthorized tokens, not just hidden in the UI.</w:t>
      </w:r>
    </w:p>
    <w:p>
      <w:pPr>
        <w:pStyle w:val="ListParagraph"/>
        <w:numPr>
          <w:ilvl w:val="0"/>
          <w:numId w:val="2"/>
        </w:numPr>
        <w:spacing w:after="80" w:line="270"/>
      </w:pPr>
      <w:r>
        <w:rPr>
          <w:color w:val="222222"/>
          <w:sz w:val="21"/>
          <w:szCs w:val="21"/>
        </w:rPr>
        <w:t xml:space="preserve">WebSocket connections must be authenticated at handshake time using the same JWT, and re-validated on room-sensitive actions (e.g., only a Host or Co-DJ token may force-resolve a Soundclash battle).</w:t>
      </w:r>
    </w:p>
    <w:p>
      <w:pPr>
        <w:pStyle w:val="ListParagraph"/>
        <w:numPr>
          <w:ilvl w:val="0"/>
          <w:numId w:val="2"/>
        </w:numPr>
        <w:spacing w:after="80" w:line="270"/>
      </w:pPr>
      <w:r>
        <w:rPr>
          <w:color w:val="222222"/>
          <w:sz w:val="21"/>
          <w:szCs w:val="21"/>
        </w:rPr>
        <w:t xml:space="preserve">All user input (chat messages, AI questions, acoustic-feature uploads) must be validated and sanitized server-side to prevent injection attacks and stored XSS in chat history.</w:t>
      </w:r>
    </w:p>
    <w:p>
      <w:pPr>
        <w:pStyle w:val="ListParagraph"/>
        <w:numPr>
          <w:ilvl w:val="0"/>
          <w:numId w:val="2"/>
        </w:numPr>
        <w:spacing w:after="80" w:line="270"/>
      </w:pPr>
      <w:r>
        <w:rPr>
          <w:color w:val="222222"/>
          <w:sz w:val="21"/>
          <w:szCs w:val="21"/>
        </w:rPr>
        <w:t xml:space="preserve">Secrets (DB credentials, JWT signing key) must be provided via environment variables, never committed to source control.</w:t>
      </w:r>
    </w:p>
    <w:p>
      <w:pPr>
        <w:pStyle w:val="Heading2"/>
        <w:spacing w:after="120" w:before="300"/>
      </w:pPr>
      <w:r>
        <w:rPr>
          <w:b/>
          <w:bCs/>
          <w:color w:val="138A3E"/>
          <w:sz w:val="24"/>
          <w:szCs w:val="24"/>
        </w:rPr>
        <w:t xml:space="preserve">10.2 Scalability &amp; Performance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rPr>
          <w:tblHeader/>
        </w:trPr>
        <w:tc>
          <w:tcPr>
            <w:tcW w:type="dxa" w:w="4200"/>
            <w:shd w:fill="191414" w:val="clear"/>
            <w:tcMar>
              <w:top w:type="dxa" w:w="80"/>
              <w:left w:type="dxa" w:w="100"/>
              <w:bottom w:type="dxa" w:w="80"/>
              <w:right w:type="dxa" w:w="100"/>
            </w:tcMar>
            <w:vAlign w:val="center"/>
          </w:tcPr>
          <w:p>
            <w:pPr>
              <w:jc w:val="left"/>
            </w:pPr>
            <w:r>
              <w:rPr>
                <w:b/>
                <w:bCs/>
                <w:color w:val="FFFFFF"/>
                <w:sz w:val="20"/>
                <w:szCs w:val="20"/>
              </w:rPr>
              <w:t xml:space="preserve">Dimension</w:t>
            </w:r>
          </w:p>
        </w:tc>
        <w:tc>
          <w:tcPr>
            <w:tcW w:type="dxa" w:w="4800"/>
            <w:shd w:fill="191414" w:val="clear"/>
            <w:tcMar>
              <w:top w:type="dxa" w:w="80"/>
              <w:left w:type="dxa" w:w="100"/>
              <w:bottom w:type="dxa" w:w="80"/>
              <w:right w:type="dxa" w:w="100"/>
            </w:tcMar>
            <w:vAlign w:val="center"/>
          </w:tcPr>
          <w:p>
            <w:pPr>
              <w:jc w:val="left"/>
            </w:pPr>
            <w:r>
              <w:rPr>
                <w:b/>
                <w:bCs/>
                <w:color w:val="FFFFFF"/>
                <w:sz w:val="20"/>
                <w:szCs w:val="20"/>
              </w:rPr>
              <w:t xml:space="preserve">Target</w:t>
            </w:r>
          </w:p>
        </w:tc>
      </w:tr>
      <w:tr>
        <w:tc>
          <w:tcPr>
            <w:tcW w:type="dxa" w:w="42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API latency (P95, non-AI endpoints)</w:t>
            </w:r>
          </w:p>
        </w:tc>
        <w:tc>
          <w:tcPr>
            <w:tcW w:type="dxa" w:w="48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&lt; 200 ms</w:t>
            </w:r>
          </w:p>
        </w:tc>
      </w:tr>
      <w:tr>
        <w:tc>
          <w:tcPr>
            <w:tcW w:type="dxa" w:w="4200"/>
            <w:shd w:fill="F3F3F3" w:val="clear"/>
            <w:tcMar>
              <w:top w:type="dxa" w:w="80"/>
              <w:left w:type="dxa" w:w="100"/>
              <w:bottom w:type="dxa" w:w="80"/>
              <w:right w:type="dxa" w:w="100"/>
            </w:tcMar>
            <w:vAlign w:val="center"/>
          </w:tcPr>
          <w:p>
            <w:pPr>
              <w:jc w:val="left"/>
            </w:pPr>
            <w:r>
              <w:rPr>
                <w:b w:val="false"/>
                <w:bCs w:val="false"/>
                <w:color w:val="222222"/>
                <w:sz w:val="20"/>
                <w:szCs w:val="20"/>
              </w:rPr>
              <w:t xml:space="preserve">AI DJ transition generation latency (P95)</w:t>
            </w:r>
          </w:p>
        </w:tc>
        <w:tc>
          <w:tcPr>
            <w:tcW w:type="dxa" w:w="4800"/>
            <w:shd w:fill="F3F3F3" w:val="clear"/>
            <w:tcMar>
              <w:top w:type="dxa" w:w="80"/>
              <w:left w:type="dxa" w:w="100"/>
              <w:bottom w:type="dxa" w:w="80"/>
              <w:right w:type="dxa" w:w="100"/>
            </w:tcMar>
            <w:vAlign w:val="center"/>
          </w:tcPr>
          <w:p>
            <w:pPr>
              <w:jc w:val="left"/>
            </w:pPr>
            <w:r>
              <w:rPr>
                <w:b w:val="false"/>
                <w:bCs w:val="false"/>
                <w:color w:val="222222"/>
                <w:sz w:val="20"/>
                <w:szCs w:val="20"/>
              </w:rPr>
              <w:t xml:space="preserve">&lt; 3 seconds</w:t>
            </w:r>
          </w:p>
        </w:tc>
      </w:tr>
      <w:tr>
        <w:tc>
          <w:tcPr>
            <w:tcW w:type="dxa" w:w="42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Queue state sync drift</w:t>
            </w:r>
          </w:p>
        </w:tc>
        <w:tc>
          <w:tcPr>
            <w:tcW w:type="dxa" w:w="48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&lt; 100 ms between clients under good network conditions</w:t>
            </w:r>
          </w:p>
        </w:tc>
      </w:tr>
      <w:tr>
        <w:tc>
          <w:tcPr>
            <w:tcW w:type="dxa" w:w="4200"/>
            <w:shd w:fill="F3F3F3" w:val="clear"/>
            <w:tcMar>
              <w:top w:type="dxa" w:w="80"/>
              <w:left w:type="dxa" w:w="100"/>
              <w:bottom w:type="dxa" w:w="80"/>
              <w:right w:type="dxa" w:w="100"/>
            </w:tcMar>
            <w:vAlign w:val="center"/>
          </w:tcPr>
          <w:p>
            <w:pPr>
              <w:jc w:val="left"/>
            </w:pPr>
            <w:r>
              <w:rPr>
                <w:b w:val="false"/>
                <w:bCs w:val="false"/>
                <w:color w:val="222222"/>
                <w:sz w:val="20"/>
                <w:szCs w:val="20"/>
              </w:rPr>
              <w:t xml:space="preserve">WebSocket message fan-out (per room)</w:t>
            </w:r>
          </w:p>
        </w:tc>
        <w:tc>
          <w:tcPr>
            <w:tcW w:type="dxa" w:w="4800"/>
            <w:shd w:fill="F3F3F3" w:val="clear"/>
            <w:tcMar>
              <w:top w:type="dxa" w:w="80"/>
              <w:left w:type="dxa" w:w="100"/>
              <w:bottom w:type="dxa" w:w="80"/>
              <w:right w:type="dxa" w:w="100"/>
            </w:tcMar>
            <w:vAlign w:val="center"/>
          </w:tcPr>
          <w:p>
            <w:pPr>
              <w:jc w:val="left"/>
            </w:pPr>
            <w:r>
              <w:rPr>
                <w:b w:val="false"/>
                <w:bCs w:val="false"/>
                <w:color w:val="222222"/>
                <w:sz w:val="20"/>
                <w:szCs w:val="20"/>
              </w:rPr>
              <w:t xml:space="preserve">&lt; 500 ms from server receipt to last client delivery, for rooms up to design capacity</w:t>
            </w:r>
          </w:p>
        </w:tc>
      </w:tr>
      <w:tr>
        <w:tc>
          <w:tcPr>
            <w:tcW w:type="dxa" w:w="42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Concurrent rooms (design target)</w:t>
            </w:r>
          </w:p>
        </w:tc>
        <w:tc>
          <w:tcPr>
            <w:tcW w:type="dxa" w:w="48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Architecture should not hard-code a single-room assumption anywhere — design for many concurrent rooms even if you load-test only a handful</w:t>
            </w:r>
          </w:p>
        </w:tc>
      </w:tr>
    </w:tbl>
    <w:p>
      <w:pPr>
        <w:spacing w:after="160" w:line="276"/>
      </w:pPr>
      <w:r>
        <w:rPr>
          <w:color w:val="222222"/>
          <w:sz w:val="21"/>
          <w:szCs w:val="21"/>
        </w:rPr>
        <w:t xml:space="preserve"/>
      </w:r>
    </w:p>
    <w:p>
      <w:pPr>
        <w:pStyle w:val="Heading2"/>
        <w:spacing w:after="120" w:before="300"/>
      </w:pPr>
      <w:r>
        <w:rPr>
          <w:b/>
          <w:bCs/>
          <w:color w:val="138A3E"/>
          <w:sz w:val="24"/>
          <w:szCs w:val="24"/>
        </w:rPr>
        <w:t xml:space="preserve">10.3 Reliability &amp; Observability</w:t>
      </w:r>
    </w:p>
    <w:p>
      <w:pPr>
        <w:pStyle w:val="ListParagraph"/>
        <w:numPr>
          <w:ilvl w:val="0"/>
          <w:numId w:val="2"/>
        </w:numPr>
        <w:spacing w:after="80" w:line="270"/>
      </w:pPr>
      <w:r>
        <w:rPr>
          <w:color w:val="222222"/>
          <w:sz w:val="21"/>
          <w:szCs w:val="21"/>
        </w:rPr>
        <w:t xml:space="preserve">Structured logging for every queue-mutating event and every AI DJ request/response (excluding sensitive fields), with a correlation ID per Lounge session.</w:t>
      </w:r>
    </w:p>
    <w:p>
      <w:pPr>
        <w:pStyle w:val="ListParagraph"/>
        <w:numPr>
          <w:ilvl w:val="0"/>
          <w:numId w:val="2"/>
        </w:numPr>
        <w:spacing w:after="80" w:line="270"/>
      </w:pPr>
      <w:r>
        <w:rPr>
          <w:color w:val="222222"/>
          <w:sz w:val="21"/>
          <w:szCs w:val="21"/>
        </w:rPr>
        <w:t xml:space="preserve">Graceful reconnect handling: a client that drops and reconnects within a short window should resume its session with the current queue/sentiment state without losing chat context or triggering a duplicate join event.</w:t>
      </w:r>
    </w:p>
    <w:p>
      <w:pPr>
        <w:pStyle w:val="ListParagraph"/>
        <w:numPr>
          <w:ilvl w:val="0"/>
          <w:numId w:val="2"/>
        </w:numPr>
        <w:spacing w:after="80" w:line="270"/>
      </w:pPr>
      <w:r>
        <w:rPr>
          <w:color w:val="222222"/>
          <w:sz w:val="21"/>
          <w:szCs w:val="21"/>
        </w:rPr>
        <w:t xml:space="preserve">Basic health-check endpoints for the API layer and the queue gateway suitable for a container orchestrator or uptime check.</w:t>
      </w:r>
    </w:p>
    <w:p>
      <w:pPr>
        <w:pStyle w:val="Heading1"/>
        <w:pBdr>
          <w:bottom w:val="single" w:color="1DB954" w:sz="6" w:space="4"/>
        </w:pBdr>
        <w:spacing w:after="200" w:before="400"/>
      </w:pPr>
      <w:r>
        <w:rPr>
          <w:b/>
          <w:bCs/>
          <w:color w:val="191414"/>
          <w:sz w:val="30"/>
          <w:szCs w:val="30"/>
        </w:rPr>
        <w:t xml:space="preserve">11. Four-Week Delivery Plan</w:t>
      </w:r>
    </w:p>
    <w:p>
      <w:pPr>
        <w:spacing w:after="160" w:line="276"/>
      </w:pPr>
      <w:r>
        <w:rPr>
          <w:color w:val="222222"/>
          <w:sz w:val="21"/>
          <w:szCs w:val="21"/>
        </w:rPr>
        <w:t xml:space="preserve">This project is scoped for one engineer working solo. The plan below assumes focused full-time effort; adjust proportionally if working part-time, but keep the same order of milestones.</w:t>
      </w:r>
    </w:p>
    <w:p>
      <w:pPr>
        <w:pStyle w:val="Heading2"/>
        <w:spacing w:after="120" w:before="300"/>
      </w:pPr>
      <w:r>
        <w:rPr>
          <w:b/>
          <w:bCs/>
          <w:color w:val="138A3E"/>
          <w:sz w:val="24"/>
          <w:szCs w:val="24"/>
        </w:rPr>
        <w:t xml:space="preserve">11.1 Weekly Checkpoints</w:t>
      </w:r>
    </w:p>
    <w:p>
      <w:pPr>
        <w:pStyle w:val="Heading3"/>
        <w:spacing w:after="100" w:before="200"/>
      </w:pPr>
      <w:r>
        <w:rPr>
          <w:b/>
          <w:bCs/>
          <w:color w:val="191414"/>
          <w:sz w:val="21"/>
          <w:szCs w:val="21"/>
        </w:rPr>
        <w:t xml:space="preserve">Week 1 — Foundation</w:t>
      </w:r>
    </w:p>
    <w:p>
      <w:pPr>
        <w:pStyle w:val="ListParagraph"/>
        <w:numPr>
          <w:ilvl w:val="0"/>
          <w:numId w:val="2"/>
        </w:numPr>
        <w:spacing w:after="80" w:line="270"/>
      </w:pPr>
      <w:r>
        <w:rPr>
          <w:color w:val="222222"/>
          <w:sz w:val="21"/>
          <w:szCs w:val="21"/>
        </w:rPr>
        <w:t xml:space="preserve">Stack chosen and repository scaffolded (client or test harness, API, real-time gateway, database).</w:t>
      </w:r>
    </w:p>
    <w:p>
      <w:pPr>
        <w:pStyle w:val="ListParagraph"/>
        <w:numPr>
          <w:ilvl w:val="0"/>
          <w:numId w:val="2"/>
        </w:numPr>
        <w:spacing w:after="80" w:line="270"/>
      </w:pPr>
      <w:r>
        <w:rPr>
          <w:color w:val="222222"/>
          <w:sz w:val="21"/>
          <w:szCs w:val="21"/>
        </w:rPr>
        <w:t xml:space="preserve">Auth (register/login, JWT) working end-to-end, with the four-role RBAC model modeled in the schema.</w:t>
      </w:r>
    </w:p>
    <w:p>
      <w:pPr>
        <w:pStyle w:val="ListParagraph"/>
        <w:numPr>
          <w:ilvl w:val="0"/>
          <w:numId w:val="2"/>
        </w:numPr>
        <w:spacing w:after="80" w:line="270"/>
      </w:pPr>
      <w:r>
        <w:rPr>
          <w:color w:val="222222"/>
          <w:sz w:val="21"/>
          <w:szCs w:val="21"/>
        </w:rPr>
        <w:t xml:space="preserve">Track catalog with acoustic metadata (BPM, Camelot key, energy/valence) seeded; database schema created and migrated.</w:t>
      </w:r>
    </w:p>
    <w:p>
      <w:pPr>
        <w:pStyle w:val="ListParagraph"/>
        <w:numPr>
          <w:ilvl w:val="0"/>
          <w:numId w:val="2"/>
        </w:numPr>
        <w:spacing w:after="80" w:line="270"/>
      </w:pPr>
      <w:r>
        <w:rPr>
          <w:color w:val="222222"/>
          <w:sz w:val="21"/>
          <w:szCs w:val="21"/>
        </w:rPr>
        <w:t xml:space="preserve">Core REST APIs (track catalog, acoustic profile, lounge creation) functional.</w:t>
      </w:r>
    </w:p>
    <w:p>
      <w:pPr>
        <w:pStyle w:val="Heading3"/>
        <w:spacing w:after="100" w:before="200"/>
      </w:pPr>
      <w:r>
        <w:rPr>
          <w:b/>
          <w:bCs/>
          <w:color w:val="191414"/>
          <w:sz w:val="21"/>
          <w:szCs w:val="21"/>
        </w:rPr>
        <w:t xml:space="preserve">Week 2 — Core Real-Time Queue &amp; AI DJ Engine</w:t>
      </w:r>
    </w:p>
    <w:p>
      <w:pPr>
        <w:pStyle w:val="ListParagraph"/>
        <w:numPr>
          <w:ilvl w:val="0"/>
          <w:numId w:val="2"/>
        </w:numPr>
        <w:spacing w:after="80" w:line="270"/>
      </w:pPr>
      <w:r>
        <w:rPr>
          <w:color w:val="222222"/>
          <w:sz w:val="21"/>
          <w:szCs w:val="21"/>
        </w:rPr>
        <w:t xml:space="preserve">WebSocket queue gateway live: Now Playing / Next Up state machine, vote-driven reordering, presence, and reconnect handling.</w:t>
      </w:r>
    </w:p>
    <w:p>
      <w:pPr>
        <w:pStyle w:val="ListParagraph"/>
        <w:numPr>
          <w:ilvl w:val="0"/>
          <w:numId w:val="2"/>
        </w:numPr>
        <w:spacing w:after="80" w:line="270"/>
      </w:pPr>
      <w:r>
        <w:rPr>
          <w:color w:val="222222"/>
          <w:sz w:val="21"/>
          <w:szCs w:val="21"/>
        </w:rPr>
        <w:t xml:space="preserve">Acoustic feature matcher implemented and unit-tested against the BPM/Camelot rules in Section 6.2.</w:t>
      </w:r>
    </w:p>
    <w:p>
      <w:pPr>
        <w:pStyle w:val="ListParagraph"/>
        <w:numPr>
          <w:ilvl w:val="0"/>
          <w:numId w:val="2"/>
        </w:numPr>
        <w:spacing w:after="80" w:line="270"/>
      </w:pPr>
      <w:r>
        <w:rPr>
          <w:color w:val="222222"/>
          <w:sz w:val="21"/>
          <w:szCs w:val="21"/>
        </w:rPr>
        <w:t xml:space="preserve">RAG-grounded AI DJ transition script generation working end-to-end for at least one full segue chain.</w:t>
      </w:r>
    </w:p>
    <w:p>
      <w:pPr>
        <w:pStyle w:val="Heading3"/>
        <w:spacing w:after="100" w:before="200"/>
      </w:pPr>
      <w:r>
        <w:rPr>
          <w:b/>
          <w:bCs/>
          <w:color w:val="191414"/>
          <w:sz w:val="21"/>
          <w:szCs w:val="21"/>
        </w:rPr>
        <w:t xml:space="preserve">Week 3 — Sentiment Ingestion, Soundclash Battles &amp; Dashboard</w:t>
      </w:r>
    </w:p>
    <w:p>
      <w:pPr>
        <w:pStyle w:val="ListParagraph"/>
        <w:numPr>
          <w:ilvl w:val="0"/>
          <w:numId w:val="2"/>
        </w:numPr>
        <w:spacing w:after="80" w:line="270"/>
      </w:pPr>
      <w:r>
        <w:rPr>
          <w:color w:val="222222"/>
          <w:sz w:val="21"/>
          <w:szCs w:val="21"/>
        </w:rPr>
        <w:t xml:space="preserve">Chat sentiment scoring pipeline live and visibly influencing queue curation.</w:t>
      </w:r>
    </w:p>
    <w:p>
      <w:pPr>
        <w:pStyle w:val="ListParagraph"/>
        <w:numPr>
          <w:ilvl w:val="0"/>
          <w:numId w:val="2"/>
        </w:numPr>
        <w:spacing w:after="80" w:line="270"/>
      </w:pPr>
      <w:r>
        <w:rPr>
          <w:color w:val="222222"/>
          <w:sz w:val="21"/>
          <w:szCs w:val="21"/>
        </w:rPr>
        <w:t xml:space="preserve">Soundclash battle submission, voting, and resolution fully functional.</w:t>
      </w:r>
    </w:p>
    <w:p>
      <w:pPr>
        <w:pStyle w:val="ListParagraph"/>
        <w:numPr>
          <w:ilvl w:val="0"/>
          <w:numId w:val="2"/>
        </w:numPr>
        <w:spacing w:after="80" w:line="270"/>
      </w:pPr>
      <w:r>
        <w:rPr>
          <w:color w:val="222222"/>
          <w:sz w:val="21"/>
          <w:szCs w:val="21"/>
        </w:rPr>
        <w:t xml:space="preserve">Recommendation engine trained on a self-generated interaction dataset and serving a ranked rail; dashboard and admin acoustic-upload interface complete.</w:t>
      </w:r>
    </w:p>
    <w:p>
      <w:pPr>
        <w:pStyle w:val="Heading3"/>
        <w:spacing w:after="100" w:before="200"/>
      </w:pPr>
      <w:r>
        <w:rPr>
          <w:b/>
          <w:bCs/>
          <w:color w:val="191414"/>
          <w:sz w:val="21"/>
          <w:szCs w:val="21"/>
        </w:rPr>
        <w:t xml:space="preserve">Week 4 — Hardening, Load Testing &amp; Documentation</w:t>
      </w:r>
    </w:p>
    <w:p>
      <w:pPr>
        <w:pStyle w:val="ListParagraph"/>
        <w:numPr>
          <w:ilvl w:val="0"/>
          <w:numId w:val="2"/>
        </w:numPr>
        <w:spacing w:after="80" w:line="270"/>
      </w:pPr>
      <w:r>
        <w:rPr>
          <w:color w:val="222222"/>
          <w:sz w:val="21"/>
          <w:szCs w:val="21"/>
        </w:rPr>
        <w:t xml:space="preserve">Automated tests written for the queue state machine, acoustic matching rules, sentiment scoring, and RBAC.</w:t>
      </w:r>
    </w:p>
    <w:p>
      <w:pPr>
        <w:pStyle w:val="ListParagraph"/>
        <w:numPr>
          <w:ilvl w:val="0"/>
          <w:numId w:val="2"/>
        </w:numPr>
        <w:spacing w:after="80" w:line="270"/>
      </w:pPr>
      <w:r>
        <w:rPr>
          <w:color w:val="222222"/>
          <w:sz w:val="21"/>
          <w:szCs w:val="21"/>
        </w:rPr>
        <w:t xml:space="preserve">Load-test the queue gateway locally with a scripted multi-client simulation (including concurrent votes); record sync drift and AI latency numbers against Section 10.2 targets.</w:t>
      </w:r>
    </w:p>
    <w:p>
      <w:pPr>
        <w:pStyle w:val="ListParagraph"/>
        <w:numPr>
          <w:ilvl w:val="0"/>
          <w:numId w:val="2"/>
        </w:numPr>
        <w:spacing w:after="80" w:line="270"/>
      </w:pPr>
      <w:r>
        <w:rPr>
          <w:color w:val="222222"/>
          <w:sz w:val="21"/>
          <w:szCs w:val="21"/>
        </w:rPr>
        <w:t xml:space="preserve">Security pass: verify RBAC enforcement, input validation, and that no secrets are hardcoded.</w:t>
      </w:r>
    </w:p>
    <w:p>
      <w:pPr>
        <w:pStyle w:val="ListParagraph"/>
        <w:numPr>
          <w:ilvl w:val="0"/>
          <w:numId w:val="2"/>
        </w:numPr>
        <w:spacing w:after="80" w:line="270"/>
      </w:pPr>
      <w:r>
        <w:rPr>
          <w:color w:val="222222"/>
          <w:sz w:val="21"/>
          <w:szCs w:val="21"/>
        </w:rPr>
        <w:t xml:space="preserve">Final documentation written (architecture overview, setup guide, API reference, known limitations) and a short recorded walkthrough of a live DJ Lounge session including a Soundclash battle.</w:t>
      </w:r>
    </w:p>
    <w:p>
      <w:pPr>
        <w:pStyle w:val="Heading2"/>
        <w:spacing w:after="120" w:before="300"/>
      </w:pPr>
      <w:r>
        <w:rPr>
          <w:b/>
          <w:bCs/>
          <w:color w:val="138A3E"/>
          <w:sz w:val="24"/>
          <w:szCs w:val="24"/>
        </w:rPr>
        <w:t xml:space="preserve">11.2 Recommended Daily Workflow</w:t>
      </w:r>
    </w:p>
    <w:p>
      <w:pPr>
        <w:pStyle w:val="ListParagraph"/>
        <w:numPr>
          <w:ilvl w:val="0"/>
          <w:numId w:val="3"/>
        </w:numPr>
        <w:spacing w:after="80" w:line="270"/>
      </w:pPr>
      <w:r>
        <w:rPr>
          <w:color w:val="222222"/>
          <w:sz w:val="21"/>
          <w:szCs w:val="21"/>
        </w:rPr>
        <w:t xml:space="preserve">Read the relevant requirement section fully before writing code against it.</w:t>
      </w:r>
    </w:p>
    <w:p>
      <w:pPr>
        <w:pStyle w:val="ListParagraph"/>
        <w:numPr>
          <w:ilvl w:val="0"/>
          <w:numId w:val="3"/>
        </w:numPr>
        <w:spacing w:after="80" w:line="270"/>
      </w:pPr>
      <w:r>
        <w:rPr>
          <w:color w:val="222222"/>
          <w:sz w:val="21"/>
          <w:szCs w:val="21"/>
        </w:rPr>
        <w:t xml:space="preserve">Build vertically: get one thin end-to-end slice (e.g., one event type, one API call) working before broadening.</w:t>
      </w:r>
    </w:p>
    <w:p>
      <w:pPr>
        <w:pStyle w:val="ListParagraph"/>
        <w:numPr>
          <w:ilvl w:val="0"/>
          <w:numId w:val="3"/>
        </w:numPr>
        <w:spacing w:after="80" w:line="270"/>
      </w:pPr>
      <w:r>
        <w:rPr>
          <w:color w:val="222222"/>
          <w:sz w:val="21"/>
          <w:szCs w:val="21"/>
        </w:rPr>
        <w:t xml:space="preserve">Write a quick manual or automated test for each feature immediately after building it, not at the end of the week.</w:t>
      </w:r>
    </w:p>
    <w:p>
      <w:pPr>
        <w:pStyle w:val="ListParagraph"/>
        <w:numPr>
          <w:ilvl w:val="0"/>
          <w:numId w:val="3"/>
        </w:numPr>
        <w:spacing w:after="80" w:line="270"/>
      </w:pPr>
      <w:r>
        <w:rPr>
          <w:color w:val="222222"/>
          <w:sz w:val="21"/>
          <w:szCs w:val="21"/>
        </w:rPr>
        <w:t xml:space="preserve">Commit working increments to version control with clear messages; do not batch a week of work into one commit.</w:t>
      </w:r>
    </w:p>
    <w:p>
      <w:pPr>
        <w:pStyle w:val="ListParagraph"/>
        <w:numPr>
          <w:ilvl w:val="0"/>
          <w:numId w:val="3"/>
        </w:numPr>
        <w:spacing w:after="80" w:line="270"/>
      </w:pPr>
      <w:r>
        <w:rPr>
          <w:color w:val="222222"/>
          <w:sz w:val="21"/>
          <w:szCs w:val="21"/>
        </w:rPr>
        <w:t xml:space="preserve">At the end of each day, note what's done, what's blocked, and the next concrete task.</w:t>
      </w:r>
    </w:p>
    <w:p>
      <w:pPr>
        <w:pStyle w:val="Heading1"/>
        <w:pBdr>
          <w:bottom w:val="single" w:color="1DB954" w:sz="6" w:space="4"/>
        </w:pBdr>
        <w:spacing w:after="200" w:before="400"/>
      </w:pPr>
      <w:r>
        <w:rPr>
          <w:b/>
          <w:bCs/>
          <w:color w:val="191414"/>
          <w:sz w:val="30"/>
          <w:szCs w:val="30"/>
        </w:rPr>
        <w:t xml:space="preserve">12. Required Deliverables &amp; Evidence to Submit</w:t>
      </w:r>
    </w:p>
    <w:p>
      <w:pPr>
        <w:spacing w:after="160" w:line="276"/>
      </w:pPr>
      <w:r>
        <w:rPr>
          <w:color w:val="222222"/>
          <w:sz w:val="21"/>
          <w:szCs w:val="21"/>
        </w:rPr>
        <w:t xml:space="preserve">At the end of the four weeks, submit the artifacts below. These are what will actually be reviewed — treat this list as your packing list for Week 4, not a last-day scramble.</w:t>
      </w:r>
    </w:p>
    <w:p>
      <w:pPr>
        <w:pStyle w:val="Heading2"/>
        <w:spacing w:after="120" w:before="300"/>
      </w:pPr>
      <w:r>
        <w:rPr>
          <w:b/>
          <w:bCs/>
          <w:color w:val="138A3E"/>
          <w:sz w:val="24"/>
          <w:szCs w:val="24"/>
        </w:rPr>
        <w:t xml:space="preserve">12.1 Required Deliverables</w:t>
      </w:r>
    </w:p>
    <w:p>
      <w:pPr>
        <w:spacing w:after="80"/>
      </w:pPr>
      <w:r>
        <w:rPr>
          <w:b/>
          <w:bCs/>
          <w:color w:val="1DB954"/>
          <w:sz w:val="21"/>
          <w:szCs w:val="21"/>
        </w:rPr>
        <w:t xml:space="preserve">☐  </w:t>
      </w:r>
      <w:r>
        <w:rPr>
          <w:color w:val="222222"/>
          <w:sz w:val="21"/>
          <w:szCs w:val="21"/>
        </w:rPr>
        <w:t xml:space="preserve">Source code repository (Git) with a clear, incremental commit history — not one final "add project" commit.</w:t>
      </w:r>
    </w:p>
    <w:p>
      <w:pPr>
        <w:spacing w:after="80"/>
      </w:pPr>
      <w:r>
        <w:rPr>
          <w:b/>
          <w:bCs/>
          <w:color w:val="1DB954"/>
          <w:sz w:val="21"/>
          <w:szCs w:val="21"/>
        </w:rPr>
        <w:t xml:space="preserve">☐  </w:t>
      </w:r>
      <w:r>
        <w:rPr>
          <w:color w:val="222222"/>
          <w:sz w:val="21"/>
          <w:szCs w:val="21"/>
        </w:rPr>
        <w:t xml:space="preserve">README with setup and run instructions specific to your chosen stack and track (Section 8/9, Section 4.3).</w:t>
      </w:r>
    </w:p>
    <w:p>
      <w:pPr>
        <w:spacing w:after="80"/>
      </w:pPr>
      <w:r>
        <w:rPr>
          <w:b/>
          <w:bCs/>
          <w:color w:val="1DB954"/>
          <w:sz w:val="21"/>
          <w:szCs w:val="21"/>
        </w:rPr>
        <w:t xml:space="preserve">☐  </w:t>
      </w:r>
      <w:r>
        <w:rPr>
          <w:color w:val="222222"/>
          <w:sz w:val="21"/>
          <w:szCs w:val="21"/>
        </w:rPr>
        <w:t xml:space="preserve">Architecture overview document, extending Section 7, reflecting what was actually built.</w:t>
      </w:r>
    </w:p>
    <w:p>
      <w:pPr>
        <w:spacing w:after="80"/>
      </w:pPr>
      <w:r>
        <w:rPr>
          <w:b/>
          <w:bCs/>
          <w:color w:val="1DB954"/>
          <w:sz w:val="21"/>
          <w:szCs w:val="21"/>
        </w:rPr>
        <w:t xml:space="preserve">☐  </w:t>
      </w:r>
      <w:r>
        <w:rPr>
          <w:color w:val="222222"/>
          <w:sz w:val="21"/>
          <w:szCs w:val="21"/>
        </w:rPr>
        <w:t xml:space="preserve">Full API reference covering every implemented REST endpoint and every WebSocket event, with example payloads.</w:t>
      </w:r>
    </w:p>
    <w:p>
      <w:pPr>
        <w:spacing w:after="80"/>
      </w:pPr>
      <w:r>
        <w:rPr>
          <w:b/>
          <w:bCs/>
          <w:color w:val="1DB954"/>
          <w:sz w:val="21"/>
          <w:szCs w:val="21"/>
        </w:rPr>
        <w:t xml:space="preserve">☐  </w:t>
      </w:r>
      <w:r>
        <w:rPr>
          <w:color w:val="222222"/>
          <w:sz w:val="21"/>
          <w:szCs w:val="21"/>
        </w:rPr>
        <w:t xml:space="preserve">Database schema or ER diagram matching the shipped system, not just the reference design in Section 7.2.</w:t>
      </w:r>
    </w:p>
    <w:p>
      <w:pPr>
        <w:spacing w:after="80"/>
      </w:pPr>
      <w:r>
        <w:rPr>
          <w:b/>
          <w:bCs/>
          <w:color w:val="1DB954"/>
          <w:sz w:val="21"/>
          <w:szCs w:val="21"/>
        </w:rPr>
        <w:t xml:space="preserve">☐  </w:t>
      </w:r>
      <w:r>
        <w:rPr>
          <w:color w:val="222222"/>
          <w:sz w:val="21"/>
          <w:szCs w:val="21"/>
        </w:rPr>
        <w:t xml:space="preserve">Seed/sample data or a script that generates it — at minimum three tracks with authored acoustic profiles covering a valid segue chain.</w:t>
      </w:r>
    </w:p>
    <w:p>
      <w:pPr>
        <w:spacing w:after="80"/>
      </w:pPr>
      <w:r>
        <w:rPr>
          <w:b/>
          <w:bCs/>
          <w:color w:val="1DB954"/>
          <w:sz w:val="21"/>
          <w:szCs w:val="21"/>
        </w:rPr>
        <w:t xml:space="preserve">☐  </w:t>
      </w:r>
      <w:r>
        <w:rPr>
          <w:color w:val="222222"/>
          <w:sz w:val="21"/>
          <w:szCs w:val="21"/>
        </w:rPr>
        <w:t xml:space="preserve">Automated test suite covering the queue state machine, acoustic matching rules, sentiment scoring, and RBAC, per Section 10.</w:t>
      </w:r>
    </w:p>
    <w:p>
      <w:pPr>
        <w:spacing w:after="80"/>
      </w:pPr>
      <w:r>
        <w:rPr>
          <w:b/>
          <w:bCs/>
          <w:color w:val="1DB954"/>
          <w:sz w:val="21"/>
          <w:szCs w:val="21"/>
        </w:rPr>
        <w:t xml:space="preserve">☐  </w:t>
      </w:r>
      <w:r>
        <w:rPr>
          <w:color w:val="222222"/>
          <w:sz w:val="21"/>
          <w:szCs w:val="21"/>
        </w:rPr>
        <w:t xml:space="preserve">A short written retrospective: what was built, what was descoped and why, and what you'd do next with more time.</w:t>
      </w:r>
    </w:p>
    <w:p>
      <w:pPr>
        <w:pStyle w:val="Heading2"/>
        <w:spacing w:after="120" w:before="300"/>
      </w:pPr>
      <w:r>
        <w:rPr>
          <w:b/>
          <w:bCs/>
          <w:color w:val="138A3E"/>
          <w:sz w:val="24"/>
          <w:szCs w:val="24"/>
        </w:rPr>
        <w:t xml:space="preserve">12.2 Evidence to Submit</w:t>
      </w:r>
    </w:p>
    <w:p>
      <w:pPr>
        <w:spacing w:after="160" w:line="276"/>
      </w:pPr>
      <w:r>
        <w:rPr>
          <w:color w:val="222222"/>
          <w:sz w:val="21"/>
          <w:szCs w:val="21"/>
        </w:rPr>
        <w:t xml:space="preserve">Alongside the deliverables above, include concrete evidence that the system actually works end-to-end — not just that the code compiles.</w:t>
      </w:r>
    </w:p>
    <w:p>
      <w:pPr>
        <w:spacing w:after="80"/>
      </w:pPr>
      <w:r>
        <w:rPr>
          <w:b/>
          <w:bCs/>
          <w:color w:val="1DB954"/>
          <w:sz w:val="21"/>
          <w:szCs w:val="21"/>
        </w:rPr>
        <w:t xml:space="preserve">☐  </w:t>
      </w:r>
      <w:r>
        <w:rPr>
          <w:color w:val="222222"/>
          <w:sz w:val="21"/>
          <w:szCs w:val="21"/>
        </w:rPr>
        <w:t xml:space="preserve">Recording or script output showing two or more sessions in the same Lounge, with the queue reordering live in response to votes.</w:t>
      </w:r>
    </w:p>
    <w:p>
      <w:pPr>
        <w:spacing w:after="80"/>
      </w:pPr>
      <w:r>
        <w:rPr>
          <w:b/>
          <w:bCs/>
          <w:color w:val="1DB954"/>
          <w:sz w:val="21"/>
          <w:szCs w:val="21"/>
        </w:rPr>
        <w:t xml:space="preserve">☐  </w:t>
      </w:r>
      <w:r>
        <w:rPr>
          <w:color w:val="222222"/>
          <w:sz w:val="21"/>
          <w:szCs w:val="21"/>
        </w:rPr>
        <w:t xml:space="preserve">A recorded or live demo of at least one full AI DJ segue: acoustic match reasoning, generated transition script, and grounded Q&amp;A.</w:t>
      </w:r>
    </w:p>
    <w:p>
      <w:pPr>
        <w:spacing w:after="80"/>
      </w:pPr>
      <w:r>
        <w:rPr>
          <w:b/>
          <w:bCs/>
          <w:color w:val="1DB954"/>
          <w:sz w:val="21"/>
          <w:szCs w:val="21"/>
        </w:rPr>
        <w:t xml:space="preserve">☐  </w:t>
      </w:r>
      <w:r>
        <w:rPr>
          <w:color w:val="222222"/>
          <w:sz w:val="21"/>
          <w:szCs w:val="21"/>
        </w:rPr>
        <w:t xml:space="preserve">A recorded or live demo of one full Soundclash battle being opened, voted on, and resolved.</w:t>
      </w:r>
    </w:p>
    <w:p>
      <w:pPr>
        <w:spacing w:after="80"/>
      </w:pPr>
      <w:r>
        <w:rPr>
          <w:b/>
          <w:bCs/>
          <w:color w:val="1DB954"/>
          <w:sz w:val="21"/>
          <w:szCs w:val="21"/>
        </w:rPr>
        <w:t xml:space="preserve">☐  </w:t>
      </w:r>
      <w:r>
        <w:rPr>
          <w:color w:val="222222"/>
          <w:sz w:val="21"/>
          <w:szCs w:val="21"/>
        </w:rPr>
        <w:t xml:space="preserve">Evidence of the sentiment engine responding to a deliberate shift in chat tone (e.g., before/after sentiment score against a scripted burst of messages).</w:t>
      </w:r>
    </w:p>
    <w:p>
      <w:pPr>
        <w:spacing w:after="80"/>
      </w:pPr>
      <w:r>
        <w:rPr>
          <w:b/>
          <w:bCs/>
          <w:color w:val="1DB954"/>
          <w:sz w:val="21"/>
          <w:szCs w:val="21"/>
        </w:rPr>
        <w:t xml:space="preserve">☐  </w:t>
      </w:r>
      <w:r>
        <w:rPr>
          <w:color w:val="222222"/>
          <w:sz w:val="21"/>
          <w:szCs w:val="21"/>
        </w:rPr>
        <w:t xml:space="preserve">Test run output/report showing which automated tests exist and that they pass, including the acoustic-matching rule tests.</w:t>
      </w:r>
    </w:p>
    <w:p>
      <w:pPr>
        <w:spacing w:after="80"/>
      </w:pPr>
      <w:r>
        <w:rPr>
          <w:b/>
          <w:bCs/>
          <w:color w:val="1DB954"/>
          <w:sz w:val="21"/>
          <w:szCs w:val="21"/>
        </w:rPr>
        <w:t xml:space="preserve">☐  </w:t>
      </w:r>
      <w:r>
        <w:rPr>
          <w:color w:val="222222"/>
          <w:sz w:val="21"/>
          <w:szCs w:val="21"/>
        </w:rPr>
        <w:t xml:space="preserve">Measured performance numbers for queue sync drift, API latency, and AI DJ latency, compared against the targets in Section 10.2.</w:t>
      </w:r>
    </w:p>
    <w:p>
      <w:pPr>
        <w:spacing w:after="80"/>
      </w:pPr>
      <w:r>
        <w:rPr>
          <w:b/>
          <w:bCs/>
          <w:color w:val="1DB954"/>
          <w:sz w:val="21"/>
          <w:szCs w:val="21"/>
        </w:rPr>
        <w:t xml:space="preserve">☐  </w:t>
      </w:r>
      <w:r>
        <w:rPr>
          <w:color w:val="222222"/>
          <w:sz w:val="21"/>
          <w:szCs w:val="21"/>
        </w:rPr>
        <w:t xml:space="preserve">Evidence that RBAC is enforced server-side across all four roles (e.g., a rejected request when a Listener token attempts a Host/Admin-only action).</w:t>
      </w:r>
    </w:p>
    <w:p>
      <w:pPr>
        <w:pStyle w:val="Heading1"/>
        <w:pBdr>
          <w:bottom w:val="single" w:color="1DB954" w:sz="6" w:space="4"/>
        </w:pBdr>
        <w:spacing w:after="200" w:before="400"/>
      </w:pPr>
      <w:r>
        <w:rPr>
          <w:b/>
          <w:bCs/>
          <w:color w:val="191414"/>
          <w:sz w:val="30"/>
          <w:szCs w:val="30"/>
        </w:rPr>
        <w:t xml:space="preserve">13. Definition of Done &amp; Final Checklist</w:t>
      </w:r>
    </w:p>
    <w:p>
      <w:pPr>
        <w:spacing w:after="80"/>
      </w:pPr>
      <w:r>
        <w:rPr>
          <w:b/>
          <w:bCs/>
          <w:color w:val="1DB954"/>
          <w:sz w:val="21"/>
          <w:szCs w:val="21"/>
        </w:rPr>
        <w:t xml:space="preserve">☐  </w:t>
      </w:r>
      <w:r>
        <w:rPr>
          <w:color w:val="222222"/>
          <w:sz w:val="21"/>
          <w:szCs w:val="21"/>
        </w:rPr>
        <w:t xml:space="preserve">User registration, login, and JWT-based auth are fully functional, with all four roles represented.</w:t>
      </w:r>
    </w:p>
    <w:p>
      <w:pPr>
        <w:spacing w:after="80"/>
      </w:pPr>
      <w:r>
        <w:rPr>
          <w:b/>
          <w:bCs/>
          <w:color w:val="1DB954"/>
          <w:sz w:val="21"/>
          <w:szCs w:val="21"/>
        </w:rPr>
        <w:t xml:space="preserve">☐  </w:t>
      </w:r>
      <w:r>
        <w:rPr>
          <w:color w:val="222222"/>
          <w:sz w:val="21"/>
          <w:szCs w:val="21"/>
        </w:rPr>
        <w:t xml:space="preserve">A Host can create a DJ Lounge and share a working invite link/code.</w:t>
      </w:r>
    </w:p>
    <w:p>
      <w:pPr>
        <w:spacing w:after="80"/>
      </w:pPr>
      <w:r>
        <w:rPr>
          <w:b/>
          <w:bCs/>
          <w:color w:val="1DB954"/>
          <w:sz w:val="21"/>
          <w:szCs w:val="21"/>
        </w:rPr>
        <w:t xml:space="preserve">☐  </w:t>
      </w:r>
      <w:r>
        <w:rPr>
          <w:color w:val="222222"/>
          <w:sz w:val="21"/>
          <w:szCs w:val="21"/>
        </w:rPr>
        <w:t xml:space="preserve">The queue stays in sync across all participants within the target drift window, including under concurrent votes.</w:t>
      </w:r>
    </w:p>
    <w:p>
      <w:pPr>
        <w:spacing w:after="80"/>
      </w:pPr>
      <w:r>
        <w:rPr>
          <w:b/>
          <w:bCs/>
          <w:color w:val="1DB954"/>
          <w:sz w:val="21"/>
          <w:szCs w:val="21"/>
        </w:rPr>
        <w:t xml:space="preserve">☐  </w:t>
      </w:r>
      <w:r>
        <w:rPr>
          <w:color w:val="222222"/>
          <w:sz w:val="21"/>
          <w:szCs w:val="21"/>
        </w:rPr>
        <w:t xml:space="preserve">Real-time chat, presence, and reconnect handling all work correctly.</w:t>
      </w:r>
    </w:p>
    <w:p>
      <w:pPr>
        <w:spacing w:after="80"/>
      </w:pPr>
      <w:r>
        <w:rPr>
          <w:b/>
          <w:bCs/>
          <w:color w:val="1DB954"/>
          <w:sz w:val="21"/>
          <w:szCs w:val="21"/>
        </w:rPr>
        <w:t xml:space="preserve">☐  </w:t>
      </w:r>
      <w:r>
        <w:rPr>
          <w:color w:val="222222"/>
          <w:sz w:val="21"/>
          <w:szCs w:val="21"/>
        </w:rPr>
        <w:t xml:space="preserve">The AI DJ Engine selects only rule-valid segues (BPM + Camelot key), generates grounded transition scripts, and answers grounded listener questions.</w:t>
      </w:r>
    </w:p>
    <w:p>
      <w:pPr>
        <w:spacing w:after="80"/>
      </w:pPr>
      <w:r>
        <w:rPr>
          <w:b/>
          <w:bCs/>
          <w:color w:val="1DB954"/>
          <w:sz w:val="21"/>
          <w:szCs w:val="21"/>
        </w:rPr>
        <w:t xml:space="preserve">☐  </w:t>
      </w:r>
      <w:r>
        <w:rPr>
          <w:color w:val="222222"/>
          <w:sz w:val="21"/>
          <w:szCs w:val="21"/>
        </w:rPr>
        <w:t xml:space="preserve">The chat sentiment engine visibly influences queue curation and is demonstrably accurate on your own test set.</w:t>
      </w:r>
    </w:p>
    <w:p>
      <w:pPr>
        <w:spacing w:after="80"/>
      </w:pPr>
      <w:r>
        <w:rPr>
          <w:b/>
          <w:bCs/>
          <w:color w:val="1DB954"/>
          <w:sz w:val="21"/>
          <w:szCs w:val="21"/>
        </w:rPr>
        <w:t xml:space="preserve">☐  </w:t>
      </w:r>
      <w:r>
        <w:rPr>
          <w:color w:val="222222"/>
          <w:sz w:val="21"/>
          <w:szCs w:val="21"/>
        </w:rPr>
        <w:t xml:space="preserve">At least one full Soundclash battle is functional end-to-end (submit, vote, resolve, splice into queue).</w:t>
      </w:r>
    </w:p>
    <w:p>
      <w:pPr>
        <w:spacing w:after="80"/>
      </w:pPr>
      <w:r>
        <w:rPr>
          <w:b/>
          <w:bCs/>
          <w:color w:val="1DB954"/>
          <w:sz w:val="21"/>
          <w:szCs w:val="21"/>
        </w:rPr>
        <w:t xml:space="preserve">☐  </w:t>
      </w:r>
      <w:r>
        <w:rPr>
          <w:color w:val="222222"/>
          <w:sz w:val="21"/>
          <w:szCs w:val="21"/>
        </w:rPr>
        <w:t xml:space="preserve">The recommendation engine serves a ranked, personalized rail driven by real interaction data you generated.</w:t>
      </w:r>
    </w:p>
    <w:p>
      <w:pPr>
        <w:spacing w:after="80"/>
      </w:pPr>
      <w:r>
        <w:rPr>
          <w:b/>
          <w:bCs/>
          <w:color w:val="1DB954"/>
          <w:sz w:val="21"/>
          <w:szCs w:val="21"/>
        </w:rPr>
        <w:t xml:space="preserve">☐  </w:t>
      </w:r>
      <w:r>
        <w:rPr>
          <w:color w:val="222222"/>
          <w:sz w:val="21"/>
          <w:szCs w:val="21"/>
        </w:rPr>
        <w:t xml:space="preserve">The user dashboard (or equivalent endpoints) and admin acoustic-upload interface are both functional against real backend data.</w:t>
      </w:r>
    </w:p>
    <w:p>
      <w:pPr>
        <w:spacing w:after="80"/>
      </w:pPr>
      <w:r>
        <w:rPr>
          <w:b/>
          <w:bCs/>
          <w:color w:val="1DB954"/>
          <w:sz w:val="21"/>
          <w:szCs w:val="21"/>
        </w:rPr>
        <w:t xml:space="preserve">☐  </w:t>
      </w:r>
      <w:r>
        <w:rPr>
          <w:color w:val="222222"/>
          <w:sz w:val="21"/>
          <w:szCs w:val="21"/>
        </w:rPr>
        <w:t xml:space="preserve">RBAC is enforced server-side for all role-restricted actions.</w:t>
      </w:r>
    </w:p>
    <w:p>
      <w:pPr>
        <w:spacing w:after="80"/>
      </w:pPr>
      <w:r>
        <w:rPr>
          <w:b/>
          <w:bCs/>
          <w:color w:val="1DB954"/>
          <w:sz w:val="21"/>
          <w:szCs w:val="21"/>
        </w:rPr>
        <w:t xml:space="preserve">☐  </w:t>
      </w:r>
      <w:r>
        <w:rPr>
          <w:color w:val="222222"/>
          <w:sz w:val="21"/>
          <w:szCs w:val="21"/>
        </w:rPr>
        <w:t xml:space="preserve">Automated tests exist for the queue state machine, acoustic matching rules, sentiment scoring, and access control.</w:t>
      </w:r>
    </w:p>
    <w:p>
      <w:pPr>
        <w:spacing w:after="80"/>
      </w:pPr>
      <w:r>
        <w:rPr>
          <w:b/>
          <w:bCs/>
          <w:color w:val="1DB954"/>
          <w:sz w:val="21"/>
          <w:szCs w:val="21"/>
        </w:rPr>
        <w:t xml:space="preserve">☐  </w:t>
      </w:r>
      <w:r>
        <w:rPr>
          <w:color w:val="222222"/>
          <w:sz w:val="21"/>
          <w:szCs w:val="21"/>
        </w:rPr>
        <w:t xml:space="preserve">Performance numbers for queue sync drift, API latency, and AI DJ latency have been measured and recorded against Section 10.2.</w:t>
      </w:r>
    </w:p>
    <w:p>
      <w:pPr>
        <w:spacing w:after="80"/>
      </w:pPr>
      <w:r>
        <w:rPr>
          <w:b/>
          <w:bCs/>
          <w:color w:val="1DB954"/>
          <w:sz w:val="21"/>
          <w:szCs w:val="21"/>
        </w:rPr>
        <w:t xml:space="preserve">☐  </w:t>
      </w:r>
      <w:r>
        <w:rPr>
          <w:color w:val="222222"/>
          <w:sz w:val="21"/>
          <w:szCs w:val="21"/>
        </w:rPr>
        <w:t xml:space="preserve">Complete documentation exists (architecture overview, setup/run guide, API reference) sufficient for another engineer to run the system from scratch.</w:t>
      </w:r>
    </w:p>
    <w:p>
      <w:pPr>
        <w:pStyle w:val="Heading2"/>
        <w:spacing w:after="120" w:before="300"/>
      </w:pPr>
      <w:r>
        <w:rPr>
          <w:b/>
          <w:bCs/>
          <w:color w:val="138A3E"/>
          <w:sz w:val="24"/>
          <w:szCs w:val="24"/>
        </w:rPr>
        <w:t xml:space="preserve">13.1 Final Submission Checklist</w:t>
      </w:r>
    </w:p>
    <w:p>
      <w:pPr>
        <w:spacing w:after="80"/>
      </w:pPr>
      <w:r>
        <w:rPr>
          <w:b/>
          <w:bCs/>
          <w:color w:val="1DB954"/>
          <w:sz w:val="21"/>
          <w:szCs w:val="21"/>
        </w:rPr>
        <w:t xml:space="preserve">☐  </w:t>
      </w:r>
      <w:r>
        <w:rPr>
          <w:color w:val="222222"/>
          <w:sz w:val="21"/>
          <w:szCs w:val="21"/>
        </w:rPr>
        <w:t xml:space="preserve">Source repository with a clear commit history showing incremental development.</w:t>
      </w:r>
    </w:p>
    <w:p>
      <w:pPr>
        <w:spacing w:after="80"/>
      </w:pPr>
      <w:r>
        <w:rPr>
          <w:b/>
          <w:bCs/>
          <w:color w:val="1DB954"/>
          <w:sz w:val="21"/>
          <w:szCs w:val="21"/>
        </w:rPr>
        <w:t xml:space="preserve">☐  </w:t>
      </w:r>
      <w:r>
        <w:rPr>
          <w:color w:val="222222"/>
          <w:sz w:val="21"/>
          <w:szCs w:val="21"/>
        </w:rPr>
        <w:t xml:space="preserve">README with setup and run instructions for your chosen stack and track.</w:t>
      </w:r>
    </w:p>
    <w:p>
      <w:pPr>
        <w:spacing w:after="80"/>
      </w:pPr>
      <w:r>
        <w:rPr>
          <w:b/>
          <w:bCs/>
          <w:color w:val="1DB954"/>
          <w:sz w:val="21"/>
          <w:szCs w:val="21"/>
        </w:rPr>
        <w:t xml:space="preserve">☐  </w:t>
      </w:r>
      <w:r>
        <w:rPr>
          <w:color w:val="222222"/>
          <w:sz w:val="21"/>
          <w:szCs w:val="21"/>
        </w:rPr>
        <w:t xml:space="preserve">Architecture overview document (can be an extension of Section 7).</w:t>
      </w:r>
    </w:p>
    <w:p>
      <w:pPr>
        <w:spacing w:after="80"/>
      </w:pPr>
      <w:r>
        <w:rPr>
          <w:b/>
          <w:bCs/>
          <w:color w:val="1DB954"/>
          <w:sz w:val="21"/>
          <w:szCs w:val="21"/>
        </w:rPr>
        <w:t xml:space="preserve">☐  </w:t>
      </w:r>
      <w:r>
        <w:rPr>
          <w:color w:val="222222"/>
          <w:sz w:val="21"/>
          <w:szCs w:val="21"/>
        </w:rPr>
        <w:t xml:space="preserve">API reference covering all implemented endpoints and WebSocket events.</w:t>
      </w:r>
    </w:p>
    <w:p>
      <w:pPr>
        <w:spacing w:after="80"/>
      </w:pPr>
      <w:r>
        <w:rPr>
          <w:b/>
          <w:bCs/>
          <w:color w:val="1DB954"/>
          <w:sz w:val="21"/>
          <w:szCs w:val="21"/>
        </w:rPr>
        <w:t xml:space="preserve">☐  </w:t>
      </w:r>
      <w:r>
        <w:rPr>
          <w:color w:val="222222"/>
          <w:sz w:val="21"/>
          <w:szCs w:val="21"/>
        </w:rPr>
        <w:t xml:space="preserve">Database schema / ER diagram matching what was actually built.</w:t>
      </w:r>
    </w:p>
    <w:p>
      <w:pPr>
        <w:spacing w:after="80"/>
      </w:pPr>
      <w:r>
        <w:rPr>
          <w:b/>
          <w:bCs/>
          <w:color w:val="1DB954"/>
          <w:sz w:val="21"/>
          <w:szCs w:val="21"/>
        </w:rPr>
        <w:t xml:space="preserve">☐  </w:t>
      </w:r>
      <w:r>
        <w:rPr>
          <w:color w:val="222222"/>
          <w:sz w:val="21"/>
          <w:szCs w:val="21"/>
        </w:rPr>
        <w:t xml:space="preserve">Test report summarizing what was tested and the results, including acoustic-rule compliance.</w:t>
      </w:r>
    </w:p>
    <w:p>
      <w:pPr>
        <w:spacing w:after="80"/>
      </w:pPr>
      <w:r>
        <w:rPr>
          <w:b/>
          <w:bCs/>
          <w:color w:val="1DB954"/>
          <w:sz w:val="21"/>
          <w:szCs w:val="21"/>
        </w:rPr>
        <w:t xml:space="preserve">☐  </w:t>
      </w:r>
      <w:r>
        <w:rPr>
          <w:color w:val="222222"/>
          <w:sz w:val="21"/>
          <w:szCs w:val="21"/>
        </w:rPr>
        <w:t xml:space="preserve">Recorded walkthrough or live demo of a multi-participant DJ Lounge session, including one AI segue with Q&amp;A and one Soundclash battle.</w:t>
      </w:r>
    </w:p>
    <w:p>
      <w:pPr>
        <w:spacing w:after="80"/>
      </w:pPr>
      <w:r>
        <w:rPr>
          <w:b/>
          <w:bCs/>
          <w:color w:val="1DB954"/>
          <w:sz w:val="21"/>
          <w:szCs w:val="21"/>
        </w:rPr>
        <w:t xml:space="preserve">☐  </w:t>
      </w:r>
      <w:r>
        <w:rPr>
          <w:color w:val="222222"/>
          <w:sz w:val="21"/>
          <w:szCs w:val="21"/>
        </w:rPr>
        <w:t xml:space="preserve">Short written retrospective: what was built, what was descoped, and what you'd do with more time.</w:t>
      </w:r>
    </w:p>
    <w:p>
      <w:pPr>
        <w:pStyle w:val="Heading2"/>
        <w:spacing w:after="120" w:before="300"/>
      </w:pPr>
      <w:r>
        <w:rPr>
          <w:b/>
          <w:bCs/>
          <w:color w:val="138A3E"/>
          <w:sz w:val="24"/>
          <w:szCs w:val="24"/>
        </w:rPr>
        <w:t xml:space="preserve">13.2 Working Guidelines</w:t>
      </w:r>
    </w:p>
    <w:p>
      <w:pPr>
        <w:pStyle w:val="ListParagraph"/>
        <w:numPr>
          <w:ilvl w:val="0"/>
          <w:numId w:val="2"/>
        </w:numPr>
        <w:spacing w:after="80" w:line="270"/>
      </w:pPr>
      <w:r>
        <w:rPr>
          <w:color w:val="222222"/>
          <w:sz w:val="21"/>
          <w:szCs w:val="21"/>
        </w:rPr>
        <w:t xml:space="preserve">Do not wait for a fully-formed plan before starting — scaffold the system first, then build features incrementally against Section 6.</w:t>
      </w:r>
    </w:p>
    <w:p>
      <w:pPr>
        <w:pStyle w:val="ListParagraph"/>
        <w:numPr>
          <w:ilvl w:val="0"/>
          <w:numId w:val="2"/>
        </w:numPr>
        <w:spacing w:after="80" w:line="270"/>
      </w:pPr>
      <w:r>
        <w:rPr>
          <w:color w:val="222222"/>
          <w:sz w:val="21"/>
          <w:szCs w:val="21"/>
        </w:rPr>
        <w:t xml:space="preserve">Prioritize one fully working end-to-end slice (auth → create lounge → join → basic queue sync) before adding acoustic matching and sentiment features on top of it.</w:t>
      </w:r>
    </w:p>
    <w:p>
      <w:pPr>
        <w:pStyle w:val="ListParagraph"/>
        <w:numPr>
          <w:ilvl w:val="0"/>
          <w:numId w:val="2"/>
        </w:numPr>
        <w:spacing w:after="80" w:line="270"/>
      </w:pPr>
      <w:r>
        <w:rPr>
          <w:color w:val="222222"/>
          <w:sz w:val="21"/>
          <w:szCs w:val="21"/>
        </w:rPr>
        <w:t xml:space="preserve">Document any deviation from this specification and the reasoning behind it.</w:t>
      </w:r>
    </w:p>
    <w:p>
      <w:pPr>
        <w:pStyle w:val="ListParagraph"/>
        <w:numPr>
          <w:ilvl w:val="0"/>
          <w:numId w:val="2"/>
        </w:numPr>
        <w:spacing w:after="80" w:line="270"/>
      </w:pPr>
      <w:r>
        <w:rPr>
          <w:color w:val="222222"/>
          <w:sz w:val="21"/>
          <w:szCs w:val="21"/>
        </w:rPr>
        <w:t xml:space="preserve">Treat performance targets in Section 10.2 as things to measure and report on, not just implied goals — include your actual numbers in the final documentation.</w:t>
      </w:r>
    </w:p>
    <w:p>
      <w:pPr>
        <w:pStyle w:val="ListParagraph"/>
        <w:numPr>
          <w:ilvl w:val="0"/>
          <w:numId w:val="2"/>
        </w:numPr>
        <w:spacing w:after="80" w:line="270"/>
      </w:pPr>
      <w:r>
        <w:rPr>
          <w:color w:val="222222"/>
          <w:sz w:val="21"/>
          <w:szCs w:val="21"/>
        </w:rPr>
        <w:t xml:space="preserve">Never hardcode secrets; use environment variables from day one.</w:t>
      </w:r>
    </w:p>
    <w:p>
      <w:pPr>
        <w:pStyle w:val="Heading1"/>
        <w:pBdr>
          <w:bottom w:val="single" w:color="1DB954" w:sz="6" w:space="4"/>
        </w:pBdr>
        <w:spacing w:after="200" w:before="400"/>
      </w:pPr>
      <w:r>
        <w:rPr>
          <w:b/>
          <w:bCs/>
          <w:color w:val="191414"/>
          <w:sz w:val="30"/>
          <w:szCs w:val="30"/>
        </w:rPr>
        <w:t xml:space="preserve">14. Assumptions &amp; Constraints</w:t>
      </w:r>
    </w:p>
    <w:p>
      <w:pPr>
        <w:pStyle w:val="Heading2"/>
        <w:spacing w:after="120" w:before="300"/>
      </w:pPr>
      <w:r>
        <w:rPr>
          <w:b/>
          <w:bCs/>
          <w:color w:val="138A3E"/>
          <w:sz w:val="24"/>
          <w:szCs w:val="24"/>
        </w:rPr>
        <w:t xml:space="preserve">14.1 Assumptions You Can Safely Make</w:t>
      </w:r>
    </w:p>
    <w:p>
      <w:pPr>
        <w:pStyle w:val="ListParagraph"/>
        <w:numPr>
          <w:ilvl w:val="0"/>
          <w:numId w:val="2"/>
        </w:numPr>
        <w:spacing w:after="80" w:line="270"/>
      </w:pPr>
      <w:r>
        <w:rPr>
          <w:color w:val="222222"/>
          <w:sz w:val="21"/>
          <w:szCs w:val="21"/>
        </w:rPr>
        <w:t xml:space="preserve">You do not need real, licensed music. Royalty-free tracks, local audio files, or your own recordings are fine — the system must handle them correctly, but their source doesn't matter.</w:t>
      </w:r>
    </w:p>
    <w:p>
      <w:pPr>
        <w:pStyle w:val="ListParagraph"/>
        <w:numPr>
          <w:ilvl w:val="0"/>
          <w:numId w:val="2"/>
        </w:numPr>
        <w:spacing w:after="80" w:line="270"/>
      </w:pPr>
      <w:r>
        <w:rPr>
          <w:color w:val="222222"/>
          <w:sz w:val="21"/>
          <w:szCs w:val="21"/>
        </w:rPr>
        <w:t xml:space="preserve">Acoustic features (BPM, Camelot key, energy/valence) may be manually authored for your test tracks, or extracted using any open-source audio-analysis library — either is acceptable, as long as the values are realistic and internally consistent.</w:t>
      </w:r>
    </w:p>
    <w:p>
      <w:pPr>
        <w:pStyle w:val="ListParagraph"/>
        <w:numPr>
          <w:ilvl w:val="0"/>
          <w:numId w:val="2"/>
        </w:numPr>
        <w:spacing w:after="80" w:line="270"/>
      </w:pPr>
      <w:r>
        <w:rPr>
          <w:color w:val="222222"/>
          <w:sz w:val="21"/>
          <w:szCs w:val="21"/>
        </w:rPr>
        <w:t xml:space="preserve">Three fully-profiled test tracks forming at least one valid segue chain are sufficient to prove the AI DJ Engine works; more tracks strengthen your submission but are not mandatory.</w:t>
      </w:r>
    </w:p>
    <w:p>
      <w:pPr>
        <w:pStyle w:val="ListParagraph"/>
        <w:numPr>
          <w:ilvl w:val="0"/>
          <w:numId w:val="2"/>
        </w:numPr>
        <w:spacing w:after="80" w:line="270"/>
      </w:pPr>
      <w:r>
        <w:rPr>
          <w:color w:val="222222"/>
          <w:sz w:val="21"/>
          <w:szCs w:val="21"/>
        </w:rPr>
        <w:t xml:space="preserve">"AI" for the RAG transition-script and Q&amp;A features can mean a call to any hosted LLM API or a local open-source model — you are not expected to train a model from scratch.</w:t>
      </w:r>
    </w:p>
    <w:p>
      <w:pPr>
        <w:pStyle w:val="ListParagraph"/>
        <w:numPr>
          <w:ilvl w:val="0"/>
          <w:numId w:val="2"/>
        </w:numPr>
        <w:spacing w:after="80" w:line="270"/>
      </w:pPr>
      <w:r>
        <w:rPr>
          <w:color w:val="222222"/>
          <w:sz w:val="21"/>
          <w:szCs w:val="21"/>
        </w:rPr>
        <w:t xml:space="preserve">Concurrency targets (Section 10.2) describe the design intent, not something you must load-test at full scale on personal hardware — a smaller, honestly-reported test (e.g., 5–10 simulated clients) is acceptable as long as the architecture doesn't hard-code a lower ceiling.</w:t>
      </w:r>
    </w:p>
    <w:p>
      <w:pPr>
        <w:pStyle w:val="ListParagraph"/>
        <w:numPr>
          <w:ilvl w:val="0"/>
          <w:numId w:val="2"/>
        </w:numPr>
        <w:spacing w:after="80" w:line="270"/>
      </w:pPr>
      <w:r>
        <w:rPr>
          <w:color w:val="222222"/>
          <w:sz w:val="21"/>
          <w:szCs w:val="21"/>
        </w:rPr>
        <w:t xml:space="preserve">You may run the entire system on a single machine (including the database) for development and demonstration.</w:t>
      </w:r>
    </w:p>
    <w:p>
      <w:pPr>
        <w:pStyle w:val="Heading2"/>
        <w:spacing w:after="120" w:before="300"/>
      </w:pPr>
      <w:r>
        <w:rPr>
          <w:b/>
          <w:bCs/>
          <w:color w:val="138A3E"/>
          <w:sz w:val="24"/>
          <w:szCs w:val="24"/>
        </w:rPr>
        <w:t xml:space="preserve">14.2 Constraints You Must Respect</w:t>
      </w:r>
    </w:p>
    <w:p>
      <w:pPr>
        <w:pStyle w:val="ListParagraph"/>
        <w:numPr>
          <w:ilvl w:val="0"/>
          <w:numId w:val="2"/>
        </w:numPr>
        <w:spacing w:after="80" w:line="270"/>
      </w:pPr>
      <w:r>
        <w:rPr>
          <w:color w:val="222222"/>
          <w:sz w:val="21"/>
          <w:szCs w:val="21"/>
        </w:rPr>
        <w:t xml:space="preserve">Pick exactly one stack from Section 8 and build the entire system on it — do not mix backend frameworks across layers.</w:t>
      </w:r>
    </w:p>
    <w:p>
      <w:pPr>
        <w:pStyle w:val="ListParagraph"/>
        <w:numPr>
          <w:ilvl w:val="0"/>
          <w:numId w:val="2"/>
        </w:numPr>
        <w:spacing w:after="80" w:line="270"/>
      </w:pPr>
      <w:r>
        <w:rPr>
          <w:color w:val="222222"/>
          <w:sz w:val="21"/>
          <w:szCs w:val="21"/>
        </w:rPr>
        <w:t xml:space="preserve">The AI DJ never generates new audio or waveforms — it only curates, sequences, and generates text (transition banter, Q&amp;A answers) grounded in existing tracks and their authored metadata (see Section 4.2).</w:t>
      </w:r>
    </w:p>
    <w:p>
      <w:pPr>
        <w:pStyle w:val="ListParagraph"/>
        <w:numPr>
          <w:ilvl w:val="0"/>
          <w:numId w:val="2"/>
        </w:numPr>
        <w:spacing w:after="80" w:line="270"/>
      </w:pPr>
      <w:r>
        <w:rPr>
          <w:color w:val="222222"/>
          <w:sz w:val="21"/>
          <w:szCs w:val="21"/>
        </w:rPr>
        <w:t xml:space="preserve">Every AI-selected segue must satisfy the BPM and Camelot-key compatibility rules in Section 6.2 — these are hard constraints, not soft preferences, and must be enforced in code, not just documented.</w:t>
      </w:r>
    </w:p>
    <w:p>
      <w:pPr>
        <w:pStyle w:val="ListParagraph"/>
        <w:numPr>
          <w:ilvl w:val="0"/>
          <w:numId w:val="2"/>
        </w:numPr>
        <w:spacing w:after="80" w:line="270"/>
      </w:pPr>
      <w:r>
        <w:rPr>
          <w:color w:val="222222"/>
          <w:sz w:val="21"/>
          <w:szCs w:val="21"/>
        </w:rPr>
        <w:t xml:space="preserve">Secrets and credentials must never be committed to your repository, in any commit, at any point in its history — this is a </w:t>
      </w:r>
      <w:r>
        <w:rPr>
          <w:b/>
          <w:bCs/>
          <w:color w:val="222222"/>
          <w:sz w:val="21"/>
          <w:szCs w:val="21"/>
        </w:rPr>
        <w:t xml:space="preserve">zero-tolerance</w:t>
      </w:r>
      <w:r>
        <w:rPr>
          <w:color w:val="222222"/>
          <w:sz w:val="21"/>
          <w:szCs w:val="21"/>
        </w:rPr>
        <w:t xml:space="preserve"> requirement.</w:t>
      </w:r>
    </w:p>
    <w:p>
      <w:pPr>
        <w:pStyle w:val="ListParagraph"/>
        <w:numPr>
          <w:ilvl w:val="0"/>
          <w:numId w:val="2"/>
        </w:numPr>
        <w:spacing w:after="80" w:line="270"/>
      </w:pPr>
      <w:r>
        <w:rPr>
          <w:color w:val="222222"/>
          <w:sz w:val="21"/>
          <w:szCs w:val="21"/>
        </w:rPr>
        <w:t xml:space="preserve">The </w:t>
      </w:r>
      <w:r>
        <w:rPr>
          <w:b/>
          <w:bCs/>
          <w:color w:val="222222"/>
          <w:sz w:val="21"/>
          <w:szCs w:val="21"/>
        </w:rPr>
        <w:t xml:space="preserve">four-week timeline is fixed.</w:t>
      </w:r>
      <w:r>
        <w:rPr>
          <w:color w:val="222222"/>
          <w:sz w:val="21"/>
          <w:szCs w:val="21"/>
        </w:rPr>
        <w:t xml:space="preserve"> If you're behind schedule, cut scope (fewer acoustic profiles, a simpler recommendation model) rather than skipping testing or documentation — an honestly-scoped, well-tested system beats a feature-complete, undocumented one.</w:t>
      </w:r>
    </w:p>
    <w:p>
      <w:pPr>
        <w:pStyle w:val="Heading1"/>
        <w:pBdr>
          <w:bottom w:val="single" w:color="1DB954" w:sz="6" w:space="4"/>
        </w:pBdr>
        <w:spacing w:after="200" w:before="400"/>
      </w:pPr>
      <w:r>
        <w:rPr>
          <w:b/>
          <w:bCs/>
          <w:color w:val="191414"/>
          <w:sz w:val="30"/>
          <w:szCs w:val="30"/>
        </w:rPr>
        <w:t xml:space="preserve">15. Suggested Evaluation Rubric</w:t>
      </w:r>
    </w:p>
    <w:p>
      <w:pPr>
        <w:spacing w:after="160" w:line="276"/>
      </w:pPr>
      <w:r>
        <w:rPr>
          <w:color w:val="222222"/>
          <w:sz w:val="21"/>
          <w:szCs w:val="21"/>
        </w:rPr>
        <w:t xml:space="preserve">This is what a reviewer will actually be checking at the end of Week 4. Use it as a self-check throughout the project, not just before submission.</w:t>
      </w:r>
    </w:p>
    <w:p>
      <w:pPr>
        <w:pStyle w:val="Heading2"/>
        <w:spacing w:after="120" w:before="300"/>
      </w:pPr>
      <w:r>
        <w:rPr>
          <w:b/>
          <w:bCs/>
          <w:color w:val="138A3E"/>
          <w:sz w:val="24"/>
          <w:szCs w:val="24"/>
        </w:rPr>
        <w:t xml:space="preserve">15.1 What Evaluators Will Look For</w:t>
      </w:r>
    </w:p>
    <w:p>
      <w:pPr>
        <w:pStyle w:val="ListParagraph"/>
        <w:numPr>
          <w:ilvl w:val="0"/>
          <w:numId w:val="2"/>
        </w:numPr>
        <w:spacing w:after="80" w:line="270"/>
      </w:pPr>
      <w:r>
        <w:rPr>
          <w:color w:val="222222"/>
          <w:sz w:val="21"/>
          <w:szCs w:val="21"/>
        </w:rPr>
        <w:t xml:space="preserve">Does the system actually work end-to-end, live, rather than only looking complete in a code review?</w:t>
      </w:r>
    </w:p>
    <w:p>
      <w:pPr>
        <w:pStyle w:val="ListParagraph"/>
        <w:numPr>
          <w:ilvl w:val="0"/>
          <w:numId w:val="2"/>
        </w:numPr>
        <w:spacing w:after="80" w:line="270"/>
      </w:pPr>
      <w:r>
        <w:rPr>
          <w:color w:val="222222"/>
          <w:sz w:val="21"/>
          <w:szCs w:val="21"/>
        </w:rPr>
        <w:t xml:space="preserve">Does the queue genuinely stay in sync across clients under concurrent votes, including after a reconnect?</w:t>
      </w:r>
    </w:p>
    <w:p>
      <w:pPr>
        <w:pStyle w:val="ListParagraph"/>
        <w:numPr>
          <w:ilvl w:val="0"/>
          <w:numId w:val="2"/>
        </w:numPr>
        <w:spacing w:after="80" w:line="270"/>
      </w:pPr>
      <w:r>
        <w:rPr>
          <w:color w:val="222222"/>
          <w:sz w:val="21"/>
          <w:szCs w:val="21"/>
        </w:rPr>
        <w:t xml:space="preserve">Is every AI-selected segue actually rule-compliant (BPM + Camelot key), and is that compliance enforced in code and covered by an automated test, not just asserted in documentation?</w:t>
      </w:r>
    </w:p>
    <w:p>
      <w:pPr>
        <w:pStyle w:val="ListParagraph"/>
        <w:numPr>
          <w:ilvl w:val="0"/>
          <w:numId w:val="2"/>
        </w:numPr>
        <w:spacing w:after="80" w:line="270"/>
      </w:pPr>
      <w:r>
        <w:rPr>
          <w:color w:val="222222"/>
          <w:sz w:val="21"/>
          <w:szCs w:val="21"/>
        </w:rPr>
        <w:t xml:space="preserve">Is the AI DJ's transition script and Q&amp;A output actually grounded — does it cite real metadata entries, and does it decline or hedge gracefully when it has no relevant data?</w:t>
      </w:r>
    </w:p>
    <w:p>
      <w:pPr>
        <w:pStyle w:val="ListParagraph"/>
        <w:numPr>
          <w:ilvl w:val="0"/>
          <w:numId w:val="2"/>
        </w:numPr>
        <w:spacing w:after="80" w:line="270"/>
      </w:pPr>
      <w:r>
        <w:rPr>
          <w:color w:val="222222"/>
          <w:sz w:val="21"/>
          <w:szCs w:val="21"/>
        </w:rPr>
        <w:t xml:space="preserve">Does the sentiment engine measurably and correctly respond to a real shift in chat tone?</w:t>
      </w:r>
    </w:p>
    <w:p>
      <w:pPr>
        <w:pStyle w:val="ListParagraph"/>
        <w:numPr>
          <w:ilvl w:val="0"/>
          <w:numId w:val="2"/>
        </w:numPr>
        <w:spacing w:after="80" w:line="270"/>
      </w:pPr>
      <w:r>
        <w:rPr>
          <w:color w:val="222222"/>
          <w:sz w:val="21"/>
          <w:szCs w:val="21"/>
        </w:rPr>
        <w:t xml:space="preserve">Is access control enforced on the server across all four roles, not just hidden in the UI?</w:t>
      </w:r>
    </w:p>
    <w:p>
      <w:pPr>
        <w:pStyle w:val="ListParagraph"/>
        <w:numPr>
          <w:ilvl w:val="0"/>
          <w:numId w:val="2"/>
        </w:numPr>
        <w:spacing w:after="80" w:line="270"/>
      </w:pPr>
      <w:r>
        <w:rPr>
          <w:color w:val="222222"/>
          <w:sz w:val="21"/>
          <w:szCs w:val="21"/>
        </w:rPr>
        <w:t xml:space="preserve">Is the database schema sensible, with real keys, constraints, and an efficient approach to a frequently-reordered queue?</w:t>
      </w:r>
    </w:p>
    <w:p>
      <w:pPr>
        <w:pStyle w:val="ListParagraph"/>
        <w:numPr>
          <w:ilvl w:val="0"/>
          <w:numId w:val="2"/>
        </w:numPr>
        <w:spacing w:after="80" w:line="270"/>
      </w:pPr>
      <w:r>
        <w:rPr>
          <w:color w:val="222222"/>
          <w:sz w:val="21"/>
          <w:szCs w:val="21"/>
        </w:rPr>
        <w:t xml:space="preserve">Are the reported performance numbers real measurements from your own system, not estimates or guesses?</w:t>
      </w:r>
    </w:p>
    <w:p>
      <w:pPr>
        <w:pStyle w:val="ListParagraph"/>
        <w:numPr>
          <w:ilvl w:val="0"/>
          <w:numId w:val="2"/>
        </w:numPr>
        <w:spacing w:after="80" w:line="270"/>
      </w:pPr>
      <w:r>
        <w:rPr>
          <w:color w:val="222222"/>
          <w:sz w:val="21"/>
          <w:szCs w:val="21"/>
        </w:rPr>
        <w:t xml:space="preserve">Could a first-time reader, given only your documentation, get the system running and reproduce one full demo path unaided?</w:t>
      </w:r>
    </w:p>
    <w:p>
      <w:pPr>
        <w:pStyle w:val="ListParagraph"/>
        <w:numPr>
          <w:ilvl w:val="0"/>
          <w:numId w:val="2"/>
        </w:numPr>
        <w:spacing w:after="80" w:line="270"/>
      </w:pPr>
      <w:r>
        <w:rPr>
          <w:color w:val="222222"/>
          <w:sz w:val="21"/>
          <w:szCs w:val="21"/>
        </w:rPr>
        <w:t xml:space="preserve">Where you deviated from this specification, did you document why, and is the reasoning sound?</w:t>
      </w:r>
    </w:p>
    <w:p>
      <w:pPr>
        <w:pStyle w:val="Heading2"/>
        <w:spacing w:after="120" w:before="300"/>
      </w:pPr>
      <w:r>
        <w:rPr>
          <w:b/>
          <w:bCs/>
          <w:color w:val="138A3E"/>
          <w:sz w:val="24"/>
          <w:szCs w:val="24"/>
        </w:rPr>
        <w:t xml:space="preserve">15.2 Indicative Weighting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200"/>
        <w:gridCol w:w="2800"/>
      </w:tblGrid>
      <w:tr>
        <w:trPr>
          <w:tblHeader/>
        </w:trPr>
        <w:tc>
          <w:tcPr>
            <w:tcW w:type="dxa" w:w="6200"/>
            <w:shd w:fill="191414" w:val="clear"/>
            <w:tcMar>
              <w:top w:type="dxa" w:w="80"/>
              <w:left w:type="dxa" w:w="100"/>
              <w:bottom w:type="dxa" w:w="80"/>
              <w:right w:type="dxa" w:w="100"/>
            </w:tcMar>
            <w:vAlign w:val="center"/>
          </w:tcPr>
          <w:p>
            <w:pPr>
              <w:jc w:val="left"/>
            </w:pPr>
            <w:r>
              <w:rPr>
                <w:b/>
                <w:bCs/>
                <w:color w:val="FFFFFF"/>
                <w:sz w:val="20"/>
                <w:szCs w:val="20"/>
              </w:rPr>
              <w:t xml:space="preserve">Area</w:t>
            </w:r>
          </w:p>
        </w:tc>
        <w:tc>
          <w:tcPr>
            <w:tcW w:type="dxa" w:w="2800"/>
            <w:shd w:fill="191414" w:val="clear"/>
            <w:tcMar>
              <w:top w:type="dxa" w:w="80"/>
              <w:left w:type="dxa" w:w="100"/>
              <w:bottom w:type="dxa" w:w="80"/>
              <w:right w:type="dxa" w:w="100"/>
            </w:tcMar>
            <w:vAlign w:val="center"/>
          </w:tcPr>
          <w:p>
            <w:pPr>
              <w:jc w:val="left"/>
            </w:pPr>
            <w:r>
              <w:rPr>
                <w:b/>
                <w:bCs/>
                <w:color w:val="FFFFFF"/>
                <w:sz w:val="20"/>
                <w:szCs w:val="20"/>
              </w:rPr>
              <w:t xml:space="preserve">Weight</w:t>
            </w:r>
          </w:p>
        </w:tc>
      </w:tr>
      <w:tr>
        <w:tc>
          <w:tcPr>
            <w:tcW w:type="dxa" w:w="62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Real-time queue &amp; Lounge war room (Epic 1)</w:t>
            </w:r>
          </w:p>
        </w:tc>
        <w:tc>
          <w:tcPr>
            <w:tcW w:type="dxa" w:w="28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25%</w:t>
            </w:r>
          </w:p>
        </w:tc>
      </w:tr>
      <w:tr>
        <w:tc>
          <w:tcPr>
            <w:tcW w:type="dxa" w:w="6200"/>
            <w:shd w:fill="F3F3F3" w:val="clear"/>
            <w:tcMar>
              <w:top w:type="dxa" w:w="80"/>
              <w:left w:type="dxa" w:w="100"/>
              <w:bottom w:type="dxa" w:w="80"/>
              <w:right w:type="dxa" w:w="100"/>
            </w:tcMar>
            <w:vAlign w:val="center"/>
          </w:tcPr>
          <w:p>
            <w:pPr>
              <w:jc w:val="left"/>
            </w:pPr>
            <w:r>
              <w:rPr>
                <w:b w:val="false"/>
                <w:bCs w:val="false"/>
                <w:color w:val="222222"/>
                <w:sz w:val="20"/>
                <w:szCs w:val="20"/>
              </w:rPr>
              <w:t xml:space="preserve">AI DJ &amp; acoustic/sentiment engine (Epic 2)</w:t>
            </w:r>
          </w:p>
        </w:tc>
        <w:tc>
          <w:tcPr>
            <w:tcW w:type="dxa" w:w="2800"/>
            <w:shd w:fill="F3F3F3" w:val="clear"/>
            <w:tcMar>
              <w:top w:type="dxa" w:w="80"/>
              <w:left w:type="dxa" w:w="100"/>
              <w:bottom w:type="dxa" w:w="80"/>
              <w:right w:type="dxa" w:w="100"/>
            </w:tcMar>
            <w:vAlign w:val="center"/>
          </w:tcPr>
          <w:p>
            <w:pPr>
              <w:jc w:val="left"/>
            </w:pPr>
            <w:r>
              <w:rPr>
                <w:b w:val="false"/>
                <w:bCs w:val="false"/>
                <w:color w:val="222222"/>
                <w:sz w:val="20"/>
                <w:szCs w:val="20"/>
              </w:rPr>
              <w:t xml:space="preserve">30%</w:t>
            </w:r>
          </w:p>
        </w:tc>
      </w:tr>
      <w:tr>
        <w:tc>
          <w:tcPr>
            <w:tcW w:type="dxa" w:w="62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Dashboard, recommendations &amp; analytics (Epic 3)</w:t>
            </w:r>
          </w:p>
        </w:tc>
        <w:tc>
          <w:tcPr>
            <w:tcW w:type="dxa" w:w="28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10%</w:t>
            </w:r>
          </w:p>
        </w:tc>
      </w:tr>
      <w:tr>
        <w:tc>
          <w:tcPr>
            <w:tcW w:type="dxa" w:w="6200"/>
            <w:shd w:fill="F3F3F3" w:val="clear"/>
            <w:tcMar>
              <w:top w:type="dxa" w:w="80"/>
              <w:left w:type="dxa" w:w="100"/>
              <w:bottom w:type="dxa" w:w="80"/>
              <w:right w:type="dxa" w:w="100"/>
            </w:tcMar>
            <w:vAlign w:val="center"/>
          </w:tcPr>
          <w:p>
            <w:pPr>
              <w:jc w:val="left"/>
            </w:pPr>
            <w:r>
              <w:rPr>
                <w:b w:val="false"/>
                <w:bCs w:val="false"/>
                <w:color w:val="222222"/>
                <w:sz w:val="20"/>
                <w:szCs w:val="20"/>
              </w:rPr>
              <w:t xml:space="preserve">Architecture, data modeling &amp; API design quality</w:t>
            </w:r>
          </w:p>
        </w:tc>
        <w:tc>
          <w:tcPr>
            <w:tcW w:type="dxa" w:w="2800"/>
            <w:shd w:fill="F3F3F3" w:val="clear"/>
            <w:tcMar>
              <w:top w:type="dxa" w:w="80"/>
              <w:left w:type="dxa" w:w="100"/>
              <w:bottom w:type="dxa" w:w="80"/>
              <w:right w:type="dxa" w:w="100"/>
            </w:tcMar>
            <w:vAlign w:val="center"/>
          </w:tcPr>
          <w:p>
            <w:pPr>
              <w:jc w:val="left"/>
            </w:pPr>
            <w:r>
              <w:rPr>
                <w:b w:val="false"/>
                <w:bCs w:val="false"/>
                <w:color w:val="222222"/>
                <w:sz w:val="20"/>
                <w:szCs w:val="20"/>
              </w:rPr>
              <w:t xml:space="preserve">15%</w:t>
            </w:r>
          </w:p>
        </w:tc>
      </w:tr>
      <w:tr>
        <w:tc>
          <w:tcPr>
            <w:tcW w:type="dxa" w:w="62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Security, testing &amp; performance evidence</w:t>
            </w:r>
          </w:p>
        </w:tc>
        <w:tc>
          <w:tcPr>
            <w:tcW w:type="dxa" w:w="28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15%</w:t>
            </w:r>
          </w:p>
        </w:tc>
      </w:tr>
      <w:tr>
        <w:tc>
          <w:tcPr>
            <w:tcW w:type="dxa" w:w="6200"/>
            <w:shd w:fill="F3F3F3" w:val="clear"/>
            <w:tcMar>
              <w:top w:type="dxa" w:w="80"/>
              <w:left w:type="dxa" w:w="100"/>
              <w:bottom w:type="dxa" w:w="80"/>
              <w:right w:type="dxa" w:w="100"/>
            </w:tcMar>
            <w:vAlign w:val="center"/>
          </w:tcPr>
          <w:p>
            <w:pPr>
              <w:jc w:val="left"/>
            </w:pPr>
            <w:r>
              <w:rPr>
                <w:b w:val="false"/>
                <w:bCs w:val="false"/>
                <w:color w:val="222222"/>
                <w:sz w:val="20"/>
                <w:szCs w:val="20"/>
              </w:rPr>
              <w:t xml:space="preserve">Documentation &amp; communication quality</w:t>
            </w:r>
          </w:p>
        </w:tc>
        <w:tc>
          <w:tcPr>
            <w:tcW w:type="dxa" w:w="2800"/>
            <w:shd w:fill="F3F3F3" w:val="clear"/>
            <w:tcMar>
              <w:top w:type="dxa" w:w="80"/>
              <w:left w:type="dxa" w:w="100"/>
              <w:bottom w:type="dxa" w:w="80"/>
              <w:right w:type="dxa" w:w="100"/>
            </w:tcMar>
            <w:vAlign w:val="center"/>
          </w:tcPr>
          <w:p>
            <w:pPr>
              <w:jc w:val="left"/>
            </w:pPr>
            <w:r>
              <w:rPr>
                <w:b w:val="false"/>
                <w:bCs w:val="false"/>
                <w:color w:val="222222"/>
                <w:sz w:val="20"/>
                <w:szCs w:val="20"/>
              </w:rPr>
              <w:t xml:space="preserve">5%</w:t>
            </w:r>
          </w:p>
        </w:tc>
      </w:tr>
    </w:tbl>
    <w:p>
      <w:pPr>
        <w:spacing w:after="160" w:line="276"/>
      </w:pPr>
      <w:r>
        <w:rPr>
          <w:color w:val="222222"/>
          <w:sz w:val="21"/>
          <w:szCs w:val="21"/>
        </w:rPr>
        <w:t xml:space="preserve"/>
      </w:r>
    </w:p>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Page </w:t>
    </w:r>
    <w:r>
      <w:rPr>
        <w:color w:val="555555"/>
        <w:sz w:val="16"/>
        <w:szCs w:val="16"/>
      </w:rPr>
      <w:fldChar w:fldCharType="begin"/>
      <w:instrText xml:space="preserve">PAGE</w:instrText>
      <w:fldChar w:fldCharType="separate"/>
      <w:fldChar w:fldCharType="end"/>
    </w:r>
    <w:r>
      <w:rPr>
        <w:color w:val="555555"/>
        <w:sz w:val="16"/>
        <w:szCs w:val="16"/>
      </w:rPr>
      <w:t xml:space="preserve"> of </w:t>
    </w:r>
    <w:r>
      <w:rPr>
        <w:color w:val="555555"/>
        <w:sz w:val="16"/>
        <w:szCs w:val="16"/>
      </w:rPr>
      <w:fldChar w:fldCharType="begin"/>
      <w:instrText xml:space="preserve">NUMPAGES</w:instrText>
      <w:fldChar w:fldCharType="separate"/>
      <w:fldChar w:fldCharType="end"/>
    </w:r>
    <w:r>
      <w:rPr>
        <w:color w:val="555555"/>
        <w:sz w:val="16"/>
        <w:szCs w:val="16"/>
      </w:rPr>
      <w:t xml:space="preserve">   •   Confidential — Internal Intern Program Use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FCFCF" w:sz="4" w:space="4"/>
      </w:pBdr>
      <w:jc w:val="right"/>
    </w:pPr>
    <w:r>
      <w:rPr>
        <w:b/>
        <w:bCs/>
        <w:color w:val="1DB954"/>
        <w:sz w:val="16"/>
        <w:szCs w:val="16"/>
      </w:rPr>
      <w:t xml:space="preserve">SPOTIFY</w:t>
    </w:r>
    <w:r>
      <w:rPr>
        <w:color w:val="555555"/>
        <w:sz w:val="16"/>
        <w:szCs w:val="16"/>
      </w:rPr>
      <w:t xml:space="preserve">  |  AI DJ Studio — Intern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2026-09-30T09:34:35.485Z</dcterms:created>
  <dcterms:modified xsi:type="dcterms:W3CDTF">2026-09-30T09:34:35.491Z</dcterms:modified>
</cp:coreProperties>
</file>

<file path=docProps/custom.xml><?xml version="1.0" encoding="utf-8"?>
<Properties xmlns="http://schemas.openxmlformats.org/officeDocument/2006/custom-properties" xmlns:vt="http://schemas.openxmlformats.org/officeDocument/2006/docPropsVTypes"/>
</file>