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РАДІОТЕХНІЧНИЙ ФАКУЛЬТЕТ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теоретичних основ радіотехніки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ЗВІТ ПРО ВИКОНАННЯ </w:t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ЛАБОРАТОРНУ РОБОТУ № 4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 “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Основи програмування та алгоритми”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11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8"/>
          <w:szCs w:val="28"/>
        </w:rPr>
        <w:sectPr>
          <w:footerReference r:id="rId6" w:type="default"/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ВИКЛАДАЧ: Катін П.Ю.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  <w:sectPr>
          <w:type w:val="continuous"/>
          <w:pgSz w:h="16838" w:w="11906" w:orient="portrait"/>
          <w:pgMar w:bottom="1133.8582677165355" w:top="1133.8582677165355" w:left="1133.8582677165355" w:right="1133.8582677165355" w:header="720" w:footer="720"/>
          <w:cols w:equalWidth="0" w:num="2">
            <w:col w:space="720" w:w="4458.88"/>
            <w:col w:space="0" w:w="4458.88"/>
          </w:cols>
        </w:sectPr>
      </w:pPr>
      <w:r w:rsidDel="00000000" w:rsidR="00000000" w:rsidRPr="00000000">
        <w:rPr>
          <w:sz w:val="28"/>
          <w:szCs w:val="28"/>
          <w:rtl w:val="0"/>
        </w:rPr>
        <w:t xml:space="preserve">  Студент Гр.РЕ-п11: Топчан А.С.</w:t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</w:t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КПІ ім. Ігоря Сікорського</w:t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Мета роботи: скласти програму яка виконує дії над матрицями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2527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14425" cy="68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14525" cy="120015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13738" cy="101658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3738" cy="101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28800" cy="1562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47725" cy="523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71775" cy="48006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62050" cy="7334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14500" cy="7048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29275" cy="52006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4711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71750" cy="20288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19450" cy="332422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38675" cy="53054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86300" cy="57626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57650" cy="26193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Висновок: навчився створювати та видаляти динамічні масиви, а також взаємодіяти з ними</w:t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9.png"/><Relationship Id="rId22" Type="http://schemas.openxmlformats.org/officeDocument/2006/relationships/image" Target="media/image5.png"/><Relationship Id="rId10" Type="http://schemas.openxmlformats.org/officeDocument/2006/relationships/image" Target="media/image10.png"/><Relationship Id="rId21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footer" Target="footer1.xml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