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AEB1A5" w14:textId="77777777" w:rsidR="00C17DB3" w:rsidRPr="007F2D3D" w:rsidRDefault="00C17DB3" w:rsidP="00C17DB3">
      <w:pPr>
        <w:ind w:left="-142" w:right="-120"/>
        <w:jc w:val="both"/>
        <w:rPr>
          <w:rFonts w:asciiTheme="minorHAnsi" w:hAnsiTheme="minorHAnsi" w:cstheme="minorHAnsi"/>
          <w:sz w:val="26"/>
          <w:szCs w:val="26"/>
        </w:rPr>
      </w:pPr>
      <w:r>
        <w:rPr>
          <w:rFonts w:cs="Arial"/>
          <w:b/>
          <w:color w:val="000000" w:themeColor="text1"/>
        </w:rPr>
        <w:t>SANITHELP IPS SAS</w:t>
      </w:r>
      <w:r w:rsidRPr="00674472">
        <w:rPr>
          <w:rFonts w:asciiTheme="minorHAnsi" w:hAnsiTheme="minorHAnsi" w:cstheme="minorHAnsi"/>
          <w:b/>
          <w:color w:val="000000" w:themeColor="text1"/>
          <w:sz w:val="26"/>
          <w:szCs w:val="26"/>
        </w:rPr>
        <w:t>.</w:t>
      </w:r>
      <w:r>
        <w:rPr>
          <w:rFonts w:asciiTheme="minorHAnsi" w:hAnsiTheme="minorHAnsi" w:cstheme="minorHAnsi"/>
          <w:b/>
          <w:sz w:val="26"/>
          <w:szCs w:val="26"/>
        </w:rPr>
        <w:t xml:space="preserve"> </w:t>
      </w:r>
      <w:r>
        <w:rPr>
          <w:rFonts w:asciiTheme="minorHAnsi" w:hAnsiTheme="minorHAnsi" w:cstheme="minorHAnsi"/>
          <w:sz w:val="26"/>
          <w:szCs w:val="26"/>
        </w:rPr>
        <w:t xml:space="preserve">Empresa dedicada </w:t>
      </w:r>
      <w:r w:rsidRPr="005125E3">
        <w:rPr>
          <w:rFonts w:asciiTheme="minorHAnsi" w:hAnsiTheme="minorHAnsi" w:cstheme="minorHAnsi"/>
          <w:sz w:val="26"/>
          <w:szCs w:val="26"/>
        </w:rPr>
        <w:t>al cuidado de la salud, que brinda servicios de consulta laboral, medicina general, salud en casa y educación en salud</w:t>
      </w:r>
      <w:r w:rsidRPr="007F2D3D">
        <w:rPr>
          <w:rFonts w:asciiTheme="minorHAnsi" w:hAnsiTheme="minorHAnsi" w:cstheme="minorHAnsi"/>
          <w:sz w:val="26"/>
          <w:szCs w:val="26"/>
        </w:rPr>
        <w:t xml:space="preserve">, declara su compromiso con la implementación del Sistema de Gestión en Seguridad y Salud en el Trabajo (SG-SST) para la gestión de todos los riesgos laborales presentes en las actividades desarrolladas con alcance a todos sus trabajadores, independiente de su forma de contratación o vinculación. </w:t>
      </w:r>
    </w:p>
    <w:p w14:paraId="1EE1E1FB" w14:textId="77777777" w:rsidR="00C17DB3" w:rsidRPr="007F2D3D" w:rsidRDefault="00C17DB3" w:rsidP="00C17DB3">
      <w:pPr>
        <w:ind w:left="-142" w:right="-120"/>
        <w:jc w:val="both"/>
        <w:rPr>
          <w:rFonts w:asciiTheme="minorHAnsi" w:hAnsiTheme="minorHAnsi" w:cstheme="minorHAnsi"/>
          <w:sz w:val="26"/>
          <w:szCs w:val="26"/>
        </w:rPr>
      </w:pPr>
    </w:p>
    <w:p w14:paraId="5AA72842" w14:textId="77777777" w:rsidR="00C17DB3" w:rsidRPr="007F2D3D" w:rsidRDefault="00C17DB3" w:rsidP="00C17DB3">
      <w:pPr>
        <w:ind w:left="-142" w:right="-120"/>
        <w:jc w:val="both"/>
        <w:rPr>
          <w:rFonts w:asciiTheme="minorHAnsi" w:hAnsiTheme="minorHAnsi" w:cstheme="minorHAnsi"/>
          <w:sz w:val="26"/>
          <w:szCs w:val="26"/>
        </w:rPr>
      </w:pPr>
      <w:r w:rsidRPr="007F2D3D">
        <w:rPr>
          <w:rFonts w:asciiTheme="minorHAnsi" w:hAnsiTheme="minorHAnsi" w:cstheme="minorHAnsi"/>
          <w:sz w:val="26"/>
          <w:szCs w:val="26"/>
        </w:rPr>
        <w:t>En concordancia con lo anterior, contempla los siguientes objetivos:</w:t>
      </w:r>
    </w:p>
    <w:p w14:paraId="59C05028" w14:textId="77777777" w:rsidR="00C17DB3" w:rsidRPr="007F2D3D" w:rsidRDefault="00C17DB3" w:rsidP="00C17DB3">
      <w:pPr>
        <w:ind w:left="-142" w:right="-120"/>
        <w:jc w:val="both"/>
        <w:rPr>
          <w:rFonts w:asciiTheme="minorHAnsi" w:hAnsiTheme="minorHAnsi" w:cstheme="minorHAnsi"/>
          <w:sz w:val="26"/>
          <w:szCs w:val="26"/>
        </w:rPr>
      </w:pPr>
    </w:p>
    <w:p w14:paraId="41CFE2C0" w14:textId="77777777" w:rsidR="00C17DB3" w:rsidRPr="007F2D3D" w:rsidRDefault="00C17DB3" w:rsidP="00C17DB3">
      <w:pPr>
        <w:numPr>
          <w:ilvl w:val="0"/>
          <w:numId w:val="4"/>
        </w:numPr>
        <w:spacing w:line="276" w:lineRule="auto"/>
        <w:ind w:left="709" w:right="-120" w:hanging="425"/>
        <w:jc w:val="both"/>
        <w:rPr>
          <w:rFonts w:asciiTheme="minorHAnsi" w:hAnsiTheme="minorHAnsi" w:cstheme="minorHAnsi"/>
          <w:sz w:val="26"/>
          <w:szCs w:val="26"/>
        </w:rPr>
      </w:pPr>
      <w:r w:rsidRPr="007F2D3D">
        <w:rPr>
          <w:rFonts w:asciiTheme="minorHAnsi" w:hAnsiTheme="minorHAnsi" w:cstheme="minorHAnsi"/>
          <w:sz w:val="26"/>
          <w:szCs w:val="26"/>
        </w:rPr>
        <w:t xml:space="preserve">Cumplir con la normatividad nacional vigente aplicable en materia de riesgos laborales. </w:t>
      </w:r>
    </w:p>
    <w:p w14:paraId="5F3ABFE2" w14:textId="77777777" w:rsidR="00C17DB3" w:rsidRPr="007F2D3D" w:rsidRDefault="00C17DB3" w:rsidP="00C17DB3">
      <w:pPr>
        <w:numPr>
          <w:ilvl w:val="0"/>
          <w:numId w:val="4"/>
        </w:numPr>
        <w:spacing w:line="276" w:lineRule="auto"/>
        <w:ind w:left="709" w:right="-120" w:hanging="425"/>
        <w:jc w:val="both"/>
        <w:rPr>
          <w:rFonts w:asciiTheme="minorHAnsi" w:hAnsiTheme="minorHAnsi" w:cstheme="minorHAnsi"/>
          <w:sz w:val="26"/>
          <w:szCs w:val="26"/>
        </w:rPr>
      </w:pPr>
      <w:r w:rsidRPr="007F2D3D">
        <w:rPr>
          <w:rFonts w:asciiTheme="minorHAnsi" w:hAnsiTheme="minorHAnsi" w:cstheme="minorHAnsi"/>
          <w:sz w:val="26"/>
          <w:szCs w:val="26"/>
        </w:rPr>
        <w:t xml:space="preserve">Identificar los peligros, evaluar y valorar los riesgos y establecer los respectivos controles. </w:t>
      </w:r>
    </w:p>
    <w:p w14:paraId="6BE01CA9" w14:textId="77777777" w:rsidR="00C17DB3" w:rsidRPr="007F2D3D" w:rsidRDefault="00C17DB3" w:rsidP="00C17DB3">
      <w:pPr>
        <w:numPr>
          <w:ilvl w:val="0"/>
          <w:numId w:val="4"/>
        </w:numPr>
        <w:spacing w:line="276" w:lineRule="auto"/>
        <w:ind w:left="709" w:right="-120" w:hanging="425"/>
        <w:jc w:val="both"/>
        <w:rPr>
          <w:rFonts w:asciiTheme="minorHAnsi" w:hAnsiTheme="minorHAnsi" w:cstheme="minorHAnsi"/>
          <w:sz w:val="26"/>
          <w:szCs w:val="26"/>
        </w:rPr>
      </w:pPr>
      <w:r w:rsidRPr="007F2D3D">
        <w:rPr>
          <w:rFonts w:asciiTheme="minorHAnsi" w:hAnsiTheme="minorHAnsi" w:cstheme="minorHAnsi"/>
          <w:sz w:val="26"/>
          <w:szCs w:val="26"/>
        </w:rPr>
        <w:t>Proteger la seguridad y salud de todos los trabajadores mediante la mejora continua del Sistema de Gestión en Seguridad y Salud en el Trabajo en la</w:t>
      </w:r>
      <w:r>
        <w:rPr>
          <w:rFonts w:asciiTheme="minorHAnsi" w:hAnsiTheme="minorHAnsi" w:cstheme="minorHAnsi"/>
          <w:b/>
          <w:sz w:val="26"/>
          <w:szCs w:val="26"/>
        </w:rPr>
        <w:t xml:space="preserve"> </w:t>
      </w:r>
      <w:r>
        <w:rPr>
          <w:rFonts w:cs="Arial"/>
          <w:b/>
          <w:color w:val="000000" w:themeColor="text1"/>
        </w:rPr>
        <w:t>SANITHELP IPS SAS</w:t>
      </w:r>
      <w:r w:rsidRPr="00BF6F9D">
        <w:rPr>
          <w:rFonts w:asciiTheme="minorHAnsi" w:hAnsiTheme="minorHAnsi" w:cstheme="minorHAnsi"/>
          <w:b/>
          <w:sz w:val="26"/>
          <w:szCs w:val="26"/>
        </w:rPr>
        <w:t>,</w:t>
      </w:r>
      <w:r w:rsidRPr="007F2D3D">
        <w:rPr>
          <w:rFonts w:asciiTheme="minorHAnsi" w:hAnsiTheme="minorHAnsi" w:cstheme="minorHAnsi"/>
          <w:sz w:val="26"/>
          <w:szCs w:val="26"/>
        </w:rPr>
        <w:t xml:space="preserve"> con actividades de promoción y prevención, prevención de los accidentes, lesiones personales y la prevención de enfermedades laborales. </w:t>
      </w:r>
    </w:p>
    <w:p w14:paraId="0FB87E40" w14:textId="77777777" w:rsidR="00C17DB3" w:rsidRPr="007F2D3D" w:rsidRDefault="00C17DB3" w:rsidP="00C17DB3">
      <w:pPr>
        <w:numPr>
          <w:ilvl w:val="0"/>
          <w:numId w:val="4"/>
        </w:numPr>
        <w:spacing w:line="276" w:lineRule="auto"/>
        <w:ind w:left="709" w:right="-120" w:hanging="425"/>
        <w:jc w:val="both"/>
        <w:rPr>
          <w:rFonts w:asciiTheme="minorHAnsi" w:hAnsiTheme="minorHAnsi" w:cstheme="minorHAnsi"/>
          <w:sz w:val="26"/>
          <w:szCs w:val="26"/>
        </w:rPr>
      </w:pPr>
      <w:r w:rsidRPr="007F2D3D">
        <w:rPr>
          <w:rFonts w:asciiTheme="minorHAnsi" w:hAnsiTheme="minorHAnsi" w:cstheme="minorHAnsi"/>
          <w:sz w:val="26"/>
          <w:szCs w:val="26"/>
        </w:rPr>
        <w:t xml:space="preserve">Aplicar la mejora continua del Sistema de Gestión en Seguridad y Salud en el trabajo (SGSST) a todos los requisitos.   </w:t>
      </w:r>
    </w:p>
    <w:p w14:paraId="33D024A8" w14:textId="77777777" w:rsidR="00C17DB3" w:rsidRPr="007F2D3D" w:rsidRDefault="00C17DB3" w:rsidP="00C17DB3">
      <w:pPr>
        <w:ind w:left="-142" w:right="-120"/>
        <w:jc w:val="both"/>
        <w:rPr>
          <w:rFonts w:asciiTheme="minorHAnsi" w:hAnsiTheme="minorHAnsi" w:cstheme="minorHAnsi"/>
          <w:sz w:val="26"/>
          <w:szCs w:val="26"/>
        </w:rPr>
      </w:pPr>
    </w:p>
    <w:p w14:paraId="531B1ED7" w14:textId="77777777" w:rsidR="00C17DB3" w:rsidRPr="007F2D3D" w:rsidRDefault="00C17DB3" w:rsidP="00C17DB3">
      <w:pPr>
        <w:ind w:left="-142" w:right="-120"/>
        <w:jc w:val="both"/>
        <w:rPr>
          <w:rFonts w:asciiTheme="minorHAnsi" w:hAnsiTheme="minorHAnsi" w:cstheme="minorHAnsi"/>
          <w:i/>
          <w:sz w:val="26"/>
          <w:szCs w:val="26"/>
        </w:rPr>
      </w:pPr>
      <w:r>
        <w:rPr>
          <w:rFonts w:cs="Arial"/>
          <w:b/>
          <w:color w:val="000000" w:themeColor="text1"/>
        </w:rPr>
        <w:t>SANITHELP IPS SAS</w:t>
      </w:r>
      <w:r w:rsidRPr="00BF6F9D">
        <w:rPr>
          <w:rFonts w:asciiTheme="minorHAnsi" w:hAnsiTheme="minorHAnsi" w:cstheme="minorHAnsi"/>
          <w:b/>
          <w:sz w:val="26"/>
          <w:szCs w:val="26"/>
        </w:rPr>
        <w:t>,</w:t>
      </w:r>
      <w:r w:rsidRPr="00BF6F9D">
        <w:rPr>
          <w:rFonts w:asciiTheme="minorHAnsi" w:hAnsiTheme="minorHAnsi" w:cstheme="minorHAnsi"/>
          <w:sz w:val="26"/>
          <w:szCs w:val="26"/>
        </w:rPr>
        <w:t xml:space="preserve"> </w:t>
      </w:r>
      <w:r w:rsidRPr="007F2D3D">
        <w:rPr>
          <w:rFonts w:asciiTheme="minorHAnsi" w:hAnsiTheme="minorHAnsi" w:cstheme="minorHAnsi"/>
          <w:sz w:val="26"/>
          <w:szCs w:val="26"/>
        </w:rPr>
        <w:t xml:space="preserve">Aportará los recursos financieros, tecnológicos y talento humano, necesarios para la planeación y evaluación del SG-SST. Esta política será revisada anualmente y de requerirse </w:t>
      </w:r>
      <w:proofErr w:type="gramStart"/>
      <w:r w:rsidRPr="007F2D3D">
        <w:rPr>
          <w:rFonts w:asciiTheme="minorHAnsi" w:hAnsiTheme="minorHAnsi" w:cstheme="minorHAnsi"/>
          <w:sz w:val="26"/>
          <w:szCs w:val="26"/>
        </w:rPr>
        <w:t>actualizada acorde</w:t>
      </w:r>
      <w:proofErr w:type="gramEnd"/>
      <w:r w:rsidRPr="007F2D3D">
        <w:rPr>
          <w:rFonts w:asciiTheme="minorHAnsi" w:hAnsiTheme="minorHAnsi" w:cstheme="minorHAnsi"/>
          <w:sz w:val="26"/>
          <w:szCs w:val="26"/>
        </w:rPr>
        <w:t xml:space="preserve"> con los cambios en materia de seguridad y salud en el trabajo, se divulgará a todos los niveles de la organización y estará accesible para todos los trabajadores, partes interesadas en todos los centros de trabajo</w:t>
      </w:r>
      <w:r w:rsidRPr="007F2D3D">
        <w:rPr>
          <w:rFonts w:asciiTheme="minorHAnsi" w:hAnsiTheme="minorHAnsi" w:cstheme="minorHAnsi"/>
          <w:i/>
          <w:sz w:val="26"/>
          <w:szCs w:val="26"/>
        </w:rPr>
        <w:t xml:space="preserve">. </w:t>
      </w:r>
    </w:p>
    <w:p w14:paraId="527B07D4" w14:textId="77777777" w:rsidR="00C17DB3" w:rsidRPr="007F2D3D" w:rsidRDefault="00C17DB3" w:rsidP="00C17DB3">
      <w:pPr>
        <w:ind w:left="-142" w:right="-120"/>
        <w:jc w:val="both"/>
        <w:rPr>
          <w:rFonts w:asciiTheme="minorHAnsi" w:hAnsiTheme="minorHAnsi" w:cstheme="minorHAnsi"/>
          <w:i/>
          <w:sz w:val="26"/>
          <w:szCs w:val="26"/>
        </w:rPr>
      </w:pPr>
    </w:p>
    <w:p w14:paraId="54E8352B" w14:textId="77777777" w:rsidR="00C17DB3" w:rsidRDefault="00C17DB3" w:rsidP="00C17DB3">
      <w:pPr>
        <w:ind w:left="-142" w:right="-120"/>
        <w:jc w:val="both"/>
        <w:rPr>
          <w:rFonts w:asciiTheme="minorHAnsi" w:hAnsiTheme="minorHAnsi" w:cstheme="minorHAnsi"/>
          <w:i/>
          <w:sz w:val="26"/>
          <w:szCs w:val="26"/>
        </w:rPr>
      </w:pPr>
    </w:p>
    <w:p w14:paraId="6B4C94B3" w14:textId="77777777" w:rsidR="00C17DB3" w:rsidRDefault="00C17DB3" w:rsidP="00C17DB3">
      <w:pPr>
        <w:ind w:left="-142" w:right="-120"/>
        <w:jc w:val="both"/>
        <w:rPr>
          <w:rFonts w:asciiTheme="minorHAnsi" w:hAnsiTheme="minorHAnsi" w:cstheme="minorHAnsi"/>
          <w:i/>
          <w:sz w:val="26"/>
          <w:szCs w:val="26"/>
        </w:rPr>
      </w:pPr>
    </w:p>
    <w:p w14:paraId="73F18E4F" w14:textId="77777777" w:rsidR="00C17DB3" w:rsidRPr="007F2D3D" w:rsidRDefault="00C17DB3" w:rsidP="00C17DB3">
      <w:pPr>
        <w:ind w:left="-142" w:right="-120"/>
        <w:jc w:val="both"/>
        <w:rPr>
          <w:rFonts w:asciiTheme="minorHAnsi" w:hAnsiTheme="minorHAnsi" w:cstheme="minorHAnsi"/>
          <w:i/>
          <w:sz w:val="26"/>
          <w:szCs w:val="26"/>
        </w:rPr>
      </w:pPr>
    </w:p>
    <w:p w14:paraId="14ED7380" w14:textId="77777777" w:rsidR="00C17DB3" w:rsidRPr="007F2D3D" w:rsidRDefault="00C17DB3" w:rsidP="00C17DB3">
      <w:pPr>
        <w:ind w:left="-142" w:right="-120"/>
        <w:jc w:val="both"/>
        <w:rPr>
          <w:rFonts w:asciiTheme="minorHAnsi" w:hAnsiTheme="minorHAnsi" w:cstheme="minorHAnsi"/>
          <w:i/>
          <w:sz w:val="26"/>
          <w:szCs w:val="26"/>
        </w:rPr>
      </w:pPr>
    </w:p>
    <w:p w14:paraId="7474A048" w14:textId="77777777" w:rsidR="00C17DB3" w:rsidRPr="007F2D3D" w:rsidRDefault="00C17DB3" w:rsidP="00C17DB3">
      <w:pPr>
        <w:ind w:left="-142" w:right="-120"/>
        <w:jc w:val="center"/>
        <w:rPr>
          <w:rFonts w:asciiTheme="minorHAnsi" w:hAnsiTheme="minorHAnsi" w:cstheme="minorHAnsi"/>
          <w:i/>
          <w:sz w:val="26"/>
          <w:szCs w:val="26"/>
        </w:rPr>
      </w:pPr>
      <w:r>
        <w:rPr>
          <w:rFonts w:asciiTheme="minorHAnsi" w:hAnsiTheme="minorHAnsi" w:cstheme="minorHAnsi"/>
          <w:i/>
          <w:sz w:val="26"/>
          <w:szCs w:val="26"/>
        </w:rPr>
        <w:t xml:space="preserve">     </w:t>
      </w:r>
      <w:r>
        <w:rPr>
          <w:rFonts w:ascii="Arial" w:hAnsi="Arial" w:cs="Arial"/>
          <w:i/>
          <w:noProof/>
          <w:lang w:eastAsia="es-CO"/>
        </w:rPr>
        <w:drawing>
          <wp:inline distT="0" distB="0" distL="0" distR="0" wp14:anchorId="0B7A15C8" wp14:editId="65A24BB5">
            <wp:extent cx="2600325" cy="552450"/>
            <wp:effectExtent l="0" t="0" r="9525" b="0"/>
            <wp:docPr id="6" name="0 Imagen" descr="Text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0 Imagen" descr="Texto&#10;&#10;Descripción generada automáticamente con confianza media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687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5DF7F" w14:textId="77777777" w:rsidR="00C17DB3" w:rsidRPr="00674472" w:rsidRDefault="00C17DB3" w:rsidP="00C17DB3">
      <w:pPr>
        <w:ind w:left="-142" w:right="-120"/>
        <w:jc w:val="center"/>
        <w:rPr>
          <w:rFonts w:asciiTheme="minorHAnsi" w:hAnsiTheme="minorHAnsi" w:cstheme="minorHAnsi"/>
          <w:b/>
          <w:color w:val="000000" w:themeColor="text1"/>
          <w:sz w:val="26"/>
          <w:szCs w:val="26"/>
        </w:rPr>
      </w:pPr>
      <w:r w:rsidRPr="00674472">
        <w:rPr>
          <w:rFonts w:asciiTheme="minorHAnsi" w:hAnsiTheme="minorHAnsi" w:cstheme="minorHAnsi"/>
          <w:b/>
          <w:color w:val="000000" w:themeColor="text1"/>
          <w:sz w:val="26"/>
          <w:szCs w:val="26"/>
        </w:rPr>
        <w:t>FIRMA REPRESENTANTE LEGAL</w:t>
      </w:r>
    </w:p>
    <w:p w14:paraId="62CBCFFE" w14:textId="77777777" w:rsidR="00C17DB3" w:rsidRPr="009338BE" w:rsidRDefault="00C17DB3" w:rsidP="00C17DB3">
      <w:pPr>
        <w:ind w:left="-142" w:right="-120"/>
        <w:jc w:val="center"/>
        <w:rPr>
          <w:rFonts w:asciiTheme="minorHAnsi" w:hAnsiTheme="minorHAnsi" w:cstheme="minorHAnsi"/>
          <w:b/>
          <w:sz w:val="26"/>
          <w:szCs w:val="26"/>
        </w:rPr>
      </w:pPr>
      <w:r w:rsidRPr="007D62B0">
        <w:rPr>
          <w:rFonts w:asciiTheme="minorHAnsi" w:hAnsiTheme="minorHAnsi" w:cstheme="minorHAnsi"/>
          <w:b/>
          <w:sz w:val="26"/>
          <w:szCs w:val="26"/>
        </w:rPr>
        <w:t xml:space="preserve">CC. </w:t>
      </w:r>
      <w:r>
        <w:rPr>
          <w:rFonts w:asciiTheme="minorHAnsi" w:hAnsiTheme="minorHAnsi" w:cstheme="minorHAnsi"/>
          <w:b/>
          <w:sz w:val="26"/>
          <w:szCs w:val="26"/>
        </w:rPr>
        <w:t>55.305.653 De Barranquilla-Atlántico</w:t>
      </w:r>
    </w:p>
    <w:p w14:paraId="3FF740B4" w14:textId="77777777" w:rsidR="00C17DB3" w:rsidRPr="00BF6F9D" w:rsidRDefault="00C17DB3" w:rsidP="00C17DB3">
      <w:pPr>
        <w:ind w:left="-142" w:right="-120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BF6F9D">
        <w:rPr>
          <w:rFonts w:asciiTheme="minorHAnsi" w:hAnsiTheme="minorHAnsi" w:cstheme="minorHAnsi"/>
          <w:b/>
          <w:sz w:val="26"/>
          <w:szCs w:val="26"/>
        </w:rPr>
        <w:t>REPRESENTANTE LEGAL</w:t>
      </w:r>
    </w:p>
    <w:p w14:paraId="1A81AE92" w14:textId="77777777" w:rsidR="00127E3A" w:rsidRPr="00C17DB3" w:rsidRDefault="00127E3A" w:rsidP="00C17DB3"/>
    <w:sectPr w:rsidR="00127E3A" w:rsidRPr="00C17DB3">
      <w:headerReference w:type="default" r:id="rId8"/>
      <w:footerReference w:type="default" r:id="rId9"/>
      <w:pgSz w:w="11906" w:h="16838"/>
      <w:pgMar w:top="720" w:right="720" w:bottom="720" w:left="720" w:header="340" w:footer="22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27E6F4" w14:textId="77777777" w:rsidR="00107280" w:rsidRDefault="00107280" w:rsidP="00F13CA1">
      <w:r>
        <w:separator/>
      </w:r>
    </w:p>
  </w:endnote>
  <w:endnote w:type="continuationSeparator" w:id="0">
    <w:p w14:paraId="5190A313" w14:textId="77777777" w:rsidR="00107280" w:rsidRDefault="00107280" w:rsidP="00F13C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366B87" w14:textId="77777777" w:rsidR="0000000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0"/>
        <w:szCs w:val="20"/>
      </w:rPr>
    </w:pPr>
    <w:r>
      <w:rPr>
        <w:rFonts w:ascii="Arial" w:eastAsia="Arial" w:hAnsi="Arial" w:cs="Arial"/>
        <w:color w:val="000000"/>
        <w:sz w:val="20"/>
        <w:szCs w:val="20"/>
      </w:rPr>
      <w:fldChar w:fldCharType="begin"/>
    </w:r>
    <w:r>
      <w:rPr>
        <w:rFonts w:ascii="Arial" w:eastAsia="Arial" w:hAnsi="Arial" w:cs="Arial"/>
        <w:color w:val="000000"/>
        <w:sz w:val="20"/>
        <w:szCs w:val="20"/>
      </w:rPr>
      <w:instrText>PAGE</w:instrText>
    </w:r>
    <w:r>
      <w:rPr>
        <w:rFonts w:ascii="Arial" w:eastAsia="Arial" w:hAnsi="Arial" w:cs="Arial"/>
        <w:color w:val="000000"/>
        <w:sz w:val="20"/>
        <w:szCs w:val="20"/>
      </w:rPr>
      <w:fldChar w:fldCharType="separate"/>
    </w:r>
    <w:r>
      <w:rPr>
        <w:rFonts w:ascii="Arial" w:eastAsia="Arial" w:hAnsi="Arial" w:cs="Arial"/>
        <w:noProof/>
        <w:color w:val="000000"/>
        <w:sz w:val="20"/>
        <w:szCs w:val="20"/>
      </w:rPr>
      <w:t>1</w:t>
    </w:r>
    <w:r>
      <w:rPr>
        <w:rFonts w:ascii="Arial" w:eastAsia="Arial" w:hAnsi="Arial" w:cs="Arial"/>
        <w:color w:val="000000"/>
        <w:sz w:val="20"/>
        <w:szCs w:val="20"/>
      </w:rPr>
      <w:fldChar w:fldCharType="end"/>
    </w:r>
  </w:p>
  <w:p w14:paraId="7FC7FF1E" w14:textId="77777777" w:rsidR="0000000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Arial" w:eastAsia="Arial" w:hAnsi="Arial" w:cs="Arial"/>
        <w:color w:val="000000"/>
        <w:sz w:val="14"/>
        <w:szCs w:val="14"/>
      </w:rPr>
    </w:pPr>
    <w:r>
      <w:rPr>
        <w:rFonts w:ascii="Arial" w:eastAsia="Arial" w:hAnsi="Arial" w:cs="Arial"/>
        <w:color w:val="000000"/>
        <w:sz w:val="14"/>
        <w:szCs w:val="14"/>
      </w:rPr>
      <w:tab/>
      <w:t>ESTE DOCUMENTO IMPRESO SE CONSIDERA COPIA NO CONTROLADA A EXCEPCIÓN DEL ORIGINAL FÍSICO FIRMADO Y ES RESPONSABILIDAD DE CADA USUARIO DARLE EL USO DEBIDO CON LA ACTUALIZACIÓN VIGENTE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1D104B" w14:textId="77777777" w:rsidR="00107280" w:rsidRDefault="00107280" w:rsidP="00F13CA1">
      <w:r>
        <w:separator/>
      </w:r>
    </w:p>
  </w:footnote>
  <w:footnote w:type="continuationSeparator" w:id="0">
    <w:p w14:paraId="1B2F3968" w14:textId="77777777" w:rsidR="00107280" w:rsidRDefault="00107280" w:rsidP="00F13C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06" w:type="dxa"/>
      <w:jc w:val="center"/>
      <w:tblLayout w:type="fixed"/>
      <w:tblLook w:val="0400" w:firstRow="0" w:lastRow="0" w:firstColumn="0" w:lastColumn="0" w:noHBand="0" w:noVBand="1"/>
    </w:tblPr>
    <w:tblGrid>
      <w:gridCol w:w="1969"/>
      <w:gridCol w:w="5046"/>
      <w:gridCol w:w="1701"/>
      <w:gridCol w:w="1890"/>
    </w:tblGrid>
    <w:tr w:rsidR="00C846B6" w14:paraId="07B006A2" w14:textId="77777777">
      <w:trPr>
        <w:cantSplit/>
        <w:trHeight w:val="302"/>
        <w:jc w:val="center"/>
      </w:trPr>
      <w:tc>
        <w:tcPr>
          <w:tcW w:w="1969" w:type="dxa"/>
          <w:vMerge w:val="restart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5599D7EE" w14:textId="77777777" w:rsidR="00000000" w:rsidRDefault="00000000">
          <w:pPr>
            <w:jc w:val="center"/>
            <w:rPr>
              <w:b/>
              <w:sz w:val="18"/>
              <w:szCs w:val="18"/>
            </w:rPr>
          </w:pPr>
          <w:r>
            <w:rPr>
              <w:noProof/>
              <w:sz w:val="16"/>
              <w:szCs w:val="16"/>
            </w:rPr>
            <w:drawing>
              <wp:inline distT="0" distB="0" distL="0" distR="0" wp14:anchorId="45C0EEEB" wp14:editId="159A8D6F">
                <wp:extent cx="1076471" cy="668309"/>
                <wp:effectExtent l="0" t="0" r="0" b="0"/>
                <wp:docPr id="22" name="Imagen 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6471" cy="668309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46" w:type="dxa"/>
          <w:vMerge w:val="restart"/>
          <w:tcBorders>
            <w:top w:val="single" w:sz="4" w:space="0" w:color="000000"/>
            <w:left w:val="nil"/>
            <w:bottom w:val="single" w:sz="4" w:space="0" w:color="000000"/>
            <w:right w:val="nil"/>
          </w:tcBorders>
          <w:vAlign w:val="center"/>
        </w:tcPr>
        <w:p w14:paraId="09FDAD8A" w14:textId="1A9C2E36" w:rsidR="00000000" w:rsidRDefault="00000000">
          <w:pPr>
            <w:jc w:val="center"/>
            <w:rPr>
              <w:rFonts w:ascii="Arial" w:eastAsia="Arial" w:hAnsi="Arial" w:cs="Arial"/>
              <w:b/>
            </w:rPr>
          </w:pPr>
          <w:r>
            <w:rPr>
              <w:rFonts w:ascii="Arial" w:eastAsia="Arial" w:hAnsi="Arial" w:cs="Arial"/>
              <w:b/>
            </w:rPr>
            <w:t xml:space="preserve">POLÍTICA </w:t>
          </w:r>
          <w:r w:rsidR="00C17DB3">
            <w:rPr>
              <w:rFonts w:ascii="Arial" w:eastAsia="Arial" w:hAnsi="Arial" w:cs="Arial"/>
              <w:b/>
            </w:rPr>
            <w:t>DE SEGURIDAD Y SALUD EN EL TRABAJO</w:t>
          </w:r>
        </w:p>
      </w:tc>
      <w:tc>
        <w:tcPr>
          <w:tcW w:w="170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3F74612" w14:textId="77777777" w:rsidR="00000000" w:rsidRDefault="00000000">
          <w:pPr>
            <w:rPr>
              <w:rFonts w:ascii="Arial" w:eastAsia="Arial" w:hAnsi="Arial" w:cs="Arial"/>
              <w:b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20"/>
              <w:szCs w:val="20"/>
            </w:rPr>
            <w:t>Código:</w:t>
          </w:r>
        </w:p>
      </w:tc>
      <w:tc>
        <w:tcPr>
          <w:tcW w:w="1890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2048108F" w14:textId="7F50F80F" w:rsidR="00000000" w:rsidRDefault="00000000">
          <w:pPr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sz w:val="20"/>
              <w:szCs w:val="20"/>
            </w:rPr>
            <w:t>PL-</w:t>
          </w:r>
          <w:r w:rsidR="00C17DB3">
            <w:rPr>
              <w:rFonts w:ascii="Arial" w:eastAsia="Arial" w:hAnsi="Arial" w:cs="Arial"/>
              <w:sz w:val="20"/>
              <w:szCs w:val="20"/>
            </w:rPr>
            <w:t>GH</w:t>
          </w:r>
          <w:r>
            <w:rPr>
              <w:rFonts w:ascii="Arial" w:eastAsia="Arial" w:hAnsi="Arial" w:cs="Arial"/>
              <w:sz w:val="20"/>
              <w:szCs w:val="20"/>
            </w:rPr>
            <w:t>-00</w:t>
          </w:r>
          <w:r w:rsidR="00C17DB3">
            <w:rPr>
              <w:rFonts w:ascii="Arial" w:eastAsia="Arial" w:hAnsi="Arial" w:cs="Arial"/>
              <w:sz w:val="20"/>
              <w:szCs w:val="20"/>
            </w:rPr>
            <w:t>6</w:t>
          </w:r>
        </w:p>
      </w:tc>
    </w:tr>
    <w:tr w:rsidR="00C846B6" w14:paraId="7EAF594E" w14:textId="77777777">
      <w:trPr>
        <w:cantSplit/>
        <w:trHeight w:val="302"/>
        <w:jc w:val="center"/>
      </w:trPr>
      <w:tc>
        <w:tcPr>
          <w:tcW w:w="1969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06FB2FAD" w14:textId="77777777" w:rsidR="00000000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sz w:val="20"/>
              <w:szCs w:val="20"/>
            </w:rPr>
          </w:pPr>
        </w:p>
      </w:tc>
      <w:tc>
        <w:tcPr>
          <w:tcW w:w="5046" w:type="dxa"/>
          <w:vMerge/>
          <w:tcBorders>
            <w:top w:val="single" w:sz="4" w:space="0" w:color="000000"/>
            <w:left w:val="nil"/>
            <w:bottom w:val="single" w:sz="4" w:space="0" w:color="000000"/>
            <w:right w:val="nil"/>
          </w:tcBorders>
          <w:vAlign w:val="center"/>
        </w:tcPr>
        <w:p w14:paraId="6D60A383" w14:textId="77777777" w:rsidR="00000000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6DC41D" w14:textId="77777777" w:rsidR="00000000" w:rsidRDefault="00000000">
          <w:pPr>
            <w:rPr>
              <w:rFonts w:ascii="Arial" w:eastAsia="Arial" w:hAnsi="Arial" w:cs="Arial"/>
              <w:sz w:val="22"/>
              <w:szCs w:val="22"/>
            </w:rPr>
          </w:pPr>
          <w:r>
            <w:rPr>
              <w:rFonts w:ascii="Arial" w:eastAsia="Arial" w:hAnsi="Arial" w:cs="Arial"/>
              <w:b/>
              <w:sz w:val="20"/>
              <w:szCs w:val="20"/>
            </w:rPr>
            <w:t>Versión:</w:t>
          </w:r>
        </w:p>
      </w:tc>
      <w:tc>
        <w:tcPr>
          <w:tcW w:w="1890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21095930" w14:textId="77777777" w:rsidR="00000000" w:rsidRDefault="00000000">
          <w:pPr>
            <w:rPr>
              <w:rFonts w:ascii="Arial" w:eastAsia="Arial" w:hAnsi="Arial" w:cs="Arial"/>
              <w:sz w:val="22"/>
              <w:szCs w:val="22"/>
            </w:rPr>
          </w:pPr>
          <w:r>
            <w:rPr>
              <w:rFonts w:ascii="Arial" w:eastAsia="Arial" w:hAnsi="Arial" w:cs="Arial"/>
              <w:sz w:val="20"/>
              <w:szCs w:val="20"/>
            </w:rPr>
            <w:t>01</w:t>
          </w:r>
        </w:p>
      </w:tc>
    </w:tr>
    <w:tr w:rsidR="00C846B6" w14:paraId="1DD43CA4" w14:textId="77777777">
      <w:trPr>
        <w:cantSplit/>
        <w:trHeight w:val="302"/>
        <w:jc w:val="center"/>
      </w:trPr>
      <w:tc>
        <w:tcPr>
          <w:tcW w:w="1969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2802017E" w14:textId="77777777" w:rsidR="00000000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sz w:val="22"/>
              <w:szCs w:val="22"/>
            </w:rPr>
          </w:pPr>
        </w:p>
      </w:tc>
      <w:tc>
        <w:tcPr>
          <w:tcW w:w="5046" w:type="dxa"/>
          <w:vMerge w:val="restart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700017DC" w14:textId="77777777" w:rsidR="00000000" w:rsidRDefault="00000000">
          <w:pPr>
            <w:jc w:val="center"/>
            <w:rPr>
              <w:rFonts w:ascii="Arial" w:eastAsia="Arial" w:hAnsi="Arial" w:cs="Arial"/>
              <w:b/>
            </w:rPr>
          </w:pPr>
          <w:r>
            <w:rPr>
              <w:rFonts w:ascii="Arial" w:eastAsia="Arial" w:hAnsi="Arial" w:cs="Arial"/>
              <w:b/>
            </w:rPr>
            <w:t>SISTEMA OBLIGATORIO GARANTIA DE LA CALIDAD</w:t>
          </w:r>
        </w:p>
      </w:tc>
      <w:tc>
        <w:tcPr>
          <w:tcW w:w="170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EA05200" w14:textId="77777777" w:rsidR="00000000" w:rsidRDefault="00000000">
          <w:pPr>
            <w:rPr>
              <w:rFonts w:ascii="Arial" w:eastAsia="Arial" w:hAnsi="Arial" w:cs="Arial"/>
              <w:b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20"/>
              <w:szCs w:val="20"/>
            </w:rPr>
            <w:t>Vigencia desde:</w:t>
          </w:r>
        </w:p>
      </w:tc>
      <w:tc>
        <w:tcPr>
          <w:tcW w:w="189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776A63C" w14:textId="77777777" w:rsidR="00000000" w:rsidRDefault="00000000">
          <w:pPr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sz w:val="20"/>
              <w:szCs w:val="20"/>
            </w:rPr>
            <w:t>2021-11-23</w:t>
          </w:r>
        </w:p>
      </w:tc>
    </w:tr>
    <w:tr w:rsidR="00C846B6" w14:paraId="7AA13FB3" w14:textId="77777777" w:rsidTr="00F13CA1">
      <w:trPr>
        <w:cantSplit/>
        <w:trHeight w:val="302"/>
        <w:jc w:val="center"/>
      </w:trPr>
      <w:tc>
        <w:tcPr>
          <w:tcW w:w="1969" w:type="dxa"/>
          <w:vMerge/>
          <w:tcBorders>
            <w:top w:val="single" w:sz="4" w:space="0" w:color="000000"/>
            <w:left w:val="single" w:sz="4" w:space="0" w:color="000000"/>
            <w:bottom w:val="single" w:sz="4" w:space="0" w:color="auto"/>
            <w:right w:val="single" w:sz="4" w:space="0" w:color="000000"/>
          </w:tcBorders>
          <w:vAlign w:val="center"/>
        </w:tcPr>
        <w:p w14:paraId="72272855" w14:textId="77777777" w:rsidR="00000000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sz w:val="20"/>
              <w:szCs w:val="20"/>
            </w:rPr>
          </w:pPr>
        </w:p>
      </w:tc>
      <w:tc>
        <w:tcPr>
          <w:tcW w:w="5046" w:type="dxa"/>
          <w:vMerge/>
          <w:tcBorders>
            <w:top w:val="single" w:sz="4" w:space="0" w:color="000000"/>
            <w:left w:val="single" w:sz="4" w:space="0" w:color="000000"/>
            <w:bottom w:val="single" w:sz="4" w:space="0" w:color="auto"/>
            <w:right w:val="single" w:sz="4" w:space="0" w:color="000000"/>
          </w:tcBorders>
          <w:vAlign w:val="center"/>
        </w:tcPr>
        <w:p w14:paraId="63432D07" w14:textId="77777777" w:rsidR="00000000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sz w:val="20"/>
              <w:szCs w:val="20"/>
            </w:rPr>
          </w:pPr>
        </w:p>
      </w:tc>
      <w:tc>
        <w:tcPr>
          <w:tcW w:w="1701" w:type="dxa"/>
          <w:tcBorders>
            <w:top w:val="nil"/>
            <w:left w:val="single" w:sz="4" w:space="0" w:color="000000"/>
            <w:bottom w:val="single" w:sz="4" w:space="0" w:color="auto"/>
            <w:right w:val="single" w:sz="4" w:space="0" w:color="000000"/>
          </w:tcBorders>
          <w:vAlign w:val="center"/>
        </w:tcPr>
        <w:p w14:paraId="232351F7" w14:textId="77777777" w:rsidR="00000000" w:rsidRDefault="00000000">
          <w:pPr>
            <w:rPr>
              <w:rFonts w:ascii="Arial" w:eastAsia="Arial" w:hAnsi="Arial" w:cs="Arial"/>
              <w:sz w:val="22"/>
              <w:szCs w:val="22"/>
            </w:rPr>
          </w:pPr>
          <w:r>
            <w:rPr>
              <w:rFonts w:ascii="Arial" w:eastAsia="Arial" w:hAnsi="Arial" w:cs="Arial"/>
              <w:b/>
              <w:sz w:val="20"/>
              <w:szCs w:val="20"/>
            </w:rPr>
            <w:t>Página:</w:t>
          </w:r>
        </w:p>
      </w:tc>
      <w:tc>
        <w:tcPr>
          <w:tcW w:w="1890" w:type="dxa"/>
          <w:tcBorders>
            <w:top w:val="single" w:sz="4" w:space="0" w:color="000000"/>
            <w:left w:val="single" w:sz="4" w:space="0" w:color="000000"/>
            <w:bottom w:val="single" w:sz="4" w:space="0" w:color="auto"/>
            <w:right w:val="single" w:sz="4" w:space="0" w:color="000000"/>
          </w:tcBorders>
          <w:vAlign w:val="center"/>
        </w:tcPr>
        <w:p w14:paraId="1D0C4434" w14:textId="77777777" w:rsidR="00000000" w:rsidRDefault="00000000">
          <w:pPr>
            <w:rPr>
              <w:rFonts w:ascii="Arial" w:eastAsia="Arial" w:hAnsi="Arial" w:cs="Arial"/>
              <w:sz w:val="22"/>
              <w:szCs w:val="22"/>
            </w:rPr>
          </w:pPr>
          <w:r>
            <w:rPr>
              <w:rFonts w:ascii="Arial" w:eastAsia="Arial" w:hAnsi="Arial" w:cs="Arial"/>
              <w:sz w:val="20"/>
              <w:szCs w:val="20"/>
            </w:rPr>
            <w:fldChar w:fldCharType="begin"/>
          </w:r>
          <w:r>
            <w:rPr>
              <w:rFonts w:ascii="Arial" w:eastAsia="Arial" w:hAnsi="Arial" w:cs="Arial"/>
              <w:sz w:val="20"/>
              <w:szCs w:val="20"/>
            </w:rPr>
            <w:instrText>PAGE</w:instrText>
          </w:r>
          <w:r>
            <w:rPr>
              <w:rFonts w:ascii="Arial" w:eastAsia="Arial" w:hAnsi="Arial" w:cs="Arial"/>
              <w:sz w:val="20"/>
              <w:szCs w:val="20"/>
            </w:rPr>
            <w:fldChar w:fldCharType="separate"/>
          </w:r>
          <w:r>
            <w:rPr>
              <w:rFonts w:ascii="Arial" w:eastAsia="Arial" w:hAnsi="Arial" w:cs="Arial"/>
              <w:noProof/>
              <w:sz w:val="20"/>
              <w:szCs w:val="20"/>
            </w:rPr>
            <w:t>1</w:t>
          </w:r>
          <w:r>
            <w:rPr>
              <w:rFonts w:ascii="Arial" w:eastAsia="Arial" w:hAnsi="Arial" w:cs="Arial"/>
              <w:sz w:val="20"/>
              <w:szCs w:val="20"/>
            </w:rPr>
            <w:fldChar w:fldCharType="end"/>
          </w:r>
          <w:r>
            <w:rPr>
              <w:rFonts w:ascii="Arial" w:eastAsia="Arial" w:hAnsi="Arial" w:cs="Arial"/>
              <w:sz w:val="20"/>
              <w:szCs w:val="20"/>
            </w:rPr>
            <w:t xml:space="preserve"> de </w:t>
          </w:r>
          <w:r>
            <w:rPr>
              <w:rFonts w:ascii="Arial" w:eastAsia="Arial" w:hAnsi="Arial" w:cs="Arial"/>
              <w:sz w:val="20"/>
              <w:szCs w:val="20"/>
            </w:rPr>
            <w:fldChar w:fldCharType="begin"/>
          </w:r>
          <w:r>
            <w:rPr>
              <w:rFonts w:ascii="Arial" w:eastAsia="Arial" w:hAnsi="Arial" w:cs="Arial"/>
              <w:sz w:val="20"/>
              <w:szCs w:val="20"/>
            </w:rPr>
            <w:instrText>NUMPAGES</w:instrText>
          </w:r>
          <w:r>
            <w:rPr>
              <w:rFonts w:ascii="Arial" w:eastAsia="Arial" w:hAnsi="Arial" w:cs="Arial"/>
              <w:sz w:val="20"/>
              <w:szCs w:val="20"/>
            </w:rPr>
            <w:fldChar w:fldCharType="separate"/>
          </w:r>
          <w:r>
            <w:rPr>
              <w:rFonts w:ascii="Arial" w:eastAsia="Arial" w:hAnsi="Arial" w:cs="Arial"/>
              <w:noProof/>
              <w:sz w:val="20"/>
              <w:szCs w:val="20"/>
            </w:rPr>
            <w:t>2</w:t>
          </w:r>
          <w:r>
            <w:rPr>
              <w:rFonts w:ascii="Arial" w:eastAsia="Arial" w:hAnsi="Arial" w:cs="Arial"/>
              <w:sz w:val="20"/>
              <w:szCs w:val="20"/>
            </w:rPr>
            <w:fldChar w:fldCharType="end"/>
          </w:r>
        </w:p>
      </w:tc>
    </w:tr>
  </w:tbl>
  <w:p w14:paraId="1715BACE" w14:textId="77777777" w:rsidR="0000000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E3910"/>
    <w:multiLevelType w:val="multilevel"/>
    <w:tmpl w:val="97E4947E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4BA6534"/>
    <w:multiLevelType w:val="multilevel"/>
    <w:tmpl w:val="9772798C"/>
    <w:lvl w:ilvl="0">
      <w:start w:val="1"/>
      <w:numFmt w:val="bullet"/>
      <w:pStyle w:val="Ttulo1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pStyle w:val="Ttulo2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B560421"/>
    <w:multiLevelType w:val="multilevel"/>
    <w:tmpl w:val="47A4F4E6"/>
    <w:lvl w:ilvl="0">
      <w:start w:val="1"/>
      <w:numFmt w:val="decimal"/>
      <w:lvlText w:val="%1."/>
      <w:lvlJc w:val="left"/>
      <w:pPr>
        <w:ind w:left="3338" w:hanging="360"/>
      </w:pPr>
    </w:lvl>
    <w:lvl w:ilvl="1">
      <w:start w:val="1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440" w:hanging="108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800" w:hanging="1440"/>
      </w:pPr>
    </w:lvl>
    <w:lvl w:ilvl="5">
      <w:start w:val="1"/>
      <w:numFmt w:val="decimal"/>
      <w:lvlText w:val="%1.%2.%3.%4.%5.%6."/>
      <w:lvlJc w:val="left"/>
      <w:pPr>
        <w:ind w:left="2160" w:hanging="1800"/>
      </w:pPr>
    </w:lvl>
    <w:lvl w:ilvl="6">
      <w:start w:val="1"/>
      <w:numFmt w:val="decimal"/>
      <w:lvlText w:val="%1.%2.%3.%4.%5.%6.%7."/>
      <w:lvlJc w:val="left"/>
      <w:pPr>
        <w:ind w:left="2520" w:hanging="2160"/>
      </w:pPr>
    </w:lvl>
    <w:lvl w:ilvl="7">
      <w:start w:val="1"/>
      <w:numFmt w:val="decimal"/>
      <w:lvlText w:val="%1.%2.%3.%4.%5.%6.%7.%8."/>
      <w:lvlJc w:val="left"/>
      <w:pPr>
        <w:ind w:left="2520" w:hanging="2160"/>
      </w:pPr>
    </w:lvl>
    <w:lvl w:ilvl="8">
      <w:start w:val="1"/>
      <w:numFmt w:val="decimal"/>
      <w:lvlText w:val="%1.%2.%3.%4.%5.%6.%7.%8.%9."/>
      <w:lvlJc w:val="left"/>
      <w:pPr>
        <w:ind w:left="2880" w:hanging="2520"/>
      </w:pPr>
    </w:lvl>
  </w:abstractNum>
  <w:abstractNum w:abstractNumId="3" w15:restartNumberingAfterBreak="0">
    <w:nsid w:val="78CF7607"/>
    <w:multiLevelType w:val="hybridMultilevel"/>
    <w:tmpl w:val="2A6609BE"/>
    <w:lvl w:ilvl="0" w:tplc="FCF0183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7583641">
    <w:abstractNumId w:val="1"/>
  </w:num>
  <w:num w:numId="2" w16cid:durableId="118761416">
    <w:abstractNumId w:val="0"/>
  </w:num>
  <w:num w:numId="3" w16cid:durableId="1854997646">
    <w:abstractNumId w:val="2"/>
  </w:num>
  <w:num w:numId="4" w16cid:durableId="13962045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CA1"/>
    <w:rsid w:val="00107280"/>
    <w:rsid w:val="00127E3A"/>
    <w:rsid w:val="00432A7F"/>
    <w:rsid w:val="00C17DB3"/>
    <w:rsid w:val="00F13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4E8055"/>
  <w15:chartTrackingRefBased/>
  <w15:docId w15:val="{C445177F-1C8B-40D1-B254-4CFCA676F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3CA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F13CA1"/>
    <w:pPr>
      <w:keepNext/>
      <w:keepLines/>
      <w:numPr>
        <w:numId w:val="1"/>
      </w:numPr>
      <w:ind w:left="360"/>
      <w:jc w:val="both"/>
      <w:outlineLvl w:val="0"/>
    </w:pPr>
    <w:rPr>
      <w:rFonts w:ascii="Arial" w:hAnsi="Arial"/>
      <w:b/>
      <w:szCs w:val="32"/>
      <w:lang w:val="es-CO" w:eastAsia="en-US"/>
    </w:rPr>
  </w:style>
  <w:style w:type="paragraph" w:styleId="Ttulo2">
    <w:name w:val="heading 2"/>
    <w:basedOn w:val="Normal"/>
    <w:link w:val="Ttulo2Car"/>
    <w:uiPriority w:val="9"/>
    <w:semiHidden/>
    <w:unhideWhenUsed/>
    <w:qFormat/>
    <w:rsid w:val="00F13CA1"/>
    <w:pPr>
      <w:numPr>
        <w:ilvl w:val="1"/>
        <w:numId w:val="1"/>
      </w:numPr>
      <w:spacing w:after="100" w:afterAutospacing="1"/>
      <w:outlineLvl w:val="1"/>
    </w:pPr>
    <w:rPr>
      <w:rFonts w:ascii="Arial" w:hAnsi="Arial"/>
      <w:bCs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13CA1"/>
    <w:rPr>
      <w:rFonts w:ascii="Arial" w:eastAsia="Times New Roman" w:hAnsi="Arial" w:cs="Times New Roman"/>
      <w:b/>
      <w:sz w:val="24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13CA1"/>
    <w:rPr>
      <w:rFonts w:ascii="Arial" w:eastAsia="Times New Roman" w:hAnsi="Arial" w:cs="Times New Roman"/>
      <w:bCs/>
      <w:sz w:val="24"/>
      <w:szCs w:val="36"/>
      <w:lang w:val="es-ES_tradnl"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F13CA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13CA1"/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F13CA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13CA1"/>
    <w:rPr>
      <w:rFonts w:ascii="Times New Roman" w:eastAsia="Times New Roman" w:hAnsi="Times New Roman" w:cs="Times New Roman"/>
      <w:sz w:val="24"/>
      <w:szCs w:val="24"/>
      <w:lang w:val="es-ES_tradnl"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256</Words>
  <Characters>1409</Characters>
  <Application>Microsoft Office Word</Application>
  <DocSecurity>0</DocSecurity>
  <Lines>11</Lines>
  <Paragraphs>3</Paragraphs>
  <ScaleCrop>false</ScaleCrop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José Domínguez Pallares</dc:creator>
  <cp:keywords/>
  <dc:description/>
  <cp:lastModifiedBy>Heisa Buelvas</cp:lastModifiedBy>
  <cp:revision>2</cp:revision>
  <dcterms:created xsi:type="dcterms:W3CDTF">2024-03-11T15:14:00Z</dcterms:created>
  <dcterms:modified xsi:type="dcterms:W3CDTF">2024-03-11T15:14:00Z</dcterms:modified>
</cp:coreProperties>
</file>