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rebuchet MS" w:hAnsi="Trebuchet MS"/>
          <w:color w:val="C00000"/>
          <w:sz w:val="36"/>
          <w:szCs w:val="36"/>
        </w:rPr>
      </w:pPr>
      <w:r>
        <w:rPr>
          <w:rFonts w:ascii="Trebuchet MS" w:hAnsi="Trebuchet MS"/>
          <w:color w:val="C00000"/>
          <w:sz w:val="36"/>
          <w:szCs w:val="36"/>
        </w:rPr>
        <w:t>Material Return Form</w:t>
      </w:r>
    </w:p>
    <w:p>
      <w:pPr>
        <w:rPr>
          <w:rFonts w:ascii="Trebuchet MS" w:hAnsi="Trebuchet MS"/>
        </w:rPr>
      </w:pPr>
      <w:r>
        <w:rPr>
          <w:rFonts w:ascii="Trebuchet MS" w:hAnsi="Trebuchet MS" w:eastAsia="Calibri" w:cs="Times New Roman"/>
          <w:sz w:val="22"/>
          <w:szCs w:val="22"/>
          <w:lang w:val="en-US" w:eastAsia="en-US" w:bidi="ar-SA"/>
        </w:rPr>
        <w:pict>
          <v:shape id="Straight Connector 3" o:spid="_x0000_s1028" type="#_x0000_t32" style="position:absolute;left:0;margin-left:510.75pt;margin-top:13.1pt;height:0.05pt;width:137.25pt;rotation:0f;z-index:25165926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eastAsia="Calibri" w:cs="Times New Roman"/>
          <w:sz w:val="22"/>
          <w:szCs w:val="22"/>
          <w:lang w:val="en-US" w:eastAsia="en-US" w:bidi="ar-SA"/>
        </w:rPr>
        <w:pict>
          <v:shape id="Straight Connector 2" o:spid="_x0000_s1029" type="#_x0000_t32" style="position:absolute;left:0;margin-left:90pt;margin-top:13.1pt;height:0.05pt;width:186.75pt;rotation:0f;z-index:25165824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rPr>
        <w:t>Customer Name :</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MRN #:</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p>
    <w:p>
      <w:pPr>
        <w:rPr>
          <w:rFonts w:ascii="Trebuchet MS" w:hAnsi="Trebuchet MS"/>
        </w:rPr>
      </w:pPr>
      <w:r>
        <w:rPr>
          <w:rFonts w:ascii="Trebuchet MS" w:hAnsi="Trebuchet MS" w:eastAsia="Calibri" w:cs="Times New Roman"/>
          <w:sz w:val="22"/>
          <w:szCs w:val="22"/>
          <w:lang w:val="en-US" w:eastAsia="en-US" w:bidi="ar-SA"/>
        </w:rPr>
        <w:pict>
          <v:shape id="Straight Connector 6" o:spid="_x0000_s1030" type="#_x0000_t32" style="position:absolute;left:0;margin-left:514.5pt;margin-top:13.2pt;height:0.05pt;width:137.25pt;rotation:0f;z-index:25166233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eastAsia="Calibri" w:cs="Times New Roman"/>
          <w:sz w:val="22"/>
          <w:szCs w:val="22"/>
          <w:lang w:val="en-US" w:eastAsia="en-US" w:bidi="ar-SA"/>
        </w:rPr>
        <w:pict>
          <v:shape id="Straight Connector 4" o:spid="_x0000_s1031" type="#_x0000_t32" style="position:absolute;left:0;margin-left:90pt;margin-top:13.2pt;height:0.05pt;width:186.75pt;rotation:0f;z-index:25166028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rPr>
        <w:t>Project Id:</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Date:</w:t>
      </w:r>
    </w:p>
    <w:p>
      <w:pPr>
        <w:rPr>
          <w:rFonts w:ascii="Trebuchet MS" w:hAnsi="Trebuchet MS"/>
        </w:rPr>
      </w:pPr>
      <w:r>
        <w:rPr>
          <w:rFonts w:ascii="Trebuchet MS" w:hAnsi="Trebuchet MS" w:eastAsia="Calibri" w:cs="Times New Roman"/>
          <w:sz w:val="22"/>
          <w:szCs w:val="22"/>
          <w:lang w:val="en-US" w:eastAsia="en-US" w:bidi="ar-SA"/>
        </w:rPr>
        <w:pict>
          <v:shape id="Straight Connector 5" o:spid="_x0000_s1032" type="#_x0000_t32" style="position:absolute;left:0;margin-left:90pt;margin-top:13.25pt;height:0.05pt;width:186.75pt;rotation:0f;z-index:25166131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rPr>
        <w:t xml:space="preserve">Department: </w:t>
      </w:r>
    </w:p>
    <w:tbl>
      <w:tblPr>
        <w:tblW w:w="13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947"/>
        <w:gridCol w:w="2786"/>
        <w:gridCol w:w="1237"/>
        <w:gridCol w:w="1197"/>
        <w:gridCol w:w="1543"/>
        <w:gridCol w:w="1279"/>
        <w:gridCol w:w="1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after="0" w:line="240" w:lineRule="auto"/>
              <w:rPr>
                <w:rFonts w:ascii="Trebuchet MS" w:hAnsi="Trebuchet MS"/>
                <w:b/>
              </w:rPr>
            </w:pPr>
            <w:r>
              <w:rPr>
                <w:rFonts w:ascii="Trebuchet MS" w:hAnsi="Trebuchet MS"/>
                <w:b/>
              </w:rPr>
              <w:t>Part Name (or) Description</w:t>
            </w:r>
          </w:p>
        </w:tc>
        <w:tc>
          <w:tcPr>
            <w:tcW w:w="1947" w:type="dxa"/>
            <w:vAlign w:val="top"/>
          </w:tcPr>
          <w:p>
            <w:pPr>
              <w:spacing w:after="0" w:line="240" w:lineRule="auto"/>
              <w:rPr>
                <w:rFonts w:ascii="Trebuchet MS" w:hAnsi="Trebuchet MS"/>
                <w:b/>
              </w:rPr>
            </w:pPr>
            <w:r>
              <w:rPr>
                <w:rFonts w:ascii="Trebuchet MS" w:hAnsi="Trebuchet MS"/>
                <w:b/>
              </w:rPr>
              <w:t>Part -Id (or) Part Code</w:t>
            </w:r>
          </w:p>
        </w:tc>
        <w:tc>
          <w:tcPr>
            <w:tcW w:w="2786" w:type="dxa"/>
            <w:vAlign w:val="top"/>
          </w:tcPr>
          <w:p>
            <w:pPr>
              <w:spacing w:after="0" w:line="240" w:lineRule="auto"/>
              <w:rPr>
                <w:rFonts w:ascii="Trebuchet MS" w:hAnsi="Trebuchet MS"/>
                <w:b/>
              </w:rPr>
            </w:pPr>
            <w:r>
              <w:rPr>
                <w:rFonts w:ascii="Trebuchet MS" w:hAnsi="Trebuchet MS"/>
                <w:b/>
              </w:rPr>
              <w:t>Reason (s) for Return</w:t>
            </w:r>
          </w:p>
          <w:p>
            <w:pPr>
              <w:spacing w:after="0" w:line="240" w:lineRule="auto"/>
              <w:rPr>
                <w:rFonts w:ascii="Trebuchet MS" w:hAnsi="Trebuchet MS"/>
                <w:i/>
                <w:sz w:val="16"/>
                <w:szCs w:val="16"/>
              </w:rPr>
            </w:pPr>
            <w:r>
              <w:rPr>
                <w:rFonts w:ascii="Trebuchet MS" w:hAnsi="Trebuchet MS"/>
                <w:i/>
                <w:sz w:val="16"/>
                <w:szCs w:val="16"/>
              </w:rPr>
              <w:t>(provide a detailed description)</w:t>
            </w:r>
          </w:p>
        </w:tc>
        <w:tc>
          <w:tcPr>
            <w:tcW w:w="1237" w:type="dxa"/>
            <w:vAlign w:val="top"/>
          </w:tcPr>
          <w:p>
            <w:pPr>
              <w:spacing w:after="0" w:line="240" w:lineRule="auto"/>
              <w:rPr>
                <w:rFonts w:ascii="Trebuchet MS" w:hAnsi="Trebuchet MS"/>
                <w:b/>
              </w:rPr>
            </w:pPr>
            <w:r>
              <w:rPr>
                <w:rFonts w:ascii="Trebuchet MS" w:hAnsi="Trebuchet MS"/>
                <w:b/>
              </w:rPr>
              <w:t>Quantity</w:t>
            </w:r>
          </w:p>
        </w:tc>
        <w:tc>
          <w:tcPr>
            <w:tcW w:w="1197" w:type="dxa"/>
            <w:vAlign w:val="top"/>
          </w:tcPr>
          <w:p>
            <w:pPr>
              <w:spacing w:after="0" w:line="240" w:lineRule="auto"/>
              <w:rPr>
                <w:rFonts w:ascii="Trebuchet MS" w:hAnsi="Trebuchet MS"/>
                <w:b/>
              </w:rPr>
            </w:pPr>
            <w:r>
              <w:rPr>
                <w:rFonts w:ascii="Trebuchet MS" w:hAnsi="Trebuchet MS"/>
                <w:b/>
              </w:rPr>
              <w:t>Date Supplied to Customer</w:t>
            </w:r>
          </w:p>
        </w:tc>
        <w:tc>
          <w:tcPr>
            <w:tcW w:w="1543" w:type="dxa"/>
            <w:vAlign w:val="top"/>
          </w:tcPr>
          <w:p>
            <w:pPr>
              <w:spacing w:after="0" w:line="240" w:lineRule="auto"/>
              <w:rPr>
                <w:rFonts w:ascii="Trebuchet MS" w:hAnsi="Trebuchet MS"/>
                <w:b/>
              </w:rPr>
            </w:pPr>
            <w:r>
              <w:rPr>
                <w:rFonts w:ascii="Trebuchet MS" w:hAnsi="Trebuchet MS"/>
                <w:b/>
              </w:rPr>
              <w:t>Part purchased from</w:t>
            </w:r>
          </w:p>
        </w:tc>
        <w:tc>
          <w:tcPr>
            <w:tcW w:w="1279" w:type="dxa"/>
            <w:vAlign w:val="top"/>
          </w:tcPr>
          <w:p>
            <w:pPr>
              <w:spacing w:after="0" w:line="240" w:lineRule="auto"/>
              <w:rPr>
                <w:rFonts w:ascii="Trebuchet MS" w:hAnsi="Trebuchet MS"/>
                <w:b/>
              </w:rPr>
            </w:pPr>
            <w:r>
              <w:rPr>
                <w:rFonts w:ascii="Trebuchet MS" w:hAnsi="Trebuchet MS"/>
                <w:b/>
              </w:rPr>
              <w:t>Part Purchased Date</w:t>
            </w:r>
          </w:p>
        </w:tc>
        <w:tc>
          <w:tcPr>
            <w:tcW w:w="1378" w:type="dxa"/>
            <w:vAlign w:val="top"/>
          </w:tcPr>
          <w:p>
            <w:pPr>
              <w:spacing w:after="0" w:line="240" w:lineRule="auto"/>
              <w:rPr>
                <w:rFonts w:ascii="Trebuchet MS" w:hAnsi="Trebuchet MS"/>
                <w:b/>
              </w:rPr>
            </w:pPr>
            <w:r>
              <w:rPr>
                <w:rFonts w:ascii="Trebuchet MS" w:hAnsi="Trebuchet MS"/>
                <w:b/>
              </w:rPr>
              <w:t>Warranty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c>
          <w:tcPr>
            <w:tcW w:w="1947" w:type="dxa"/>
            <w:vAlign w:val="top"/>
          </w:tcPr>
          <w:p>
            <w:pPr>
              <w:spacing w:after="0" w:line="240" w:lineRule="auto"/>
            </w:pPr>
          </w:p>
        </w:tc>
        <w:tc>
          <w:tcPr>
            <w:tcW w:w="2786" w:type="dxa"/>
            <w:vAlign w:val="top"/>
          </w:tcPr>
          <w:p>
            <w:pPr>
              <w:spacing w:after="0" w:line="240" w:lineRule="auto"/>
            </w:pPr>
          </w:p>
        </w:tc>
        <w:tc>
          <w:tcPr>
            <w:tcW w:w="1237" w:type="dxa"/>
            <w:vAlign w:val="top"/>
          </w:tcPr>
          <w:p>
            <w:pPr>
              <w:spacing w:after="0" w:line="240" w:lineRule="auto"/>
            </w:pPr>
          </w:p>
        </w:tc>
        <w:tc>
          <w:tcPr>
            <w:tcW w:w="1197" w:type="dxa"/>
            <w:vAlign w:val="top"/>
          </w:tcPr>
          <w:p>
            <w:pPr>
              <w:spacing w:after="0" w:line="240" w:lineRule="auto"/>
            </w:pPr>
          </w:p>
        </w:tc>
        <w:tc>
          <w:tcPr>
            <w:tcW w:w="1543" w:type="dxa"/>
            <w:vAlign w:val="top"/>
          </w:tcPr>
          <w:p>
            <w:pPr>
              <w:spacing w:after="0" w:line="240" w:lineRule="auto"/>
            </w:pPr>
          </w:p>
        </w:tc>
        <w:tc>
          <w:tcPr>
            <w:tcW w:w="1279" w:type="dxa"/>
            <w:vAlign w:val="top"/>
          </w:tcPr>
          <w:p>
            <w:pPr>
              <w:spacing w:after="0" w:line="240" w:lineRule="auto"/>
            </w:pPr>
          </w:p>
        </w:tc>
        <w:tc>
          <w:tcPr>
            <w:tcW w:w="1378" w:type="dxa"/>
            <w:vAlign w:val="top"/>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c>
          <w:tcPr>
            <w:tcW w:w="1947" w:type="dxa"/>
            <w:vAlign w:val="top"/>
          </w:tcPr>
          <w:p>
            <w:pPr>
              <w:spacing w:after="0" w:line="240" w:lineRule="auto"/>
            </w:pPr>
          </w:p>
        </w:tc>
        <w:tc>
          <w:tcPr>
            <w:tcW w:w="2786" w:type="dxa"/>
            <w:vAlign w:val="top"/>
          </w:tcPr>
          <w:p>
            <w:pPr>
              <w:spacing w:after="0" w:line="240" w:lineRule="auto"/>
            </w:pPr>
          </w:p>
        </w:tc>
        <w:tc>
          <w:tcPr>
            <w:tcW w:w="1237" w:type="dxa"/>
            <w:vAlign w:val="top"/>
          </w:tcPr>
          <w:p>
            <w:pPr>
              <w:spacing w:after="0" w:line="240" w:lineRule="auto"/>
            </w:pPr>
          </w:p>
        </w:tc>
        <w:tc>
          <w:tcPr>
            <w:tcW w:w="1197" w:type="dxa"/>
            <w:vAlign w:val="top"/>
          </w:tcPr>
          <w:p>
            <w:pPr>
              <w:spacing w:after="0" w:line="240" w:lineRule="auto"/>
            </w:pPr>
          </w:p>
        </w:tc>
        <w:tc>
          <w:tcPr>
            <w:tcW w:w="1543" w:type="dxa"/>
            <w:vAlign w:val="top"/>
          </w:tcPr>
          <w:p>
            <w:pPr>
              <w:spacing w:after="0" w:line="240" w:lineRule="auto"/>
            </w:pPr>
          </w:p>
        </w:tc>
        <w:tc>
          <w:tcPr>
            <w:tcW w:w="1279" w:type="dxa"/>
            <w:vAlign w:val="top"/>
          </w:tcPr>
          <w:p>
            <w:pPr>
              <w:spacing w:after="0" w:line="240" w:lineRule="auto"/>
            </w:pPr>
          </w:p>
        </w:tc>
        <w:tc>
          <w:tcPr>
            <w:tcW w:w="1378" w:type="dxa"/>
            <w:vAlign w:val="top"/>
          </w:tcPr>
          <w:p>
            <w:pPr>
              <w:spacing w:after="0" w:line="240" w:lineRule="auto"/>
            </w:pPr>
          </w:p>
        </w:tc>
      </w:tr>
    </w:tbl>
    <w:p/>
    <w:p>
      <w:pPr>
        <w:rPr>
          <w:rFonts w:ascii="Trebuchet MS" w:hAnsi="Trebuchet MS"/>
        </w:rPr>
      </w:pPr>
      <w:r>
        <w:rPr>
          <w:rFonts w:ascii="Trebuchet MS" w:hAnsi="Trebuchet MS" w:eastAsia="Calibri" w:cs="Times New Roman"/>
          <w:sz w:val="22"/>
          <w:szCs w:val="22"/>
          <w:lang w:val="en-US" w:eastAsia="en-US" w:bidi="ar-SA"/>
        </w:rPr>
        <w:pict>
          <v:shape id="Straight Connector 10" o:spid="_x0000_s1033" type="#_x0000_t32" style="position:absolute;left:0;margin-left:504.75pt;margin-top:10.95pt;height:0.05pt;width:147pt;rotation:0f;z-index:25166540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eastAsia="Calibri" w:cs="Times New Roman"/>
          <w:sz w:val="22"/>
          <w:szCs w:val="22"/>
          <w:lang w:val="en-US" w:eastAsia="en-US" w:bidi="ar-SA"/>
        </w:rPr>
        <w:pict>
          <v:shape id="Straight Connector 11" o:spid="_x0000_s1034" type="#_x0000_t32" style="position:absolute;left:0;margin-left:93.75pt;margin-top:10.95pt;height:0.05pt;width:186.75pt;rotation:0f;z-index:25166643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rPr>
        <w:t>Returned by:</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Received By:</w:t>
      </w:r>
      <w:r>
        <w:rPr>
          <w:rFonts w:ascii="Trebuchet MS" w:hAnsi="Trebuchet MS"/>
        </w:rPr>
        <w:tab/>
      </w:r>
      <w:r>
        <w:rPr>
          <w:rFonts w:ascii="Trebuchet MS" w:hAnsi="Trebuchet MS"/>
        </w:rPr>
        <w:tab/>
      </w:r>
      <w:r>
        <w:rPr>
          <w:rFonts w:ascii="Trebuchet MS" w:hAnsi="Trebuchet MS"/>
        </w:rPr>
        <w:tab/>
      </w:r>
      <w:r>
        <w:rPr>
          <w:rFonts w:ascii="Trebuchet MS" w:hAnsi="Trebuchet MS"/>
        </w:rPr>
        <w:tab/>
      </w:r>
    </w:p>
    <w:p>
      <w:pPr>
        <w:rPr>
          <w:rFonts w:ascii="Trebuchet MS" w:hAnsi="Trebuchet MS"/>
        </w:rPr>
      </w:pPr>
      <w:r>
        <w:rPr>
          <w:rFonts w:ascii="Trebuchet MS" w:hAnsi="Trebuchet MS" w:eastAsia="Calibri" w:cs="Times New Roman"/>
          <w:sz w:val="22"/>
          <w:szCs w:val="22"/>
          <w:lang w:val="en-US" w:eastAsia="en-US" w:bidi="ar-SA"/>
        </w:rPr>
        <w:pict>
          <v:shape id="Straight Connector 13" o:spid="_x0000_s1035" type="#_x0000_t32" style="position:absolute;left:0;margin-left:516.75pt;margin-top:13.3pt;height:0.05pt;width:135pt;rotation:0f;z-index:25166848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eastAsia="Calibri" w:cs="Times New Roman"/>
          <w:sz w:val="22"/>
          <w:szCs w:val="22"/>
          <w:lang w:val="en-US" w:eastAsia="en-US" w:bidi="ar-SA"/>
        </w:rPr>
        <w:pict>
          <v:shape id="Straight Connector 8" o:spid="_x0000_s1036" type="#_x0000_t32" style="position:absolute;left:0;margin-left:93.75pt;margin-top:8.05pt;height:0.05pt;width:186.75pt;rotation:0f;z-index:25166438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rPr>
        <w:t>Approved by:</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Credit Amount:</w:t>
      </w:r>
      <w:r>
        <w:rPr>
          <w:rFonts w:ascii="Trebuchet MS" w:hAnsi="Trebuchet MS"/>
        </w:rPr>
        <w:tab/>
      </w:r>
    </w:p>
    <w:p>
      <w:pPr>
        <w:rPr>
          <w:rFonts w:ascii="Trebuchet MS" w:hAnsi="Trebuchet MS"/>
        </w:rPr>
      </w:pPr>
      <w:r>
        <w:rPr>
          <w:rFonts w:ascii="Trebuchet MS" w:hAnsi="Trebuchet MS" w:eastAsia="Calibri" w:cs="Times New Roman"/>
          <w:sz w:val="22"/>
          <w:szCs w:val="22"/>
          <w:lang w:val="en-US" w:eastAsia="en-US" w:bidi="ar-SA"/>
        </w:rPr>
        <w:pict>
          <v:shape id="Quad Arrow 7" o:spid="_x0000_s1037" type="#_x0000_t202" style="position:absolute;left:0;margin-left:0pt;margin-top:31.35pt;height:48pt;width:660.75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ascii="Trebuchet MS" w:hAnsi="Trebuchet MS"/>
                      <w:sz w:val="18"/>
                      <w:szCs w:val="18"/>
                    </w:rPr>
                  </w:pPr>
                  <w:r>
                    <w:rPr>
                      <w:rFonts w:ascii="Trebuchet MS" w:hAnsi="Trebuchet MS"/>
                      <w:b/>
                      <w:sz w:val="18"/>
                      <w:szCs w:val="18"/>
                    </w:rPr>
                    <w:t xml:space="preserve">Instructions: 1. </w:t>
                  </w:r>
                  <w:r>
                    <w:rPr>
                      <w:rFonts w:ascii="Trebuchet MS" w:hAnsi="Trebuchet MS"/>
                      <w:sz w:val="18"/>
                      <w:szCs w:val="18"/>
                    </w:rPr>
                    <w:t>The form should be filled in duplicate 2. One copy should be retained by the Engineering Dept. after getting the acknowledgement of receipt. 3. The other copy should be kept with the Administration dept. 4. Upon receiving the material, the Administration dept. should increase the inventory to the respective part ledger and give credit to the customer in Tally.</w:t>
                  </w:r>
                </w:p>
                <w:p>
                  <w:pPr>
                    <w:rPr>
                      <w:rFonts w:ascii="Trebuchet MS" w:hAnsi="Trebuchet MS"/>
                      <w:sz w:val="18"/>
                      <w:szCs w:val="18"/>
                    </w:rPr>
                  </w:pPr>
                </w:p>
              </w:txbxContent>
            </v:textbox>
          </v:shape>
        </w:pict>
      </w:r>
      <w:r>
        <w:rPr>
          <w:rFonts w:ascii="Trebuchet MS" w:hAnsi="Trebuchet MS" w:eastAsia="Calibri" w:cs="Times New Roman"/>
          <w:sz w:val="22"/>
          <w:szCs w:val="22"/>
          <w:lang w:val="en-US" w:eastAsia="en-US" w:bidi="ar-SA"/>
        </w:rPr>
        <w:pict>
          <v:shape id="Straight Connector 14" o:spid="_x0000_s1038" type="#_x0000_t32" style="position:absolute;left:0;margin-left:544.5pt;margin-top:13.35pt;height:0.05pt;width:107.25pt;rotation:0f;z-index:25166950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eastAsia="Calibri" w:cs="Times New Roman"/>
          <w:sz w:val="22"/>
          <w:szCs w:val="22"/>
          <w:lang w:val="en-US" w:eastAsia="en-US" w:bidi="ar-SA"/>
        </w:rPr>
        <w:pict>
          <v:shape id="Straight Connector 12" o:spid="_x0000_s1039" type="#_x0000_t32" style="position:absolute;left:0;margin-left:97.5pt;margin-top:13.35pt;height:0.05pt;width:186.75pt;rotation:0f;z-index:25166745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rebuchet MS" w:hAnsi="Trebuchet MS"/>
        </w:rPr>
        <w:t>Inventory Ledger:</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(Tally) Ledger Details:</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p>
    <w:sectPr>
      <w:headerReference r:id="rId4" w:type="default"/>
      <w:footerReference r:id="rId5" w:type="default"/>
      <w:pgSz w:w="15840" w:h="12240" w:orient="landscape"/>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tabs>
        <w:tab w:val="right" w:pos="8789"/>
        <w:tab w:val="clear" w:pos="9360"/>
      </w:tabs>
    </w:pPr>
    <w:r>
      <w:t>© Fifth Generation Technologies India (P) Ltd.</w:t>
    </w:r>
    <w:r>
      <w:tab/>
    </w:r>
    <w:r>
      <w:tab/>
    </w:r>
    <w:r>
      <w:t xml:space="preserve"> </w:t>
    </w:r>
    <w:r>
      <w:tab/>
    </w:r>
    <w:r>
      <w:t>Tmplt_Material Return Form_v1.0</w:t>
    </w:r>
    <w:r>
      <w:br/>
    </w:r>
    <w:r>
      <w:t xml:space="preserve">     May 2016</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bookmarkStart w:id="0" w:name="_GoBack"/>
    <w:bookmarkEnd w:id="0"/>
    <w:r>
      <w:rPr>
        <w:rFonts w:ascii="Calibri" w:hAnsi="Calibri" w:eastAsia="Calibri" w:cs="Times New Roman"/>
        <w:sz w:val="22"/>
        <w:szCs w:val="22"/>
        <w:lang w:val="en-US" w:eastAsia="en-US" w:bidi="ar-SA"/>
      </w:rPr>
      <w:pict>
        <v:shape id="Quad Arrow 1" o:spid="_x0000_s1025" type="#_x0000_t202" style="position:absolute;left:0;margin-left:60.1pt;margin-top:2.85pt;height:60.1pt;width:317.25pt;rotation:0f;z-index:251658240;" o:ole="f" fillcolor="#FFFFFF" filled="t" o:preferrelative="t" stroked="f" coordorigin="0,0" coordsize="21600,21600">
          <v:imagedata gain="65536f" blacklevel="0f" gamma="0"/>
          <o:lock v:ext="edit" position="f" selection="f" grouping="f" rotation="f" cropping="f" text="f" aspectratio="f"/>
          <v:textbox>
            <w:txbxContent>
              <w:p>
                <w:pPr>
                  <w:rPr>
                    <w:rFonts w:hint="default" w:ascii="Verdana" w:hAnsi="Verdana"/>
                    <w:sz w:val="18"/>
                    <w:szCs w:val="18"/>
                    <w:lang w:val="en-US"/>
                  </w:rPr>
                </w:pPr>
                <w:r>
                  <w:rPr>
                    <w:rFonts w:ascii="Verdana" w:hAnsi="Verdana"/>
                    <w:b/>
                  </w:rPr>
                  <w:t>Fifth Generation Technologies India (P) Ltd</w:t>
                </w:r>
                <w:r>
                  <w:rPr>
                    <w:rFonts w:ascii="Verdana" w:hAnsi="Verdana"/>
                    <w:b/>
                  </w:rPr>
                  <w:br/>
                </w:r>
                <w:r>
                  <w:rPr>
                    <w:rFonts w:hint="default" w:ascii="Verdana" w:hAnsi="Verdana"/>
                    <w:sz w:val="18"/>
                    <w:szCs w:val="18"/>
                    <w:lang w:val="en-US"/>
                  </w:rPr>
                  <w:t>TS 140, Block 2 &amp; 9, IV Floor, Elnet Software City, Rajiv Gandhi Salai, Taramani, Chennai - 600 113.</w:t>
                </w:r>
              </w:p>
            </w:txbxContent>
          </v:textbox>
        </v:shape>
      </w:pict>
    </w:r>
  </w:p>
  <w:tbl>
    <w:tblPr>
      <w:tblW w:w="13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70"/>
      <w:gridCol w:w="6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31" w:hRule="atLeast"/>
      </w:trPr>
      <w:tc>
        <w:tcPr>
          <w:tcW w:w="6570" w:type="dxa"/>
          <w:vAlign w:val="top"/>
        </w:tcPr>
        <w:p>
          <w:pPr>
            <w:pStyle w:val="4"/>
            <w:tabs>
              <w:tab w:val="center" w:pos="4320"/>
              <w:tab w:val="right" w:pos="8640"/>
              <w:tab w:val="clear" w:pos="4680"/>
              <w:tab w:val="clear" w:pos="9360"/>
            </w:tabs>
            <w:rPr>
              <w:sz w:val="24"/>
            </w:rPr>
          </w:pPr>
          <w:r>
            <w:rPr>
              <w:rFonts w:ascii="Calibri" w:hAnsi="Calibri" w:eastAsia="Calibri" w:cs="Times New Roman"/>
              <w:sz w:val="24"/>
              <w:szCs w:val="22"/>
              <w:lang w:val="en-US" w:eastAsia="en-US" w:bidi="ar-SA"/>
            </w:rPr>
            <w:pict>
              <v:shape id="Picture 1" o:spid="_x0000_s1026" type="#_x0000_t75" style="height:48.05pt;width:48.05pt;rotation:0f;" o:ole="f" fillcolor="#FFFFFF" filled="f" o:preferrelative="t" stroked="f" coordorigin="0,0" coordsize="21600,21600">
                <v:fill on="f" color2="#FFFFFF" focus="0%"/>
                <v:imagedata gain="65536f" blacklevel="0f" gamma="0" o:title="5G India" r:id="rId1"/>
                <o:lock v:ext="edit" position="f" selection="f" grouping="f" rotation="f" cropping="f" text="f" aspectratio="t"/>
                <w10:wrap type="none"/>
                <w10:anchorlock/>
              </v:shape>
            </w:pict>
          </w:r>
        </w:p>
      </w:tc>
      <w:tc>
        <w:tcPr>
          <w:tcW w:w="6570" w:type="dxa"/>
          <w:vAlign w:val="top"/>
        </w:tcPr>
        <w:p>
          <w:pPr>
            <w:pStyle w:val="4"/>
            <w:tabs>
              <w:tab w:val="center" w:pos="4320"/>
              <w:tab w:val="right" w:pos="8640"/>
              <w:tab w:val="clear" w:pos="4680"/>
              <w:tab w:val="clear" w:pos="9360"/>
            </w:tabs>
            <w:jc w:val="right"/>
          </w:pPr>
        </w:p>
        <w:p>
          <w:pPr>
            <w:pStyle w:val="4"/>
            <w:tabs>
              <w:tab w:val="center" w:pos="4320"/>
              <w:tab w:val="right" w:pos="8640"/>
              <w:tab w:val="clear" w:pos="4680"/>
              <w:tab w:val="clear" w:pos="9360"/>
            </w:tabs>
            <w:wordWrap w:val="0"/>
            <w:jc w:val="right"/>
            <w:rPr>
              <w:rFonts w:hint="default"/>
              <w:lang w:val="en-US"/>
            </w:rPr>
          </w:pPr>
          <w:r>
            <w:rPr>
              <w:rFonts w:hint="default" w:ascii="Trebuchet MS" w:hAnsi="Trebuchet MS" w:cs="Trebuchet MS"/>
              <w:sz w:val="18"/>
              <w:szCs w:val="18"/>
              <w:lang w:val="en-US"/>
            </w:rPr>
            <w:t>Tmplt_Material Return Form-v1.0</w:t>
          </w:r>
        </w:p>
      </w:tc>
    </w:tr>
  </w:tbl>
  <w:p>
    <w:pPr>
      <w:pStyle w:val="4"/>
    </w:pP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2"/>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3"/>
        <o:r id="V:Rule2" type="connector" idref="#Straight Connector 2"/>
        <o:r id="V:Rule3" type="connector" idref="#Straight Connector 6"/>
        <o:r id="V:Rule4" type="connector" idref="#Straight Connector 4"/>
        <o:r id="V:Rule5" type="connector" idref="#Straight Connector 5"/>
        <o:r id="V:Rule6" type="connector" idref="#Straight Connector 10"/>
        <o:r id="V:Rule7" type="connector" idref="#Straight Connector 11"/>
        <o:r id="V:Rule8" type="connector" idref="#Straight Connector 13"/>
        <o:r id="V:Rule9" type="connector" idref="#Straight Connector 8"/>
        <o:r id="V:Rule10" type="connector" idref="#Straight Connector 14"/>
        <o:r id="V:Rule11" type="connector" idref="#Straight Connector 1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5">
    <w:name w:val="Default Paragraph Font"/>
    <w:semiHidden/>
    <w:unhideWhenUsed/>
    <w:uiPriority w:val="1"/>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paragraph" w:styleId="3">
    <w:name w:val="footer"/>
    <w:basedOn w:val="1"/>
    <w:link w:val="7"/>
    <w:unhideWhenUsed/>
    <w:uiPriority w:val="99"/>
    <w:pPr>
      <w:tabs>
        <w:tab w:val="center" w:pos="4680"/>
        <w:tab w:val="right" w:pos="9360"/>
      </w:tabs>
      <w:spacing w:after="0" w:line="240" w:lineRule="auto"/>
    </w:pPr>
  </w:style>
  <w:style w:type="paragraph" w:styleId="4">
    <w:name w:val="header"/>
    <w:basedOn w:val="1"/>
    <w:link w:val="6"/>
    <w:unhideWhenUsed/>
    <w:uiPriority w:val="99"/>
    <w:pPr>
      <w:tabs>
        <w:tab w:val="center" w:pos="4680"/>
        <w:tab w:val="right" w:pos="9360"/>
      </w:tabs>
      <w:spacing w:after="0" w:line="240" w:lineRule="auto"/>
    </w:pPr>
  </w:style>
  <w:style w:type="character" w:customStyle="1" w:styleId="6">
    <w:name w:val="Header Char"/>
    <w:basedOn w:val="5"/>
    <w:link w:val="4"/>
    <w:uiPriority w:val="99"/>
    <w:rPr/>
  </w:style>
  <w:style w:type="character" w:customStyle="1" w:styleId="7">
    <w:name w:val="Footer Char"/>
    <w:basedOn w:val="5"/>
    <w:link w:val="3"/>
    <w:uiPriority w:val="99"/>
    <w:rPr/>
  </w:style>
  <w:style w:type="character" w:customStyle="1" w:styleId="8">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72</Words>
  <Characters>415</Characters>
  <Lines>3</Lines>
  <Paragraphs>1</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2016-06-02T13:16:00Z</dcterms:created>
  <dc:creator>Sumitra</dc:creator>
  <cp:lastModifiedBy>sathya.jeyan</cp:lastModifiedBy>
  <dcterms:modified xsi:type="dcterms:W3CDTF">2016-06-14T09:40:01Z</dcterms:modified>
  <dc:title>Material Return Form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