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77DEE" w14:textId="77777777" w:rsidR="00C26213" w:rsidRPr="00216F55" w:rsidRDefault="00C26213">
      <w:pPr>
        <w:spacing w:before="2200"/>
        <w:rPr>
          <w:rFonts w:ascii="Times New Roman" w:hAnsi="Times New Roman" w:cs="Times New Roman"/>
        </w:rPr>
      </w:pPr>
    </w:p>
    <w:p w14:paraId="74F2F94C" w14:textId="395006C9" w:rsidR="00C26213" w:rsidRDefault="00000000" w:rsidP="00216F55">
      <w:pPr>
        <w:jc w:val="center"/>
        <w:rPr>
          <w:rFonts w:ascii="Times New Roman" w:hAnsi="Times New Roman" w:cs="Times New Roman"/>
          <w:b/>
          <w:bCs/>
          <w:color w:val="1F3A5F"/>
          <w:sz w:val="44"/>
          <w:szCs w:val="44"/>
        </w:rPr>
      </w:pPr>
      <w:r w:rsidRPr="00216F55">
        <w:rPr>
          <w:rFonts w:ascii="Times New Roman" w:hAnsi="Times New Roman" w:cs="Times New Roman"/>
          <w:b/>
          <w:bCs/>
          <w:color w:val="1F3A5F"/>
          <w:sz w:val="44"/>
          <w:szCs w:val="44"/>
        </w:rPr>
        <w:t>STRATEGIC PLANNING &amp; DATA</w:t>
      </w:r>
      <w:r w:rsidR="00216F55">
        <w:rPr>
          <w:rFonts w:ascii="Times New Roman" w:hAnsi="Times New Roman" w:cs="Times New Roman"/>
          <w:b/>
          <w:bCs/>
          <w:color w:val="1F3A5F"/>
          <w:sz w:val="44"/>
          <w:szCs w:val="44"/>
        </w:rPr>
        <w:t xml:space="preserve"> </w:t>
      </w:r>
      <w:r w:rsidRPr="00216F55">
        <w:rPr>
          <w:rFonts w:ascii="Times New Roman" w:hAnsi="Times New Roman" w:cs="Times New Roman"/>
          <w:b/>
          <w:bCs/>
          <w:color w:val="1F3A5F"/>
          <w:sz w:val="44"/>
          <w:szCs w:val="44"/>
        </w:rPr>
        <w:t>EXPLORATION</w:t>
      </w:r>
      <w:r w:rsidR="00216F55">
        <w:rPr>
          <w:rFonts w:ascii="Times New Roman" w:hAnsi="Times New Roman" w:cs="Times New Roman"/>
        </w:rPr>
        <w:t xml:space="preserve"> </w:t>
      </w:r>
      <w:r w:rsidRPr="00216F55">
        <w:rPr>
          <w:rFonts w:ascii="Times New Roman" w:hAnsi="Times New Roman" w:cs="Times New Roman"/>
          <w:b/>
          <w:bCs/>
          <w:color w:val="1F3A5F"/>
          <w:sz w:val="44"/>
          <w:szCs w:val="44"/>
        </w:rPr>
        <w:t>IN LOGISTICS</w:t>
      </w:r>
    </w:p>
    <w:p w14:paraId="74001A7F" w14:textId="77777777" w:rsidR="00216F55" w:rsidRPr="00216F55" w:rsidRDefault="00216F55" w:rsidP="00216F55">
      <w:pPr>
        <w:jc w:val="center"/>
        <w:rPr>
          <w:rFonts w:ascii="Times New Roman" w:hAnsi="Times New Roman" w:cs="Times New Roman"/>
        </w:rPr>
      </w:pPr>
    </w:p>
    <w:p w14:paraId="2852D345" w14:textId="6D1F312B" w:rsidR="00C26213" w:rsidRPr="00216F55" w:rsidRDefault="00000000">
      <w:pPr>
        <w:spacing w:after="100"/>
        <w:jc w:val="center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i/>
          <w:iCs/>
          <w:color w:val="2E7D6B"/>
          <w:sz w:val="26"/>
          <w:szCs w:val="26"/>
        </w:rPr>
        <w:t xml:space="preserve">A Data </w:t>
      </w:r>
      <w:r w:rsidR="00216F55">
        <w:rPr>
          <w:rFonts w:ascii="Times New Roman" w:hAnsi="Times New Roman" w:cs="Times New Roman"/>
          <w:i/>
          <w:iCs/>
          <w:color w:val="2E7D6B"/>
          <w:sz w:val="26"/>
          <w:szCs w:val="26"/>
        </w:rPr>
        <w:t>Analysis</w:t>
      </w:r>
      <w:r w:rsidRPr="00216F55">
        <w:rPr>
          <w:rFonts w:ascii="Times New Roman" w:hAnsi="Times New Roman" w:cs="Times New Roman"/>
          <w:i/>
          <w:iCs/>
          <w:color w:val="2E7D6B"/>
          <w:sz w:val="26"/>
          <w:szCs w:val="26"/>
        </w:rPr>
        <w:t xml:space="preserve"> Roadmap for Warehouse Distribution and Last-Mile Delivery Optimization</w:t>
      </w:r>
    </w:p>
    <w:p w14:paraId="46D5328C" w14:textId="50DFC549" w:rsidR="00C26213" w:rsidRDefault="00000000" w:rsidP="00216F55">
      <w:pPr>
        <w:spacing w:before="1200"/>
        <w:jc w:val="center"/>
        <w:rPr>
          <w:rFonts w:ascii="Times New Roman" w:hAnsi="Times New Roman" w:cs="Times New Roman"/>
          <w:color w:val="595959"/>
        </w:rPr>
      </w:pPr>
      <w:r w:rsidRPr="00216F55">
        <w:rPr>
          <w:rFonts w:ascii="Times New Roman" w:hAnsi="Times New Roman" w:cs="Times New Roman"/>
          <w:color w:val="595959"/>
        </w:rPr>
        <w:t>Week 1 Deliverable — Project Definition, Research &amp; Analytical Roadmap</w:t>
      </w:r>
    </w:p>
    <w:p w14:paraId="2C19B05C" w14:textId="364402E3" w:rsidR="00216F55" w:rsidRPr="00216F55" w:rsidRDefault="00216F55" w:rsidP="00216F55">
      <w:pPr>
        <w:spacing w:before="1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595959"/>
        </w:rPr>
        <w:t xml:space="preserve">Prepared By: </w:t>
      </w:r>
      <w:r w:rsidRPr="00216F55">
        <w:rPr>
          <w:rFonts w:ascii="Times New Roman" w:hAnsi="Times New Roman" w:cs="Times New Roman"/>
          <w:color w:val="595959"/>
        </w:rPr>
        <w:t>Ayush kushwaha</w:t>
      </w:r>
    </w:p>
    <w:p w14:paraId="13F2A157" w14:textId="77777777" w:rsidR="00C26213" w:rsidRDefault="00C26213">
      <w:pPr>
        <w:rPr>
          <w:rFonts w:ascii="Times New Roman" w:hAnsi="Times New Roman" w:cs="Times New Roman"/>
        </w:rPr>
      </w:pPr>
    </w:p>
    <w:p w14:paraId="7C010F67" w14:textId="77777777" w:rsidR="00216F55" w:rsidRPr="00216F55" w:rsidRDefault="00216F55">
      <w:pPr>
        <w:rPr>
          <w:rFonts w:ascii="Times New Roman" w:hAnsi="Times New Roman" w:cs="Times New Roman"/>
        </w:rPr>
        <w:sectPr w:rsidR="00216F55" w:rsidRPr="00216F5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FB8EDDC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lastRenderedPageBreak/>
        <w:t>Table of Contents</w:t>
      </w:r>
    </w:p>
    <w:p w14:paraId="0489EC1D" w14:textId="77777777" w:rsidR="00C26213" w:rsidRPr="00216F55" w:rsidRDefault="00000000">
      <w:pPr>
        <w:tabs>
          <w:tab w:val="right" w:leader="dot" w:pos="9026"/>
        </w:tabs>
        <w:spacing w:after="14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23"/>
          <w:szCs w:val="23"/>
        </w:rPr>
        <w:t>1. Executive Summary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1F3A5F"/>
          <w:sz w:val="23"/>
          <w:szCs w:val="23"/>
        </w:rPr>
        <w:t>3</w:t>
      </w:r>
    </w:p>
    <w:p w14:paraId="3A33CA2F" w14:textId="77777777" w:rsidR="00C26213" w:rsidRPr="00216F55" w:rsidRDefault="00000000">
      <w:pPr>
        <w:tabs>
          <w:tab w:val="right" w:leader="dot" w:pos="9026"/>
        </w:tabs>
        <w:spacing w:after="14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23"/>
          <w:szCs w:val="23"/>
        </w:rPr>
        <w:t>2. Project Definition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1F3A5F"/>
          <w:sz w:val="23"/>
          <w:szCs w:val="23"/>
        </w:rPr>
        <w:t>3</w:t>
      </w:r>
    </w:p>
    <w:p w14:paraId="6FE04902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2.1 Logistics Scenario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3</w:t>
      </w:r>
    </w:p>
    <w:p w14:paraId="0A5DCD10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2.2 Key Performance Indicators (KPIs)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3</w:t>
      </w:r>
    </w:p>
    <w:p w14:paraId="4B9091B0" w14:textId="77777777" w:rsidR="00C26213" w:rsidRPr="00216F55" w:rsidRDefault="00000000">
      <w:pPr>
        <w:tabs>
          <w:tab w:val="right" w:leader="dot" w:pos="9026"/>
        </w:tabs>
        <w:spacing w:after="14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23"/>
          <w:szCs w:val="23"/>
        </w:rPr>
        <w:t>3. Literature and Data Research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1F3A5F"/>
          <w:sz w:val="23"/>
          <w:szCs w:val="23"/>
        </w:rPr>
        <w:t>4</w:t>
      </w:r>
    </w:p>
    <w:p w14:paraId="0431F398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3.1 Public Data Sources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4</w:t>
      </w:r>
    </w:p>
    <w:p w14:paraId="0B5ABBDB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3.2 Relevant Data Science Techniques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4</w:t>
      </w:r>
    </w:p>
    <w:p w14:paraId="32E5656D" w14:textId="77777777" w:rsidR="00C26213" w:rsidRPr="00216F55" w:rsidRDefault="00000000">
      <w:pPr>
        <w:tabs>
          <w:tab w:val="right" w:leader="dot" w:pos="9026"/>
        </w:tabs>
        <w:spacing w:after="14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23"/>
          <w:szCs w:val="23"/>
        </w:rPr>
        <w:t>4. Strategic Roadmap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1F3A5F"/>
          <w:sz w:val="23"/>
          <w:szCs w:val="23"/>
        </w:rPr>
        <w:t>5</w:t>
      </w:r>
    </w:p>
    <w:p w14:paraId="2570C829" w14:textId="77777777" w:rsidR="00C26213" w:rsidRPr="00216F55" w:rsidRDefault="00000000">
      <w:pPr>
        <w:tabs>
          <w:tab w:val="right" w:leader="dot" w:pos="9026"/>
        </w:tabs>
        <w:spacing w:after="14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23"/>
          <w:szCs w:val="23"/>
        </w:rPr>
        <w:t>5. Code Illustration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1F3A5F"/>
          <w:sz w:val="23"/>
          <w:szCs w:val="23"/>
        </w:rPr>
        <w:t>5</w:t>
      </w:r>
    </w:p>
    <w:p w14:paraId="72BBA442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5.1 Data Loading and Cleaning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5</w:t>
      </w:r>
    </w:p>
    <w:p w14:paraId="2399703D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5.2 Exploratory Analysis — Demand Seasonality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6</w:t>
      </w:r>
    </w:p>
    <w:p w14:paraId="50739C2A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 xml:space="preserve">5.3 Predictive </w:t>
      </w:r>
      <w:proofErr w:type="spellStart"/>
      <w:r w:rsidRPr="00216F55">
        <w:rPr>
          <w:rFonts w:ascii="Times New Roman" w:hAnsi="Times New Roman" w:cs="Times New Roman"/>
          <w:color w:val="333333"/>
          <w:sz w:val="21"/>
          <w:szCs w:val="21"/>
        </w:rPr>
        <w:t>Modeling</w:t>
      </w:r>
      <w:proofErr w:type="spellEnd"/>
      <w:r w:rsidRPr="00216F55">
        <w:rPr>
          <w:rFonts w:ascii="Times New Roman" w:hAnsi="Times New Roman" w:cs="Times New Roman"/>
          <w:color w:val="333333"/>
          <w:sz w:val="21"/>
          <w:szCs w:val="21"/>
        </w:rPr>
        <w:t xml:space="preserve"> — Demand Forecast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6</w:t>
      </w:r>
    </w:p>
    <w:p w14:paraId="7E3AE673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5.4 Clustering — Store Segmentation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6</w:t>
      </w:r>
    </w:p>
    <w:p w14:paraId="34A7B8E6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5.5 Optimization — Vehicle Routing (Pseudocode)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7</w:t>
      </w:r>
    </w:p>
    <w:p w14:paraId="216D116B" w14:textId="77777777" w:rsidR="00C26213" w:rsidRPr="00216F55" w:rsidRDefault="00000000">
      <w:pPr>
        <w:tabs>
          <w:tab w:val="right" w:leader="dot" w:pos="9026"/>
        </w:tabs>
        <w:spacing w:after="100"/>
        <w:ind w:left="3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color w:val="333333"/>
          <w:sz w:val="21"/>
          <w:szCs w:val="21"/>
        </w:rPr>
        <w:t>5.6 KPI Evaluation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333333"/>
          <w:sz w:val="21"/>
          <w:szCs w:val="21"/>
        </w:rPr>
        <w:t>7</w:t>
      </w:r>
    </w:p>
    <w:p w14:paraId="704202BF" w14:textId="77777777" w:rsidR="00C26213" w:rsidRPr="00216F55" w:rsidRDefault="00000000">
      <w:pPr>
        <w:tabs>
          <w:tab w:val="right" w:leader="dot" w:pos="9026"/>
        </w:tabs>
        <w:spacing w:after="14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23"/>
          <w:szCs w:val="23"/>
        </w:rPr>
        <w:t>6. Conclusion</w:t>
      </w:r>
      <w:r w:rsidRPr="00216F55">
        <w:rPr>
          <w:rFonts w:ascii="Times New Roman" w:hAnsi="Times New Roman" w:cs="Times New Roman"/>
        </w:rPr>
        <w:tab/>
      </w:r>
      <w:r w:rsidRPr="00216F55">
        <w:rPr>
          <w:rFonts w:ascii="Times New Roman" w:hAnsi="Times New Roman" w:cs="Times New Roman"/>
          <w:color w:val="1F3A5F"/>
          <w:sz w:val="23"/>
          <w:szCs w:val="23"/>
        </w:rPr>
        <w:t>8</w:t>
      </w:r>
    </w:p>
    <w:p w14:paraId="2F70412A" w14:textId="77777777" w:rsidR="00C26213" w:rsidRPr="00216F55" w:rsidRDefault="00000000">
      <w:pPr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br w:type="page"/>
      </w:r>
    </w:p>
    <w:p w14:paraId="0080B1C4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lastRenderedPageBreak/>
        <w:t>1. Executive Summary</w:t>
      </w:r>
    </w:p>
    <w:p w14:paraId="643066F2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 xml:space="preserve">This report defines the strategic plan for a data science initiative aimed at improving efficiency across a mid-size retailer's regional distribution network. The scope covers three interconnected logistics problems — inventory management, warehouse-to-store route optimization, and demand-driven replenishment — and proposes a Python-based analytical pipeline to address them. The report identifies five key performance indicators (KPIs), surveys publicly available datasets and analytical techniques relevant to the problem, and lays out an eight-phase roadmap from data collection through predictive </w:t>
      </w:r>
      <w:proofErr w:type="spellStart"/>
      <w:r w:rsidRPr="00216F55">
        <w:rPr>
          <w:rFonts w:ascii="Times New Roman" w:hAnsi="Times New Roman" w:cs="Times New Roman"/>
        </w:rPr>
        <w:t>modeling</w:t>
      </w:r>
      <w:proofErr w:type="spellEnd"/>
      <w:r w:rsidRPr="00216F55">
        <w:rPr>
          <w:rFonts w:ascii="Times New Roman" w:hAnsi="Times New Roman" w:cs="Times New Roman"/>
        </w:rPr>
        <w:t xml:space="preserve"> and optimization. Illustrative Python code is provided at each stage to demonstrate technical feasibility. The plan is intended as the foundation for subsequent weeks of hands-on implementation.</w:t>
      </w:r>
    </w:p>
    <w:p w14:paraId="2FEA3B57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t>2. Project Definition</w:t>
      </w:r>
    </w:p>
    <w:p w14:paraId="47F34D59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2.1 Logistics Scenario</w:t>
      </w:r>
    </w:p>
    <w:p w14:paraId="5BEB39E1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The scenario models "</w:t>
      </w:r>
      <w:proofErr w:type="spellStart"/>
      <w:r w:rsidRPr="00216F55">
        <w:rPr>
          <w:rFonts w:ascii="Times New Roman" w:hAnsi="Times New Roman" w:cs="Times New Roman"/>
        </w:rPr>
        <w:t>NorthBridge</w:t>
      </w:r>
      <w:proofErr w:type="spellEnd"/>
      <w:r w:rsidRPr="00216F55">
        <w:rPr>
          <w:rFonts w:ascii="Times New Roman" w:hAnsi="Times New Roman" w:cs="Times New Roman"/>
        </w:rPr>
        <w:t xml:space="preserve"> Retail," a fictional mid-size regional retailer operating one central distribution </w:t>
      </w:r>
      <w:proofErr w:type="spellStart"/>
      <w:r w:rsidRPr="00216F55">
        <w:rPr>
          <w:rFonts w:ascii="Times New Roman" w:hAnsi="Times New Roman" w:cs="Times New Roman"/>
        </w:rPr>
        <w:t>center</w:t>
      </w:r>
      <w:proofErr w:type="spellEnd"/>
      <w:r w:rsidRPr="00216F55">
        <w:rPr>
          <w:rFonts w:ascii="Times New Roman" w:hAnsi="Times New Roman" w:cs="Times New Roman"/>
        </w:rPr>
        <w:t xml:space="preserve"> (DC) and 40 retail stores across a metropolitan area. </w:t>
      </w:r>
      <w:proofErr w:type="spellStart"/>
      <w:r w:rsidRPr="00216F55">
        <w:rPr>
          <w:rFonts w:ascii="Times New Roman" w:hAnsi="Times New Roman" w:cs="Times New Roman"/>
        </w:rPr>
        <w:t>NorthBridge</w:t>
      </w:r>
      <w:proofErr w:type="spellEnd"/>
      <w:r w:rsidRPr="00216F55">
        <w:rPr>
          <w:rFonts w:ascii="Times New Roman" w:hAnsi="Times New Roman" w:cs="Times New Roman"/>
        </w:rPr>
        <w:t xml:space="preserve"> sources roughly 5,000 SKUs from suppliers into the DC, then dispatches daily replenishment shipments to stores via a contracted fleet of delivery trucks. The company faces three recurring pain points that this project is designed to address:</w:t>
      </w:r>
    </w:p>
    <w:p w14:paraId="6A1851D0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Inventory imbalance — some stores routinely stock out of fast-moving items while others carry excess inventory of slow movers, tying up working capital.</w:t>
      </w:r>
    </w:p>
    <w:p w14:paraId="42079A0A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Inefficient delivery routing — trucks are routed largely on driver experience rather than optimized planning, leading to longer travel times and higher fuel costs.</w:t>
      </w:r>
    </w:p>
    <w:p w14:paraId="38AD46AD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Reactive rather than predictive replenishment — orders are placed based on last week's sales rather than forecasted demand, amplifying the bullwhip effect upstream.</w:t>
      </w:r>
    </w:p>
    <w:p w14:paraId="6A7D3AE7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The analytical project will use historical order, inventory, and delivery data to build a decision-support pipeline that forecasts demand, flags inventory risk, and recommends optimized delivery routes — with the end goal of higher service levels at lower operating cost.</w:t>
      </w:r>
    </w:p>
    <w:p w14:paraId="6149AAE0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2.2 Key Performance Indicators (KPIs)</w:t>
      </w:r>
    </w:p>
    <w:p w14:paraId="622D2FFC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Five KPIs anchor the analysis and will be tracked before and after any proposed intervention: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1900"/>
        <w:gridCol w:w="2000"/>
      </w:tblGrid>
      <w:tr w:rsidR="00C26213" w:rsidRPr="00216F55" w14:paraId="7419B4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96C3DD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3600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4F604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1900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EAD53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Target / Benchmark</w:t>
            </w:r>
          </w:p>
        </w:tc>
        <w:tc>
          <w:tcPr>
            <w:tcW w:w="2000" w:type="dxa"/>
            <w:shd w:val="clear" w:color="auto" w:fill="1F3A5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C39FE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</w:tr>
      <w:tr w:rsidR="00C26213" w:rsidRPr="00216F55" w14:paraId="6D4942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488BD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On-Time Delivery Rate (OTD)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E88D0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% of store deliveries arriving within the scheduled time window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35859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≥ 95%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11E6F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Fleet telematics / delivery logs</w:t>
            </w:r>
          </w:p>
        </w:tc>
      </w:tr>
      <w:tr w:rsidR="00C26213" w:rsidRPr="00216F55" w14:paraId="334270A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7CDA3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Inventory Turnover Ratio</w:t>
            </w:r>
          </w:p>
        </w:tc>
        <w:tc>
          <w:tcPr>
            <w:tcW w:w="36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8AA2D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COGS ÷ average inventory value over a period</w:t>
            </w:r>
          </w:p>
        </w:tc>
        <w:tc>
          <w:tcPr>
            <w:tcW w:w="19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55086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8–10x annually</w:t>
            </w:r>
          </w:p>
        </w:tc>
        <w:tc>
          <w:tcPr>
            <w:tcW w:w="20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E5CB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ERP / inventory system</w:t>
            </w:r>
          </w:p>
        </w:tc>
      </w:tr>
      <w:tr w:rsidR="00C26213" w:rsidRPr="00216F55" w14:paraId="795F404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1462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Stockout Rate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B94A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% of SKU-store-days with zero available stock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3FC84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&lt; 2%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B0302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Point-of-sale (POS) system</w:t>
            </w:r>
          </w:p>
        </w:tc>
      </w:tr>
      <w:tr w:rsidR="00C26213" w:rsidRPr="00216F55" w14:paraId="0A46794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130B1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Order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Fulfillment</w:t>
            </w:r>
            <w:proofErr w:type="spellEnd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 Cycle Time</w:t>
            </w:r>
          </w:p>
        </w:tc>
        <w:tc>
          <w:tcPr>
            <w:tcW w:w="36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5D4F0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Hours from order placement to store receipt</w:t>
            </w:r>
          </w:p>
        </w:tc>
        <w:tc>
          <w:tcPr>
            <w:tcW w:w="19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6BE7A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&lt; 24 hrs</w:t>
            </w:r>
          </w:p>
        </w:tc>
        <w:tc>
          <w:tcPr>
            <w:tcW w:w="20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60624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Warehouse management system</w:t>
            </w:r>
          </w:p>
        </w:tc>
      </w:tr>
      <w:tr w:rsidR="00C26213" w:rsidRPr="00216F55" w14:paraId="752E7E1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78FB4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Transportation Cost per Unit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D058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Total fleet operating cost ÷ units delivered</w:t>
            </w:r>
          </w:p>
        </w:tc>
        <w:tc>
          <w:tcPr>
            <w:tcW w:w="19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A5A5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Reduce 10–15% YoY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09770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Fleet/fuel expense records</w:t>
            </w:r>
          </w:p>
        </w:tc>
      </w:tr>
    </w:tbl>
    <w:p w14:paraId="13A974AF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 xml:space="preserve">On-Time Delivery Rate and Transportation Cost per Unit are most directly influenced by route optimization; Inventory Turnover and Stockout Rate are most directly influenced by demand forecasting and inventory policy; Order </w:t>
      </w:r>
      <w:proofErr w:type="spellStart"/>
      <w:r w:rsidRPr="00216F55">
        <w:rPr>
          <w:rFonts w:ascii="Times New Roman" w:hAnsi="Times New Roman" w:cs="Times New Roman"/>
        </w:rPr>
        <w:t>Fulfillment</w:t>
      </w:r>
      <w:proofErr w:type="spellEnd"/>
      <w:r w:rsidRPr="00216F55">
        <w:rPr>
          <w:rFonts w:ascii="Times New Roman" w:hAnsi="Times New Roman" w:cs="Times New Roman"/>
        </w:rPr>
        <w:t xml:space="preserve"> Cycle Time cuts across both and serves as an end-to-end health check on the pipeline.</w:t>
      </w:r>
    </w:p>
    <w:p w14:paraId="66EE1625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t>3. Literature and Data Research</w:t>
      </w:r>
    </w:p>
    <w:p w14:paraId="56D46899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3.1 Public Data Sources</w:t>
      </w:r>
    </w:p>
    <w:p w14:paraId="2DBDA9A6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 xml:space="preserve">Because </w:t>
      </w:r>
      <w:proofErr w:type="spellStart"/>
      <w:r w:rsidRPr="00216F55">
        <w:rPr>
          <w:rFonts w:ascii="Times New Roman" w:hAnsi="Times New Roman" w:cs="Times New Roman"/>
        </w:rPr>
        <w:t>NorthBridge</w:t>
      </w:r>
      <w:proofErr w:type="spellEnd"/>
      <w:r w:rsidRPr="00216F55">
        <w:rPr>
          <w:rFonts w:ascii="Times New Roman" w:hAnsi="Times New Roman" w:cs="Times New Roman"/>
        </w:rPr>
        <w:t xml:space="preserve"> is a </w:t>
      </w:r>
      <w:proofErr w:type="spellStart"/>
      <w:r w:rsidRPr="00216F55">
        <w:rPr>
          <w:rFonts w:ascii="Times New Roman" w:hAnsi="Times New Roman" w:cs="Times New Roman"/>
        </w:rPr>
        <w:t>modeled</w:t>
      </w:r>
      <w:proofErr w:type="spellEnd"/>
      <w:r w:rsidRPr="00216F55">
        <w:rPr>
          <w:rFonts w:ascii="Times New Roman" w:hAnsi="Times New Roman" w:cs="Times New Roman"/>
        </w:rPr>
        <w:t xml:space="preserve"> scenario, the project will be prototyped and validated against comparable open datasets before being adapted to a real operational data feed:</w:t>
      </w:r>
    </w:p>
    <w:p w14:paraId="602206A4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proofErr w:type="spellStart"/>
      <w:r w:rsidRPr="00216F55">
        <w:rPr>
          <w:rFonts w:ascii="Times New Roman" w:hAnsi="Times New Roman" w:cs="Times New Roman"/>
        </w:rPr>
        <w:t>DataCo</w:t>
      </w:r>
      <w:proofErr w:type="spellEnd"/>
      <w:r w:rsidRPr="00216F55">
        <w:rPr>
          <w:rFonts w:ascii="Times New Roman" w:hAnsi="Times New Roman" w:cs="Times New Roman"/>
        </w:rPr>
        <w:t xml:space="preserve"> Smart Supply Chain for Big Data Analysis (Kaggle) — order, shipment, and delivery-performance records suitable for </w:t>
      </w:r>
      <w:proofErr w:type="spellStart"/>
      <w:r w:rsidRPr="00216F55">
        <w:rPr>
          <w:rFonts w:ascii="Times New Roman" w:hAnsi="Times New Roman" w:cs="Times New Roman"/>
        </w:rPr>
        <w:t>modeling</w:t>
      </w:r>
      <w:proofErr w:type="spellEnd"/>
      <w:r w:rsidRPr="00216F55">
        <w:rPr>
          <w:rFonts w:ascii="Times New Roman" w:hAnsi="Times New Roman" w:cs="Times New Roman"/>
        </w:rPr>
        <w:t xml:space="preserve"> on-time delivery and </w:t>
      </w:r>
      <w:proofErr w:type="spellStart"/>
      <w:r w:rsidRPr="00216F55">
        <w:rPr>
          <w:rFonts w:ascii="Times New Roman" w:hAnsi="Times New Roman" w:cs="Times New Roman"/>
        </w:rPr>
        <w:t>fulfillment</w:t>
      </w:r>
      <w:proofErr w:type="spellEnd"/>
      <w:r w:rsidRPr="00216F55">
        <w:rPr>
          <w:rFonts w:ascii="Times New Roman" w:hAnsi="Times New Roman" w:cs="Times New Roman"/>
        </w:rPr>
        <w:t xml:space="preserve"> cycle time.</w:t>
      </w:r>
    </w:p>
    <w:p w14:paraId="1465AA68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UCI Online Retail Dataset — transactional sales data useful for demand forecasting and customer/SKU clustering.</w:t>
      </w:r>
    </w:p>
    <w:p w14:paraId="1B470FAE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U.S. Bureau of Transportation Statistics, Freight Analysis Framework — regional freight movement data useful for benchmarking transportation cost and route efficiency.</w:t>
      </w:r>
    </w:p>
    <w:p w14:paraId="10314D05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OpenStreetMap / OSRM routing data — road network and distance/time-matrix data to support vehicle routing experiments.</w:t>
      </w:r>
    </w:p>
    <w:p w14:paraId="4E64853E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3.2 Relevant Data Science Techniques</w:t>
      </w:r>
    </w:p>
    <w:p w14:paraId="01587FDB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The following techniques map directly onto the three logistics problems defined in Section 2.1:</w:t>
      </w:r>
    </w:p>
    <w:p w14:paraId="3B2DB05A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Time-series regression and forecasting (linear regression, ARIMA, Prophet, gradient-boosted trees) — to predict SKU-level demand at each store and drive replenishment quantities.</w:t>
      </w:r>
    </w:p>
    <w:p w14:paraId="62D34496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Clustering (K-Means, hierarchical clustering) — to segment stores by demand pattern and SKUs by velocity (ABC/XYZ analysis), informing differentiated inventory policies.</w:t>
      </w:r>
    </w:p>
    <w:p w14:paraId="5DFB1644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Classification models (logistic regression, random forest) — to flag SKU-store combinations at elevated risk of stockout in the coming week.</w:t>
      </w:r>
    </w:p>
    <w:p w14:paraId="04921E80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Combinatorial optimization (Vehicle Routing Problem via linear/integer programming, solved with Google OR-Tools) — to generate minimum-cost delivery routes subject to truck capacity and time-window constraints.</w:t>
      </w:r>
    </w:p>
    <w:p w14:paraId="74A8C846" w14:textId="77777777" w:rsidR="00C26213" w:rsidRPr="00216F55" w:rsidRDefault="00000000">
      <w:pPr>
        <w:pStyle w:val="ListParagraph"/>
        <w:numPr>
          <w:ilvl w:val="0"/>
          <w:numId w:val="2"/>
        </w:numPr>
        <w:spacing w:after="9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 xml:space="preserve">Exploratory statistical analysis (correlation analysis, seasonality decomposition) — to understand demand drivers such as promotions, seasonality, and weather before </w:t>
      </w:r>
      <w:proofErr w:type="spellStart"/>
      <w:r w:rsidRPr="00216F55">
        <w:rPr>
          <w:rFonts w:ascii="Times New Roman" w:hAnsi="Times New Roman" w:cs="Times New Roman"/>
        </w:rPr>
        <w:t>modeling</w:t>
      </w:r>
      <w:proofErr w:type="spellEnd"/>
      <w:r w:rsidRPr="00216F55">
        <w:rPr>
          <w:rFonts w:ascii="Times New Roman" w:hAnsi="Times New Roman" w:cs="Times New Roman"/>
        </w:rPr>
        <w:t>.</w:t>
      </w:r>
    </w:p>
    <w:p w14:paraId="0A1812FA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 xml:space="preserve">Academic and industry literature on supply chain analytics consistently finds that combining demand forecasting with route optimization — rather than treating them as separate problems — produces larger </w:t>
      </w:r>
      <w:r w:rsidRPr="00216F55">
        <w:rPr>
          <w:rFonts w:ascii="Times New Roman" w:hAnsi="Times New Roman" w:cs="Times New Roman"/>
        </w:rPr>
        <w:lastRenderedPageBreak/>
        <w:t>efficiency gains than either technique alone, because replenishment volumes directly determine the routing problem's constraints. This motivates the integrated roadmap in Section 4.</w:t>
      </w:r>
    </w:p>
    <w:p w14:paraId="589CC9E0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t>4. Strategic Roadmap</w:t>
      </w:r>
    </w:p>
    <w:p w14:paraId="11F9740A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The roadmap below sequences the analysis end-to-end. Each phase produces an artifact that feeds the next, and every phase is anchored to a concrete Python tool so that the plan is directly executable in subsequent project weeks.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3200"/>
      </w:tblGrid>
      <w:tr w:rsidR="00C26213" w:rsidRPr="00216F55" w14:paraId="4589F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2E7D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E5590F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400" w:type="dxa"/>
            <w:shd w:val="clear" w:color="auto" w:fill="2E7D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65B7B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  <w:tc>
          <w:tcPr>
            <w:tcW w:w="3200" w:type="dxa"/>
            <w:shd w:val="clear" w:color="auto" w:fill="2E7D6B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05F04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Python / Tooling</w:t>
            </w:r>
          </w:p>
        </w:tc>
      </w:tr>
      <w:tr w:rsidR="00C26213" w:rsidRPr="00216F55" w14:paraId="393986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29026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1. Data Collection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F57F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Ingest order, inventory, POS, and delivery-log data (or open proxy datasets); pull road-network data for routing.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CDFF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pandas, requests,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SQLAlchemy</w:t>
            </w:r>
            <w:proofErr w:type="spellEnd"/>
          </w:p>
        </w:tc>
      </w:tr>
      <w:tr w:rsidR="00C26213" w:rsidRPr="00216F55" w14:paraId="659E80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183C6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2. Data Cleaning</w:t>
            </w:r>
          </w:p>
        </w:tc>
        <w:tc>
          <w:tcPr>
            <w:tcW w:w="44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941B5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Handle missing values, deduplicate orders, standardize SKU/store IDs, resolve timestamp/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timezone</w:t>
            </w:r>
            <w:proofErr w:type="spellEnd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 issues.</w:t>
            </w:r>
          </w:p>
        </w:tc>
        <w:tc>
          <w:tcPr>
            <w:tcW w:w="32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AA37A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pandas,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numpy</w:t>
            </w:r>
            <w:proofErr w:type="spellEnd"/>
          </w:p>
        </w:tc>
      </w:tr>
      <w:tr w:rsidR="00C26213" w:rsidRPr="00216F55" w14:paraId="09CE94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2791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3. Exploratory Data Analysis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8F2F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Visualize demand trends, seasonality, delivery-time distributions, and store-level variance.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DF00B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matplotlib, seaborn, pandas-profiling</w:t>
            </w:r>
          </w:p>
        </w:tc>
      </w:tr>
      <w:tr w:rsidR="00C26213" w:rsidRPr="00216F55" w14:paraId="2578D8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20665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4. Feature Engineering</w:t>
            </w:r>
          </w:p>
        </w:tc>
        <w:tc>
          <w:tcPr>
            <w:tcW w:w="44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C2476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Build lag/rolling-window demand features, distance/time matrices, calendar and promotion flags.</w:t>
            </w:r>
          </w:p>
        </w:tc>
        <w:tc>
          <w:tcPr>
            <w:tcW w:w="32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F9F8E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pandas, scikit-learn,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geopy</w:t>
            </w:r>
            <w:proofErr w:type="spellEnd"/>
          </w:p>
        </w:tc>
      </w:tr>
      <w:tr w:rsidR="00C26213" w:rsidRPr="00216F55" w14:paraId="3A28E3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6EFD6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5. Predictive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9AD8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Train and validate demand-forecasting and stockout-risk models; tune with cross-validation.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0097D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scikit-learn,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statsmodels</w:t>
            </w:r>
            <w:proofErr w:type="spellEnd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XGBoost</w:t>
            </w:r>
            <w:proofErr w:type="spellEnd"/>
          </w:p>
        </w:tc>
      </w:tr>
      <w:tr w:rsidR="00C26213" w:rsidRPr="00216F55" w14:paraId="7B00AB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9EBCA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6. Optimization</w:t>
            </w:r>
          </w:p>
        </w:tc>
        <w:tc>
          <w:tcPr>
            <w:tcW w:w="44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78E55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Formulate and solve the vehicle routing problem given forecasted order volumes and truck constraints.</w:t>
            </w:r>
          </w:p>
        </w:tc>
        <w:tc>
          <w:tcPr>
            <w:tcW w:w="32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C2693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Google OR-Tools,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PuLP</w:t>
            </w:r>
            <w:proofErr w:type="spellEnd"/>
          </w:p>
        </w:tc>
      </w:tr>
      <w:tr w:rsidR="00C26213" w:rsidRPr="00216F55" w14:paraId="2ADD7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964E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7. Evaluation &amp; KPI Tracking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2AA5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Back-test forecasts and routes against holdout data; compute the five KPIs before/after.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0BC87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pandas, scikit-</w:t>
            </w:r>
            <w:proofErr w:type="spellStart"/>
            <w:proofErr w:type="gram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learn.metrics</w:t>
            </w:r>
            <w:proofErr w:type="spellEnd"/>
            <w:proofErr w:type="gramEnd"/>
          </w:p>
        </w:tc>
      </w:tr>
      <w:tr w:rsidR="00C26213" w:rsidRPr="00216F55" w14:paraId="0B02AB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A9C1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8. Reporting &amp; Deployment</w:t>
            </w:r>
          </w:p>
        </w:tc>
        <w:tc>
          <w:tcPr>
            <w:tcW w:w="44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142D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Package results into dashboards and a decision-support script for planners.</w:t>
            </w:r>
          </w:p>
        </w:tc>
        <w:tc>
          <w:tcPr>
            <w:tcW w:w="3200" w:type="dxa"/>
            <w:shd w:val="clear" w:color="auto" w:fill="EAF1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ACBA0" w14:textId="77777777" w:rsidR="00C26213" w:rsidRPr="00216F5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Plotly</w:t>
            </w:r>
            <w:proofErr w:type="spellEnd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 xml:space="preserve">/Dash, Jupyter, </w:t>
            </w:r>
            <w:proofErr w:type="spellStart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cron</w:t>
            </w:r>
            <w:proofErr w:type="spellEnd"/>
            <w:r w:rsidRPr="00216F55">
              <w:rPr>
                <w:rFonts w:ascii="Times New Roman" w:hAnsi="Times New Roman" w:cs="Times New Roman"/>
                <w:sz w:val="20"/>
                <w:szCs w:val="20"/>
              </w:rPr>
              <w:t>/Airflow</w:t>
            </w:r>
          </w:p>
        </w:tc>
      </w:tr>
    </w:tbl>
    <w:p w14:paraId="008174BB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t>5. Code Illustration</w:t>
      </w:r>
    </w:p>
    <w:p w14:paraId="0167CBBB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>The snippets below are illustrative, not production-ready — they demonstrate the intended structure of each analytical phase using representative pandas/scikit-learn/OR-Tools patterns.</w:t>
      </w:r>
    </w:p>
    <w:p w14:paraId="05FF7558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5.1 Data Loading and Cleaning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26213" w:rsidRPr="00216F55" w14:paraId="025CA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445569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import pandas as pd</w:t>
            </w:r>
          </w:p>
          <w:p w14:paraId="6318CBF3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4955273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orders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pd.read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csv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'orders.csv',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parse_dates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=['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order_date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'])</w:t>
            </w:r>
          </w:p>
          <w:p w14:paraId="62CEE93C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lastRenderedPageBreak/>
              <w:t xml:space="preserve">inventory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pd.read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_csv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('inventory_snapshot.csv')</w:t>
            </w:r>
          </w:p>
          <w:p w14:paraId="36D684B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5EAEBCE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# Standardize identifiers and drop duplicate order records</w:t>
            </w:r>
          </w:p>
          <w:p w14:paraId="70926C0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orders['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sku_id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 = orders['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sku_id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'].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str.upper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().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str.strip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</w:t>
            </w:r>
          </w:p>
          <w:p w14:paraId="3C47D8AF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orders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orders.drop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_duplicates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(subset=['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order_id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'])</w:t>
            </w:r>
          </w:p>
          <w:p w14:paraId="2B5080A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4A6345C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# Fill short gaps in daily inventory with the last known value</w:t>
            </w:r>
          </w:p>
          <w:p w14:paraId="5D79B4D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inventory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inventory.sort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_values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snapshot_date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')</w:t>
            </w:r>
          </w:p>
          <w:p w14:paraId="211BA779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inventory['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on_hand_qty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 = (</w:t>
            </w:r>
          </w:p>
          <w:p w14:paraId="3CF4A11A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inventory.groupby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sku_id</w:t>
            </w:r>
            <w:proofErr w:type="spellEnd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')[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on_hand_qty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].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ffill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</w:t>
            </w:r>
          </w:p>
          <w:p w14:paraId="0FD53B9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</w:tc>
      </w:tr>
    </w:tbl>
    <w:p w14:paraId="38C00E2D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5.2 Exploratory Analysis — Demand Seasonality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26213" w:rsidRPr="00216F55" w14:paraId="4E0CB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EC9F34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matplotlib.pyplot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as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plt</w:t>
            </w:r>
            <w:proofErr w:type="spellEnd"/>
          </w:p>
          <w:p w14:paraId="22A469F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18827EBA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daily_demand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(</w:t>
            </w:r>
          </w:p>
          <w:p w14:paraId="6144766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orders.groupby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(orders['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order_date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'].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dt.date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)['quantity']</w:t>
            </w:r>
          </w:p>
          <w:p w14:paraId="1A7FC057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.sum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</w:t>
            </w:r>
          </w:p>
          <w:p w14:paraId="3202787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23D32852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76BE9E23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daily_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demand.plot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figsize</w:t>
            </w:r>
            <w:proofErr w:type="spellEnd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=(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10, 4), title='Daily Units Ordered')</w:t>
            </w:r>
          </w:p>
          <w:p w14:paraId="09C5A871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plt.ylabel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('Units')</w:t>
            </w:r>
          </w:p>
          <w:p w14:paraId="7EDBB71C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plt.savefig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('daily_demand.png')</w:t>
            </w:r>
          </w:p>
        </w:tc>
      </w:tr>
    </w:tbl>
    <w:p w14:paraId="592199A6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 xml:space="preserve">5.3 Predictive </w:t>
      </w:r>
      <w:proofErr w:type="spellStart"/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Modeling</w:t>
      </w:r>
      <w:proofErr w:type="spellEnd"/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 xml:space="preserve"> — Demand Forecast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26213" w:rsidRPr="00216F55" w14:paraId="711EF5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106A0A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sklearn.ensemble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import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GradientBoostingRegressor</w:t>
            </w:r>
            <w:proofErr w:type="spellEnd"/>
          </w:p>
          <w:p w14:paraId="05C101B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sklearn.model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_selection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import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train_test_split</w:t>
            </w:r>
            <w:proofErr w:type="spellEnd"/>
          </w:p>
          <w:p w14:paraId="586A80BF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08DA07F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features = ['lag_7_qty', 'lag_14_qty', 'rolling_28_avg',</w:t>
            </w:r>
          </w:p>
          <w:p w14:paraId="2F713E44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        '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is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_promo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', 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day_of_week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', 'month']</w:t>
            </w:r>
          </w:p>
          <w:p w14:paraId="266E89E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X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feature_df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[features]</w:t>
            </w:r>
          </w:p>
          <w:p w14:paraId="79AC21A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y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feature_df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next_week_qty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</w:t>
            </w:r>
          </w:p>
          <w:p w14:paraId="5B94D8B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784BC444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X_train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X_test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y_train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y_test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train_test_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split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gramEnd"/>
          </w:p>
          <w:p w14:paraId="0DB55D57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X, y,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test_size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=0.2, shuffle=False</w:t>
            </w:r>
          </w:p>
          <w:p w14:paraId="01CA972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541607D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6C36A36F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model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GradientBoostingRegressor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n_estimators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=300,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max_depth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=3)</w:t>
            </w:r>
          </w:p>
          <w:p w14:paraId="0728C73F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model.fit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X_train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y_train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4270815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predicted_demand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model.predict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X_test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</w:tc>
      </w:tr>
    </w:tbl>
    <w:p w14:paraId="4BB9EBA7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5.4 Clustering — Store Segmentation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26213" w:rsidRPr="00216F55" w14:paraId="6F1116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92412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sklearn.preprocessing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import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StandardScaler</w:t>
            </w:r>
            <w:proofErr w:type="spellEnd"/>
          </w:p>
          <w:p w14:paraId="23DA6D0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sklearn.cluster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import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KMeans</w:t>
            </w:r>
            <w:proofErr w:type="spellEnd"/>
          </w:p>
          <w:p w14:paraId="0D967D8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615AED99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store_features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store_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avg_daily_units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', 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demand_volatility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',</w:t>
            </w:r>
          </w:p>
          <w:p w14:paraId="7859F7F2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lastRenderedPageBreak/>
              <w:t xml:space="preserve">                           '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sku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_breadth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', 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avg_order_value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']]</w:t>
            </w:r>
          </w:p>
          <w:p w14:paraId="2E89F84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scaled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StandardScaler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).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fit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_transform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store_features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7E075F56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7BE15D6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kmeans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KMeans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n_clusters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=4,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random_state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=42,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n_init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='auto')</w:t>
            </w:r>
          </w:p>
          <w:p w14:paraId="0FC824E3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store_df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['segment']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kmeans.fit_predict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(scaled)</w:t>
            </w:r>
          </w:p>
          <w:p w14:paraId="0C3BD96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# Segments feed differentiated safety-stock policy per cluster</w:t>
            </w:r>
          </w:p>
        </w:tc>
      </w:tr>
    </w:tbl>
    <w:p w14:paraId="7DAA0E6A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lastRenderedPageBreak/>
        <w:t>5.5 Optimization — Vehicle Routing (Pseudocode)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26213" w:rsidRPr="00216F55" w14:paraId="036B77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7E3E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from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ortools.constraint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_solver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import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pywrapcp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, routing_enums_pb2</w:t>
            </w:r>
          </w:p>
          <w:p w14:paraId="63EE13D1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3F7B141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manager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pywrapcp.RoutingIndexManager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</w:p>
          <w:p w14:paraId="6FBF788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len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distance_matrix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),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num_vehicles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depot_index</w:t>
            </w:r>
            <w:proofErr w:type="spellEnd"/>
          </w:p>
          <w:p w14:paraId="1F806ECC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1D275D2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routing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pywrapcp.RoutingModel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(manager)</w:t>
            </w:r>
          </w:p>
          <w:p w14:paraId="0A2D813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0EC362A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def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distance_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callback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from_index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to_index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):</w:t>
            </w:r>
          </w:p>
          <w:p w14:paraId="78ACF05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from_node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manager.IndexToNode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from_index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1D8E3379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to_node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manager.IndexToNode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to_index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73595D0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return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distance_matrix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from_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node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][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to_node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]</w:t>
            </w:r>
          </w:p>
          <w:p w14:paraId="4652DEF6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7440624C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transit_idx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routing.RegisterTransitCallback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distance_callback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65080321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routing.SetArcCostEvaluatorOfAllVehicles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transit_idx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7F6CFD33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routing.AddDimension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transit_idx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, 0,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max_truck_capacity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,</w:t>
            </w:r>
          </w:p>
          <w:p w14:paraId="133A832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                  True, 'Capacity')</w:t>
            </w:r>
          </w:p>
          <w:p w14:paraId="46C6C2FD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523350D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search_params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pywrapcp.DefaultRoutingSearchParameters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</w:t>
            </w:r>
          </w:p>
          <w:p w14:paraId="15B1BF72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search_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params.first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_solution_strategy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(</w:t>
            </w:r>
          </w:p>
          <w:p w14:paraId="5F0A42B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routing_enums_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pb2.FirstSolutionStrategy.PATH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_CHEAPEST_ARC</w:t>
            </w:r>
          </w:p>
          <w:p w14:paraId="27AF540F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0C387F8C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solution = </w:t>
            </w:r>
            <w:proofErr w:type="spellStart"/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routing.SolveWithParameters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search_params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6E81C4E5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# solution yields the minimum-cost route per truck for the day</w:t>
            </w:r>
          </w:p>
        </w:tc>
      </w:tr>
    </w:tbl>
    <w:p w14:paraId="4CCFBD8C" w14:textId="77777777" w:rsidR="00C26213" w:rsidRPr="00216F55" w:rsidRDefault="00000000">
      <w:pPr>
        <w:pStyle w:val="Heading2"/>
        <w:spacing w:before="280" w:after="12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2E7D6B"/>
          <w:sz w:val="24"/>
          <w:szCs w:val="24"/>
        </w:rPr>
        <w:t>5.6 KPI Evaluation</w:t>
      </w:r>
    </w:p>
    <w:tbl>
      <w:tblPr>
        <w:tblW w:w="5000" w:type="pc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26213" w:rsidRPr="00216F55" w14:paraId="30D9D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A7809F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on_time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(deliveries['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actual_time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 &lt;= deliveries['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window_end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'])</w:t>
            </w:r>
          </w:p>
          <w:p w14:paraId="2CFE28A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otd_rate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on_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time.mean</w:t>
            </w:r>
            <w:proofErr w:type="spellEnd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</w:t>
            </w:r>
          </w:p>
          <w:p w14:paraId="2D6A8727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6ACFC00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turnover =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cogs_total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/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inventory_df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avg_value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].mean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()</w:t>
            </w:r>
          </w:p>
          <w:p w14:paraId="3F05C23A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5AF8F938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stockout_rate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= (</w:t>
            </w:r>
          </w:p>
          <w:p w14:paraId="1C7DC47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   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inventory_df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['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on_hand_qty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'] == 0</w:t>
            </w: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).sum</w:t>
            </w:r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() / 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len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(</w:t>
            </w:r>
            <w:proofErr w:type="spell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inventory_df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1FE7E5E0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)</w:t>
            </w:r>
          </w:p>
          <w:p w14:paraId="1E6A7C86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</w:t>
            </w:r>
          </w:p>
          <w:p w14:paraId="7637D25B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f'OTD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Rate: {otd_rate:.1%}')</w:t>
            </w:r>
          </w:p>
          <w:p w14:paraId="568DD74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f'Inventory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Turnover: {turnover:.1f}x')</w:t>
            </w:r>
          </w:p>
          <w:p w14:paraId="1A89BB0E" w14:textId="77777777" w:rsidR="00C26213" w:rsidRPr="00216F55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gramStart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print(</w:t>
            </w:r>
            <w:proofErr w:type="spellStart"/>
            <w:proofErr w:type="gram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>f'Stockout</w:t>
            </w:r>
            <w:proofErr w:type="spellEnd"/>
            <w:r w:rsidRPr="00216F55"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  <w:t xml:space="preserve"> Rate: {stockout_rate:.1%}')</w:t>
            </w:r>
          </w:p>
        </w:tc>
      </w:tr>
      <w:tr w:rsidR="00216F55" w:rsidRPr="00216F55" w14:paraId="442D82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A294A6" w14:textId="77777777" w:rsidR="00216F55" w:rsidRPr="00216F55" w:rsidRDefault="00216F55">
            <w:pPr>
              <w:spacing w:after="20"/>
              <w:rPr>
                <w:rFonts w:ascii="Times New Roman" w:eastAsia="Consolas" w:hAnsi="Times New Roman" w:cs="Times New Roman"/>
                <w:color w:val="D4D4D4"/>
                <w:sz w:val="18"/>
                <w:szCs w:val="18"/>
              </w:rPr>
            </w:pPr>
          </w:p>
        </w:tc>
      </w:tr>
    </w:tbl>
    <w:p w14:paraId="30BD3E48" w14:textId="77777777" w:rsidR="00C26213" w:rsidRPr="00216F55" w:rsidRDefault="00000000">
      <w:pPr>
        <w:pStyle w:val="Heading1"/>
        <w:pBdr>
          <w:bottom w:val="single" w:sz="8" w:space="4" w:color="2E7D6B"/>
        </w:pBdr>
        <w:spacing w:before="360" w:after="160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  <w:b/>
          <w:bCs/>
          <w:color w:val="1F3A5F"/>
          <w:sz w:val="30"/>
          <w:szCs w:val="30"/>
        </w:rPr>
        <w:lastRenderedPageBreak/>
        <w:t>6. Conclusion</w:t>
      </w:r>
    </w:p>
    <w:p w14:paraId="670B18AF" w14:textId="77777777" w:rsidR="00C26213" w:rsidRPr="00216F55" w:rsidRDefault="00000000">
      <w:pPr>
        <w:spacing w:after="160" w:line="300" w:lineRule="auto"/>
        <w:rPr>
          <w:rFonts w:ascii="Times New Roman" w:hAnsi="Times New Roman" w:cs="Times New Roman"/>
        </w:rPr>
      </w:pPr>
      <w:r w:rsidRPr="00216F55">
        <w:rPr>
          <w:rFonts w:ascii="Times New Roman" w:hAnsi="Times New Roman" w:cs="Times New Roman"/>
        </w:rPr>
        <w:t xml:space="preserve">This strategic plan establishes a clear, testable path from raw logistics data to actionable operational decisions. By pairing demand forecasting with route optimization rather than treating inventory and transportation as separate silos, </w:t>
      </w:r>
      <w:proofErr w:type="spellStart"/>
      <w:r w:rsidRPr="00216F55">
        <w:rPr>
          <w:rFonts w:ascii="Times New Roman" w:hAnsi="Times New Roman" w:cs="Times New Roman"/>
        </w:rPr>
        <w:t>NorthBridge's</w:t>
      </w:r>
      <w:proofErr w:type="spellEnd"/>
      <w:r w:rsidRPr="00216F55">
        <w:rPr>
          <w:rFonts w:ascii="Times New Roman" w:hAnsi="Times New Roman" w:cs="Times New Roman"/>
        </w:rPr>
        <w:t xml:space="preserve"> planners would be able to anticipate replenishment needs before stockouts occur and route trucks against realistic, forecast-driven order volumes rather than historical habit. If implemented, the pipeline is expected to reduce stockouts and excess inventory simultaneously, shorten order </w:t>
      </w:r>
      <w:proofErr w:type="spellStart"/>
      <w:r w:rsidRPr="00216F55">
        <w:rPr>
          <w:rFonts w:ascii="Times New Roman" w:hAnsi="Times New Roman" w:cs="Times New Roman"/>
        </w:rPr>
        <w:t>fulfillment</w:t>
      </w:r>
      <w:proofErr w:type="spellEnd"/>
      <w:r w:rsidRPr="00216F55">
        <w:rPr>
          <w:rFonts w:ascii="Times New Roman" w:hAnsi="Times New Roman" w:cs="Times New Roman"/>
        </w:rPr>
        <w:t xml:space="preserve"> cycle time through better-planned dispatch, and lower per-unit transportation cost via optimized routing — collectively improving the five KPIs defined in Section 2.2. These projected outcomes directly support faster, more confident decision-making for inventory planners, dispatch coordinators, and supply chain leadership, and set up subsequent project weeks to move from planning into hands-on data acquisition, model building, and pilot testing.</w:t>
      </w:r>
    </w:p>
    <w:sectPr w:rsidR="00C26213" w:rsidRPr="00216F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DFE07" w14:textId="77777777" w:rsidR="00A177FD" w:rsidRDefault="00A177FD">
      <w:r>
        <w:separator/>
      </w:r>
    </w:p>
  </w:endnote>
  <w:endnote w:type="continuationSeparator" w:id="0">
    <w:p w14:paraId="182A7B0A" w14:textId="77777777" w:rsidR="00A177FD" w:rsidRDefault="00A177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AC02" w14:textId="77777777" w:rsidR="00C26213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16F5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16F5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BFEA9" w14:textId="77777777" w:rsidR="00A177FD" w:rsidRDefault="00A177FD">
      <w:r>
        <w:separator/>
      </w:r>
    </w:p>
  </w:footnote>
  <w:footnote w:type="continuationSeparator" w:id="0">
    <w:p w14:paraId="1243762D" w14:textId="77777777" w:rsidR="00A177FD" w:rsidRDefault="00A177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FE16A" w14:textId="77777777" w:rsidR="00C26213" w:rsidRDefault="00000000">
    <w:pPr>
      <w:pBdr>
        <w:bottom w:val="single" w:sz="4" w:space="2" w:color="CCCCCC"/>
      </w:pBdr>
      <w:jc w:val="right"/>
    </w:pPr>
    <w:r>
      <w:rPr>
        <w:color w:val="595959"/>
        <w:sz w:val="16"/>
        <w:szCs w:val="16"/>
      </w:rPr>
      <w:t>Logistics Analytics — Week 1 Strategic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27DC5"/>
    <w:multiLevelType w:val="hybridMultilevel"/>
    <w:tmpl w:val="5F3868CC"/>
    <w:lvl w:ilvl="0" w:tplc="D44C05C4">
      <w:start w:val="1"/>
      <w:numFmt w:val="bullet"/>
      <w:lvlText w:val="•"/>
      <w:lvlJc w:val="left"/>
      <w:pPr>
        <w:ind w:left="460" w:hanging="260"/>
      </w:pPr>
    </w:lvl>
    <w:lvl w:ilvl="1" w:tplc="80FEFE70">
      <w:start w:val="1"/>
      <w:numFmt w:val="bullet"/>
      <w:lvlText w:val="◦"/>
      <w:lvlJc w:val="left"/>
      <w:pPr>
        <w:ind w:left="900" w:hanging="260"/>
      </w:pPr>
    </w:lvl>
    <w:lvl w:ilvl="2" w:tplc="A2E47BA2">
      <w:numFmt w:val="decimal"/>
      <w:lvlText w:val=""/>
      <w:lvlJc w:val="left"/>
    </w:lvl>
    <w:lvl w:ilvl="3" w:tplc="68DC59B6">
      <w:numFmt w:val="decimal"/>
      <w:lvlText w:val=""/>
      <w:lvlJc w:val="left"/>
    </w:lvl>
    <w:lvl w:ilvl="4" w:tplc="152CB2E4">
      <w:numFmt w:val="decimal"/>
      <w:lvlText w:val=""/>
      <w:lvlJc w:val="left"/>
    </w:lvl>
    <w:lvl w:ilvl="5" w:tplc="7E66ACDE">
      <w:numFmt w:val="decimal"/>
      <w:lvlText w:val=""/>
      <w:lvlJc w:val="left"/>
    </w:lvl>
    <w:lvl w:ilvl="6" w:tplc="3F2CCF72">
      <w:numFmt w:val="decimal"/>
      <w:lvlText w:val=""/>
      <w:lvlJc w:val="left"/>
    </w:lvl>
    <w:lvl w:ilvl="7" w:tplc="F796D8A2">
      <w:numFmt w:val="decimal"/>
      <w:lvlText w:val=""/>
      <w:lvlJc w:val="left"/>
    </w:lvl>
    <w:lvl w:ilvl="8" w:tplc="7DEC61BC">
      <w:numFmt w:val="decimal"/>
      <w:lvlText w:val=""/>
      <w:lvlJc w:val="left"/>
    </w:lvl>
  </w:abstractNum>
  <w:abstractNum w:abstractNumId="1" w15:restartNumberingAfterBreak="0">
    <w:nsid w:val="0B98725C"/>
    <w:multiLevelType w:val="hybridMultilevel"/>
    <w:tmpl w:val="E8C8E5B4"/>
    <w:lvl w:ilvl="0" w:tplc="D6DC2C88">
      <w:start w:val="1"/>
      <w:numFmt w:val="bullet"/>
      <w:lvlText w:val="●"/>
      <w:lvlJc w:val="left"/>
      <w:pPr>
        <w:ind w:left="720" w:hanging="360"/>
      </w:pPr>
    </w:lvl>
    <w:lvl w:ilvl="1" w:tplc="D53E4880">
      <w:start w:val="1"/>
      <w:numFmt w:val="bullet"/>
      <w:lvlText w:val="○"/>
      <w:lvlJc w:val="left"/>
      <w:pPr>
        <w:ind w:left="1440" w:hanging="360"/>
      </w:pPr>
    </w:lvl>
    <w:lvl w:ilvl="2" w:tplc="DB26021C">
      <w:start w:val="1"/>
      <w:numFmt w:val="bullet"/>
      <w:lvlText w:val="■"/>
      <w:lvlJc w:val="left"/>
      <w:pPr>
        <w:ind w:left="2160" w:hanging="360"/>
      </w:pPr>
    </w:lvl>
    <w:lvl w:ilvl="3" w:tplc="3B2A34F0">
      <w:start w:val="1"/>
      <w:numFmt w:val="bullet"/>
      <w:lvlText w:val="●"/>
      <w:lvlJc w:val="left"/>
      <w:pPr>
        <w:ind w:left="2880" w:hanging="360"/>
      </w:pPr>
    </w:lvl>
    <w:lvl w:ilvl="4" w:tplc="3B688B4E">
      <w:start w:val="1"/>
      <w:numFmt w:val="bullet"/>
      <w:lvlText w:val="○"/>
      <w:lvlJc w:val="left"/>
      <w:pPr>
        <w:ind w:left="3600" w:hanging="360"/>
      </w:pPr>
    </w:lvl>
    <w:lvl w:ilvl="5" w:tplc="DA743F04">
      <w:start w:val="1"/>
      <w:numFmt w:val="bullet"/>
      <w:lvlText w:val="■"/>
      <w:lvlJc w:val="left"/>
      <w:pPr>
        <w:ind w:left="4320" w:hanging="360"/>
      </w:pPr>
    </w:lvl>
    <w:lvl w:ilvl="6" w:tplc="F30CAFEC">
      <w:start w:val="1"/>
      <w:numFmt w:val="bullet"/>
      <w:lvlText w:val="●"/>
      <w:lvlJc w:val="left"/>
      <w:pPr>
        <w:ind w:left="5040" w:hanging="360"/>
      </w:pPr>
    </w:lvl>
    <w:lvl w:ilvl="7" w:tplc="5DCE3046">
      <w:start w:val="1"/>
      <w:numFmt w:val="bullet"/>
      <w:lvlText w:val="●"/>
      <w:lvlJc w:val="left"/>
      <w:pPr>
        <w:ind w:left="5760" w:hanging="360"/>
      </w:pPr>
    </w:lvl>
    <w:lvl w:ilvl="8" w:tplc="55FACE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9C3E20"/>
    <w:multiLevelType w:val="hybridMultilevel"/>
    <w:tmpl w:val="1EBEE288"/>
    <w:lvl w:ilvl="0" w:tplc="213692B4">
      <w:start w:val="1"/>
      <w:numFmt w:val="decimal"/>
      <w:lvlText w:val="%1."/>
      <w:lvlJc w:val="left"/>
      <w:pPr>
        <w:ind w:left="460" w:hanging="260"/>
      </w:pPr>
    </w:lvl>
    <w:lvl w:ilvl="1" w:tplc="A022E038">
      <w:numFmt w:val="decimal"/>
      <w:lvlText w:val=""/>
      <w:lvlJc w:val="left"/>
    </w:lvl>
    <w:lvl w:ilvl="2" w:tplc="4B28C846">
      <w:numFmt w:val="decimal"/>
      <w:lvlText w:val=""/>
      <w:lvlJc w:val="left"/>
    </w:lvl>
    <w:lvl w:ilvl="3" w:tplc="C144C828">
      <w:numFmt w:val="decimal"/>
      <w:lvlText w:val=""/>
      <w:lvlJc w:val="left"/>
    </w:lvl>
    <w:lvl w:ilvl="4" w:tplc="192E445A">
      <w:numFmt w:val="decimal"/>
      <w:lvlText w:val=""/>
      <w:lvlJc w:val="left"/>
    </w:lvl>
    <w:lvl w:ilvl="5" w:tplc="B844BC7E">
      <w:numFmt w:val="decimal"/>
      <w:lvlText w:val=""/>
      <w:lvlJc w:val="left"/>
    </w:lvl>
    <w:lvl w:ilvl="6" w:tplc="C2548D9C">
      <w:numFmt w:val="decimal"/>
      <w:lvlText w:val=""/>
      <w:lvlJc w:val="left"/>
    </w:lvl>
    <w:lvl w:ilvl="7" w:tplc="FE5E011E">
      <w:numFmt w:val="decimal"/>
      <w:lvlText w:val=""/>
      <w:lvlJc w:val="left"/>
    </w:lvl>
    <w:lvl w:ilvl="8" w:tplc="57A273CA">
      <w:numFmt w:val="decimal"/>
      <w:lvlText w:val=""/>
      <w:lvlJc w:val="left"/>
    </w:lvl>
  </w:abstractNum>
  <w:num w:numId="1" w16cid:durableId="1716854499">
    <w:abstractNumId w:val="1"/>
    <w:lvlOverride w:ilvl="0">
      <w:startOverride w:val="1"/>
    </w:lvlOverride>
  </w:num>
  <w:num w:numId="2" w16cid:durableId="16110899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6213"/>
    <w:rsid w:val="001F08BB"/>
    <w:rsid w:val="00216F55"/>
    <w:rsid w:val="00A177FD"/>
    <w:rsid w:val="00C2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3DA1"/>
  <w15:docId w15:val="{E050AE1A-372C-4955-98FB-ACD5C3B4C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kushwaha</cp:lastModifiedBy>
  <cp:revision>2</cp:revision>
  <dcterms:created xsi:type="dcterms:W3CDTF">2026-09-05T06:15:00Z</dcterms:created>
  <dcterms:modified xsi:type="dcterms:W3CDTF">2026-09-05T06:19:00Z</dcterms:modified>
</cp:coreProperties>
</file>