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0D285" w14:textId="77777777" w:rsidR="00F14DC2" w:rsidRDefault="00F14DC2" w:rsidP="00F14DC2">
      <w:pPr>
        <w:ind w:left="360"/>
        <w:rPr>
          <w:lang w:val="en-US"/>
        </w:rPr>
      </w:pPr>
    </w:p>
    <w:p w14:paraId="21A54D83" w14:textId="54F8EB10" w:rsidR="00F14DC2" w:rsidRDefault="00F14DC2" w:rsidP="00F14DC2">
      <w:pPr>
        <w:ind w:left="360"/>
        <w:rPr>
          <w:lang w:val="en-US"/>
        </w:rPr>
      </w:pPr>
      <w:r w:rsidRPr="00F14DC2">
        <w:rPr>
          <w:lang w:val="en-US"/>
        </w:rPr>
        <w:drawing>
          <wp:inline distT="0" distB="0" distL="0" distR="0" wp14:anchorId="6C5EADDC" wp14:editId="2B9A37D6">
            <wp:extent cx="5731510" cy="3509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8329" w14:textId="2C87EA26" w:rsidR="0089689F" w:rsidRPr="00F14DC2" w:rsidRDefault="00F14DC2" w:rsidP="00F14DC2">
      <w:pPr>
        <w:pStyle w:val="ListParagraph"/>
        <w:numPr>
          <w:ilvl w:val="0"/>
          <w:numId w:val="5"/>
        </w:numPr>
        <w:rPr>
          <w:lang w:val="en-US"/>
        </w:rPr>
      </w:pPr>
      <w:r w:rsidRPr="00F14DC2">
        <w:rPr>
          <w:lang w:val="en-US"/>
        </w:rPr>
        <w:t xml:space="preserve">Jump how many bits change to 32 </w:t>
      </w:r>
    </w:p>
    <w:p w14:paraId="0E8A5B5D" w14:textId="5720E6D0" w:rsidR="00F14DC2" w:rsidRDefault="00F14DC2" w:rsidP="00F14DC2">
      <w:pPr>
        <w:pStyle w:val="ListParagraph"/>
        <w:rPr>
          <w:lang w:val="en-US"/>
        </w:rPr>
      </w:pPr>
    </w:p>
    <w:p w14:paraId="00878463" w14:textId="148EF9FE" w:rsidR="00F14DC2" w:rsidRDefault="00F14DC2" w:rsidP="00F14DC2">
      <w:pPr>
        <w:pStyle w:val="NormalWeb"/>
        <w:shd w:val="clear" w:color="auto" w:fill="FAF5F5"/>
        <w:ind w:left="221" w:right="22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here is room in the instruction for a 26-bit address. The 26-bit target address field is transformed into a 32-bit address. This is done at run-time, as the jump instruction is executed.</w:t>
      </w:r>
    </w:p>
    <w:p w14:paraId="69EE702D" w14:textId="77777777" w:rsidR="00F14DC2" w:rsidRDefault="00F14DC2" w:rsidP="00F14DC2">
      <w:pPr>
        <w:pStyle w:val="NormalWeb"/>
        <w:shd w:val="clear" w:color="auto" w:fill="FAF5F5"/>
        <w:ind w:left="221" w:right="22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Instructions always start on an address that is a multiple of four (they are word-aligned). </w:t>
      </w: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the low order two bits of a 32-bit instruction address are always "00". Shifting the 26-bit target left two places results in a 28-bit word-aligned address (the low-order two bits become "00".)</w:t>
      </w:r>
    </w:p>
    <w:p w14:paraId="7B52609C" w14:textId="77777777" w:rsidR="00F14DC2" w:rsidRDefault="00F14DC2" w:rsidP="00F14DC2">
      <w:pPr>
        <w:pStyle w:val="NormalWeb"/>
        <w:shd w:val="clear" w:color="auto" w:fill="FAF5F5"/>
        <w:ind w:left="221" w:right="22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the shift, we need to fill in the high-order four bits of the address. These four bits come from the high-order four bits in the PC. These are concatenated to the high-order end of the 28-bit address to form a 32-bit address.</w:t>
      </w:r>
    </w:p>
    <w:p w14:paraId="6B5CE20E" w14:textId="3FE2530E" w:rsidR="00F14DC2" w:rsidRPr="00F14DC2" w:rsidRDefault="00F14DC2" w:rsidP="00F14DC2">
      <w:pPr>
        <w:pStyle w:val="ListParagraph"/>
        <w:numPr>
          <w:ilvl w:val="0"/>
          <w:numId w:val="5"/>
        </w:numPr>
        <w:rPr>
          <w:color w:val="000000"/>
          <w:sz w:val="27"/>
          <w:szCs w:val="27"/>
          <w:shd w:val="clear" w:color="auto" w:fill="FFFFFF"/>
        </w:rPr>
      </w:pPr>
      <w:r w:rsidRPr="00F14DC2">
        <w:rPr>
          <w:color w:val="000000"/>
          <w:sz w:val="27"/>
          <w:szCs w:val="27"/>
          <w:shd w:val="clear" w:color="auto" w:fill="FFFFFF"/>
        </w:rPr>
        <w:t xml:space="preserve">how many registers in mips and their </w:t>
      </w:r>
      <w:proofErr w:type="gramStart"/>
      <w:r w:rsidRPr="00F14DC2">
        <w:rPr>
          <w:color w:val="000000"/>
          <w:sz w:val="27"/>
          <w:szCs w:val="27"/>
          <w:shd w:val="clear" w:color="auto" w:fill="FFFFFF"/>
        </w:rPr>
        <w:t>size</w:t>
      </w:r>
      <w:proofErr w:type="gramEnd"/>
    </w:p>
    <w:p w14:paraId="24439CEB" w14:textId="68990CA9" w:rsidR="00F14DC2" w:rsidRDefault="00F14DC2" w:rsidP="00F14DC2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 MIPS processor has one standard register file containing 32 32-bit registers for use by integer and logic instructions. </w:t>
      </w:r>
    </w:p>
    <w:p w14:paraId="5287A1A9" w14:textId="7886F805" w:rsidR="00F14DC2" w:rsidRDefault="00F14DC2" w:rsidP="00F14DC2">
      <w:pPr>
        <w:pStyle w:val="ListParagraph"/>
        <w:numPr>
          <w:ilvl w:val="0"/>
          <w:numId w:val="5"/>
        </w:numPr>
        <w:rPr>
          <w:lang w:val="en-US"/>
        </w:rPr>
      </w:pPr>
      <w:r w:rsidRPr="00F14DC2">
        <w:rPr>
          <w:lang w:val="en-US"/>
        </w:rPr>
        <w:t>explain any one R type instruction</w:t>
      </w:r>
    </w:p>
    <w:p w14:paraId="6CE5C224" w14:textId="4D322077" w:rsidR="00F14DC2" w:rsidRDefault="00F14DC2" w:rsidP="00F14DC2">
      <w:pPr>
        <w:pStyle w:val="ListParagraph"/>
        <w:ind w:left="768"/>
        <w:rPr>
          <w:rFonts w:ascii="Courier New" w:hAnsi="Courier New" w:cs="Courier New"/>
          <w:color w:val="000000"/>
          <w:sz w:val="27"/>
          <w:szCs w:val="27"/>
          <w:shd w:val="clear" w:color="auto" w:fill="F5F5F5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5F5F5"/>
        </w:rPr>
        <w:t>These instructions are identified by an opcode of 0, and are differentiated by their funct values.</w:t>
      </w:r>
    </w:p>
    <w:p w14:paraId="17145B83" w14:textId="77777777" w:rsidR="00403158" w:rsidRDefault="00403158" w:rsidP="00F14DC2">
      <w:pPr>
        <w:pStyle w:val="ListParagraph"/>
        <w:ind w:left="768"/>
        <w:rPr>
          <w:rFonts w:ascii="Courier New" w:hAnsi="Courier New" w:cs="Courier New"/>
          <w:color w:val="000000"/>
          <w:sz w:val="27"/>
          <w:szCs w:val="27"/>
          <w:shd w:val="clear" w:color="auto" w:fill="F5F5F5"/>
        </w:rPr>
      </w:pPr>
    </w:p>
    <w:p w14:paraId="459B370B" w14:textId="645287D7" w:rsidR="00F14DC2" w:rsidRPr="00F14DC2" w:rsidRDefault="00403158" w:rsidP="00F14DC2">
      <w:pPr>
        <w:pStyle w:val="ListParagraph"/>
        <w:ind w:left="768"/>
        <w:rPr>
          <w:lang w:val="en-US"/>
        </w:rPr>
      </w:pPr>
      <w:hyperlink r:id="rId6" w:history="1">
        <w:r w:rsidRPr="00403158">
          <w:rPr>
            <w:rStyle w:val="Hyperlink"/>
            <w:lang w:val="en-US"/>
          </w:rPr>
          <w:t>https://www3.ntu.edu.sg/home/smitha/FYP_Gerald/instruction.html</w:t>
        </w:r>
      </w:hyperlink>
    </w:p>
    <w:sectPr w:rsidR="00F14DC2" w:rsidRPr="00F1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67210"/>
    <w:multiLevelType w:val="hybridMultilevel"/>
    <w:tmpl w:val="42DC6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0C4D"/>
    <w:multiLevelType w:val="hybridMultilevel"/>
    <w:tmpl w:val="448E71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C0FB2"/>
    <w:multiLevelType w:val="hybridMultilevel"/>
    <w:tmpl w:val="2092C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C42CF"/>
    <w:multiLevelType w:val="hybridMultilevel"/>
    <w:tmpl w:val="A1F832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863366"/>
    <w:multiLevelType w:val="hybridMultilevel"/>
    <w:tmpl w:val="70A25FFE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C2"/>
    <w:rsid w:val="00403158"/>
    <w:rsid w:val="0089689F"/>
    <w:rsid w:val="00F1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B24B"/>
  <w15:chartTrackingRefBased/>
  <w15:docId w15:val="{80E3BD1A-0ABE-4A3F-93C1-A8081A76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D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03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3.ntu.edu.sg/home/smitha/FYP_Gerald/instruct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</cp:revision>
  <dcterms:created xsi:type="dcterms:W3CDTF">2021-02-23T05:40:00Z</dcterms:created>
  <dcterms:modified xsi:type="dcterms:W3CDTF">2021-02-23T05:52:00Z</dcterms:modified>
</cp:coreProperties>
</file>