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216EF" w14:textId="1040DF23" w:rsidR="00960D7B" w:rsidRPr="00CD2848" w:rsidRDefault="002C5A75" w:rsidP="00CD2848">
      <w:r>
        <w:rPr>
          <w:noProof/>
          <w:lang w:eastAsia="en-IN"/>
        </w:rPr>
        <mc:AlternateContent>
          <mc:Choice Requires="wps">
            <w:drawing>
              <wp:anchor distT="45720" distB="45720" distL="114300" distR="114300" simplePos="0" relativeHeight="251658240" behindDoc="0" locked="0" layoutInCell="1" allowOverlap="1" wp14:anchorId="334D91AF" wp14:editId="7F373595">
                <wp:simplePos x="0" y="0"/>
                <wp:positionH relativeFrom="margin">
                  <wp:align>right</wp:align>
                </wp:positionH>
                <wp:positionV relativeFrom="paragraph">
                  <wp:posOffset>-180975</wp:posOffset>
                </wp:positionV>
                <wp:extent cx="5715000" cy="1933575"/>
                <wp:effectExtent l="32385" t="28575" r="3429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3575"/>
                        </a:xfrm>
                        <a:prstGeom prst="rect">
                          <a:avLst/>
                        </a:prstGeom>
                        <a:solidFill>
                          <a:schemeClr val="bg2">
                            <a:lumMod val="100000"/>
                            <a:lumOff val="0"/>
                          </a:schemeClr>
                        </a:solidFill>
                        <a:ln w="50800" cmpd="thickThin">
                          <a:solidFill>
                            <a:srgbClr val="002060"/>
                          </a:solidFill>
                          <a:miter lim="800000"/>
                          <a:headEnd/>
                          <a:tailEnd/>
                        </a:ln>
                      </wps:spPr>
                      <wps:txbx>
                        <w:txbxContent>
                          <w:p w14:paraId="0C256893" w14:textId="4F9EE92F" w:rsidR="00960D7B" w:rsidRPr="008B79E5" w:rsidRDefault="00960D7B" w:rsidP="008B79E5">
                            <w:pPr>
                              <w:pStyle w:val="Title"/>
                              <w:rPr>
                                <w:b/>
                                <w:bCs/>
                              </w:rPr>
                            </w:pPr>
                            <w:r w:rsidRPr="008B79E5">
                              <w:rPr>
                                <w:b/>
                                <w:bCs/>
                              </w:rPr>
                              <w:t>19</w:t>
                            </w:r>
                            <w:r w:rsidR="008B79E5" w:rsidRPr="008B79E5">
                              <w:rPr>
                                <w:b/>
                                <w:bCs/>
                              </w:rPr>
                              <w:t>ENG230</w:t>
                            </w:r>
                            <w:r w:rsidR="008B79E5">
                              <w:rPr>
                                <w:b/>
                                <w:bCs/>
                              </w:rPr>
                              <w:t xml:space="preserve"> - </w:t>
                            </w:r>
                          </w:p>
                          <w:p w14:paraId="5CAE8D7F" w14:textId="38DEBF7F" w:rsidR="00960D7B" w:rsidRPr="008B79E5" w:rsidRDefault="008B79E5" w:rsidP="008B79E5">
                            <w:pPr>
                              <w:jc w:val="center"/>
                              <w:rPr>
                                <w:rFonts w:ascii="Cambria Math" w:hAnsi="Cambria Math"/>
                                <w:b/>
                                <w:bCs/>
                                <w:sz w:val="40"/>
                                <w:szCs w:val="40"/>
                              </w:rPr>
                            </w:pPr>
                            <w:r w:rsidRPr="008B79E5">
                              <w:rPr>
                                <w:rFonts w:ascii="Cambria Math" w:hAnsi="Cambria Math"/>
                                <w:b/>
                                <w:bCs/>
                                <w:sz w:val="40"/>
                                <w:szCs w:val="40"/>
                              </w:rPr>
                              <w:t>BUSINESS COMMUNICATION</w:t>
                            </w:r>
                          </w:p>
                          <w:p w14:paraId="2F772910" w14:textId="42B11ED1" w:rsidR="00960D7B" w:rsidRPr="008B79E5" w:rsidRDefault="00266E91" w:rsidP="008B79E5">
                            <w:pPr>
                              <w:pStyle w:val="Title"/>
                              <w:jc w:val="center"/>
                              <w:rPr>
                                <w:b/>
                                <w:bCs/>
                              </w:rPr>
                            </w:pPr>
                            <w:r w:rsidRPr="00266E91">
                              <w:rPr>
                                <w:b/>
                                <w:bCs/>
                              </w:rPr>
                              <w:t>T</w:t>
                            </w:r>
                            <w:r>
                              <w:rPr>
                                <w:b/>
                                <w:bCs/>
                              </w:rPr>
                              <w:t>ELEPHONE ETIQUETTE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4D91AF" id="_x0000_t202" coordsize="21600,21600" o:spt="202" path="m,l,21600r21600,l21600,xe">
                <v:stroke joinstyle="miter"/>
                <v:path gradientshapeok="t" o:connecttype="rect"/>
              </v:shapetype>
              <v:shape id="Text Box 2" o:spid="_x0000_s1026" type="#_x0000_t202" style="position:absolute;margin-left:398.8pt;margin-top:-14.25pt;width:450pt;height:152.2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" fillcolor="#eeece1 [3214]" strokecolor="#002060" strokeweight="4pt">
                <v:stroke linestyle="thickThin"/>
                <v:textbox>
                  <w:txbxContent>
                    <w:p w14:paraId="0C256893" w14:textId="4F9EE92F" w:rsidR="00960D7B" w:rsidRPr="008B79E5" w:rsidRDefault="00960D7B" w:rsidP="008B79E5">
                      <w:pPr>
                        <w:pStyle w:val="Title"/>
                        <w:rPr>
                          <w:b/>
                          <w:bCs/>
                        </w:rPr>
                      </w:pPr>
                      <w:r w:rsidRPr="008B79E5">
                        <w:rPr>
                          <w:b/>
                          <w:bCs/>
                        </w:rPr>
                        <w:t>19</w:t>
                      </w:r>
                      <w:r w:rsidR="008B79E5" w:rsidRPr="008B79E5">
                        <w:rPr>
                          <w:b/>
                          <w:bCs/>
                        </w:rPr>
                        <w:t>ENG230</w:t>
                      </w:r>
                      <w:r w:rsidR="008B79E5">
                        <w:rPr>
                          <w:b/>
                          <w:bCs/>
                        </w:rPr>
                        <w:t xml:space="preserve"> - </w:t>
                      </w:r>
                    </w:p>
                    <w:p w14:paraId="5CAE8D7F" w14:textId="38DEBF7F" w:rsidR="00960D7B" w:rsidRPr="008B79E5" w:rsidRDefault="008B79E5" w:rsidP="008B79E5">
                      <w:pPr>
                        <w:jc w:val="center"/>
                        <w:rPr>
                          <w:rFonts w:ascii="Cambria Math" w:hAnsi="Cambria Math"/>
                          <w:b/>
                          <w:bCs/>
                          <w:sz w:val="40"/>
                          <w:szCs w:val="40"/>
                        </w:rPr>
                      </w:pPr>
                      <w:r w:rsidRPr="008B79E5">
                        <w:rPr>
                          <w:rFonts w:ascii="Cambria Math" w:hAnsi="Cambria Math"/>
                          <w:b/>
                          <w:bCs/>
                          <w:sz w:val="40"/>
                          <w:szCs w:val="40"/>
                        </w:rPr>
                        <w:t>BUSINESS COMMUNICATION</w:t>
                      </w:r>
                    </w:p>
                    <w:p w14:paraId="2F772910" w14:textId="42B11ED1" w:rsidR="00960D7B" w:rsidRPr="008B79E5" w:rsidRDefault="00266E91" w:rsidP="008B79E5">
                      <w:pPr>
                        <w:pStyle w:val="Title"/>
                        <w:jc w:val="center"/>
                        <w:rPr>
                          <w:b/>
                          <w:bCs/>
                        </w:rPr>
                      </w:pPr>
                      <w:r w:rsidRPr="00266E91">
                        <w:rPr>
                          <w:b/>
                          <w:bCs/>
                        </w:rPr>
                        <w:t>T</w:t>
                      </w:r>
                      <w:r>
                        <w:rPr>
                          <w:b/>
                          <w:bCs/>
                        </w:rPr>
                        <w:t>ELEPHONE ETIQUETTE</w:t>
                      </w:r>
                    </w:p>
                  </w:txbxContent>
                </v:textbox>
                <w10:wrap type="square" anchorx="margin"/>
              </v:shape>
            </w:pict>
          </mc:Fallback>
        </mc:AlternateContent>
      </w:r>
    </w:p>
    <w:p w14:paraId="2245FAAD" w14:textId="7700113C" w:rsidR="008B79E5" w:rsidRDefault="00266E91" w:rsidP="00266E91">
      <w:pPr>
        <w:rPr>
          <w:rFonts w:ascii="Cambria Math" w:hAnsi="Cambria Math"/>
          <w:b/>
          <w:bCs/>
          <w:color w:val="632423" w:themeColor="accent2" w:themeShade="80"/>
          <w:sz w:val="28"/>
          <w:szCs w:val="28"/>
        </w:rPr>
      </w:pPr>
      <w:r w:rsidRPr="00266E91">
        <w:rPr>
          <w:rFonts w:ascii="Cambria Math" w:hAnsi="Cambria Math"/>
          <w:b/>
          <w:bCs/>
          <w:color w:val="632423" w:themeColor="accent2" w:themeShade="80"/>
          <w:sz w:val="28"/>
          <w:szCs w:val="28"/>
        </w:rPr>
        <w:t>Telephone Etiquette</w:t>
      </w:r>
      <w:r>
        <w:rPr>
          <w:rFonts w:ascii="Cambria Math" w:hAnsi="Cambria Math"/>
          <w:b/>
          <w:bCs/>
          <w:color w:val="632423" w:themeColor="accent2" w:themeShade="80"/>
          <w:sz w:val="28"/>
          <w:szCs w:val="28"/>
        </w:rPr>
        <w:t>:</w:t>
      </w:r>
    </w:p>
    <w:p w14:paraId="5D60804E" w14:textId="77E71374" w:rsidR="00266E91" w:rsidRPr="00266E91" w:rsidRDefault="00266E91" w:rsidP="00266E91">
      <w:pPr>
        <w:rPr>
          <w:rFonts w:ascii="Cambria Math" w:hAnsi="Cambria Math" w:cs="Open Sans"/>
          <w:color w:val="000000"/>
          <w:sz w:val="28"/>
          <w:szCs w:val="28"/>
          <w:shd w:val="clear" w:color="auto" w:fill="FFFFFF"/>
        </w:rPr>
      </w:pPr>
      <w:r w:rsidRPr="00266E91">
        <w:rPr>
          <w:rFonts w:ascii="Cambria Math" w:hAnsi="Cambria Math" w:cs="Open Sans"/>
          <w:color w:val="000000"/>
          <w:sz w:val="28"/>
          <w:szCs w:val="28"/>
          <w:shd w:val="clear" w:color="auto" w:fill="FFFFFF"/>
        </w:rPr>
        <w:t>Telephone is an important device with the help of which people separated by distance can easily interact and exchange their ideas.</w:t>
      </w:r>
      <w:r w:rsidRPr="00266E91">
        <w:rPr>
          <w:rFonts w:ascii="Cambria Math" w:hAnsi="Cambria Math" w:cs="Open Sans"/>
          <w:b/>
          <w:bCs/>
          <w:color w:val="000000"/>
          <w:sz w:val="28"/>
          <w:szCs w:val="28"/>
          <w:shd w:val="clear" w:color="auto" w:fill="FFFFFF"/>
        </w:rPr>
        <w:t xml:space="preserve"> An individual needs to follow a set of rules and regulations while interacting with the other person over the phone</w:t>
      </w:r>
      <w:r w:rsidRPr="00266E91">
        <w:rPr>
          <w:rFonts w:ascii="Cambria Math" w:hAnsi="Cambria Math" w:cs="Open Sans"/>
          <w:color w:val="000000"/>
          <w:sz w:val="28"/>
          <w:szCs w:val="28"/>
          <w:shd w:val="clear" w:color="auto" w:fill="FFFFFF"/>
        </w:rPr>
        <w:t>.</w:t>
      </w:r>
    </w:p>
    <w:p w14:paraId="36ECF5DA" w14:textId="3BA07780" w:rsidR="00266E91" w:rsidRPr="00266E91" w:rsidRDefault="00266E91" w:rsidP="00266E91">
      <w:pPr>
        <w:rPr>
          <w:rFonts w:ascii="Cambria Math" w:hAnsi="Cambria Math"/>
          <w:b/>
          <w:bCs/>
          <w:color w:val="632423" w:themeColor="accent2" w:themeShade="80"/>
          <w:sz w:val="28"/>
          <w:szCs w:val="28"/>
        </w:rPr>
      </w:pPr>
      <w:r w:rsidRPr="00266E91">
        <w:rPr>
          <w:rFonts w:ascii="Cambria Math" w:hAnsi="Cambria Math"/>
          <w:b/>
          <w:bCs/>
          <w:color w:val="632423" w:themeColor="accent2" w:themeShade="80"/>
          <w:sz w:val="28"/>
          <w:szCs w:val="28"/>
        </w:rPr>
        <w:t xml:space="preserve">Some basic rules of telephone etiquette are as </w:t>
      </w:r>
      <w:proofErr w:type="gramStart"/>
      <w:r w:rsidRPr="00266E91">
        <w:rPr>
          <w:rFonts w:ascii="Cambria Math" w:hAnsi="Cambria Math"/>
          <w:b/>
          <w:bCs/>
          <w:color w:val="632423" w:themeColor="accent2" w:themeShade="80"/>
          <w:sz w:val="28"/>
          <w:szCs w:val="28"/>
        </w:rPr>
        <w:t>folows :</w:t>
      </w:r>
      <w:proofErr w:type="gramEnd"/>
    </w:p>
    <w:p w14:paraId="26F0749B" w14:textId="5F14588B" w:rsidR="00266E91" w:rsidRPr="00266E91" w:rsidRDefault="00266E91" w:rsidP="00266E91">
      <w:pPr>
        <w:pStyle w:val="ListParagraph"/>
        <w:numPr>
          <w:ilvl w:val="0"/>
          <w:numId w:val="8"/>
        </w:numPr>
        <w:rPr>
          <w:rFonts w:ascii="Cambria Math" w:hAnsi="Cambria Math"/>
          <w:b/>
          <w:bCs/>
          <w:sz w:val="28"/>
          <w:szCs w:val="28"/>
        </w:rPr>
      </w:pPr>
      <w:r w:rsidRPr="00266E91">
        <w:rPr>
          <w:rFonts w:ascii="Cambria Math" w:hAnsi="Cambria Math"/>
          <w:b/>
          <w:bCs/>
          <w:sz w:val="28"/>
          <w:szCs w:val="28"/>
        </w:rPr>
        <w:t>DO’s:</w:t>
      </w:r>
    </w:p>
    <w:p w14:paraId="3CD71D18" w14:textId="7FCE6ACB" w:rsidR="00266E91" w:rsidRPr="00266E91" w:rsidRDefault="00266E91" w:rsidP="00266E91">
      <w:pPr>
        <w:pStyle w:val="ListParagraph"/>
        <w:numPr>
          <w:ilvl w:val="0"/>
          <w:numId w:val="9"/>
        </w:numPr>
        <w:rPr>
          <w:rFonts w:ascii="Cambria Math" w:hAnsi="Cambria Math"/>
          <w:sz w:val="28"/>
          <w:szCs w:val="28"/>
        </w:rPr>
      </w:pPr>
      <w:r w:rsidRPr="00266E91">
        <w:rPr>
          <w:rFonts w:ascii="Cambria Math" w:hAnsi="Cambria Math"/>
          <w:sz w:val="28"/>
          <w:szCs w:val="28"/>
        </w:rPr>
        <w:t>Speak directly into the mouthpiece of the phone or a headset while talking.</w:t>
      </w:r>
    </w:p>
    <w:p w14:paraId="2CE3E58F" w14:textId="67C9C81B" w:rsidR="00266E91" w:rsidRPr="00266E91" w:rsidRDefault="00266E91" w:rsidP="00266E91">
      <w:pPr>
        <w:pStyle w:val="ListParagraph"/>
        <w:numPr>
          <w:ilvl w:val="0"/>
          <w:numId w:val="9"/>
        </w:numPr>
        <w:rPr>
          <w:rFonts w:ascii="Cambria Math" w:hAnsi="Cambria Math"/>
          <w:sz w:val="28"/>
          <w:szCs w:val="28"/>
        </w:rPr>
      </w:pPr>
      <w:r w:rsidRPr="00266E91">
        <w:rPr>
          <w:rFonts w:ascii="Cambria Math" w:hAnsi="Cambria Math"/>
          <w:sz w:val="28"/>
          <w:szCs w:val="28"/>
        </w:rPr>
        <w:t>If you are interrupted or must talk to somebody else in your workplace while you are on the phone, simply ask the caller if they can hold and press the HOLD button.</w:t>
      </w:r>
    </w:p>
    <w:p w14:paraId="359E4A65" w14:textId="27912688" w:rsidR="00266E91" w:rsidRPr="00266E91" w:rsidRDefault="00266E91" w:rsidP="00266E91">
      <w:pPr>
        <w:pStyle w:val="ListParagraph"/>
        <w:numPr>
          <w:ilvl w:val="0"/>
          <w:numId w:val="9"/>
        </w:numPr>
        <w:rPr>
          <w:rFonts w:ascii="Cambria Math" w:eastAsia="Times New Roman" w:hAnsi="Cambria Math" w:cs="Arial"/>
          <w:color w:val="0A0A0A"/>
          <w:sz w:val="28"/>
          <w:szCs w:val="28"/>
          <w:lang w:eastAsia="en-IN"/>
        </w:rPr>
      </w:pPr>
      <w:r w:rsidRPr="00266E91">
        <w:rPr>
          <w:rFonts w:ascii="Cambria Math" w:hAnsi="Cambria Math"/>
          <w:sz w:val="28"/>
          <w:szCs w:val="28"/>
        </w:rPr>
        <w:t>Always be courteous</w:t>
      </w:r>
    </w:p>
    <w:p w14:paraId="0680025B" w14:textId="77777777" w:rsidR="00266E91" w:rsidRPr="00266E91" w:rsidRDefault="00266E91" w:rsidP="00266E91">
      <w:pPr>
        <w:pStyle w:val="ListParagraph"/>
        <w:ind w:left="1440"/>
        <w:rPr>
          <w:rFonts w:ascii="Cambria Math" w:eastAsia="Times New Roman" w:hAnsi="Cambria Math" w:cs="Arial"/>
          <w:color w:val="0A0A0A"/>
          <w:sz w:val="28"/>
          <w:szCs w:val="28"/>
          <w:lang w:eastAsia="en-IN"/>
        </w:rPr>
      </w:pPr>
    </w:p>
    <w:p w14:paraId="77F45C23" w14:textId="2B59795F" w:rsidR="00266E91" w:rsidRPr="00266E91" w:rsidRDefault="00266E91" w:rsidP="00266E91">
      <w:pPr>
        <w:pStyle w:val="ListParagraph"/>
        <w:numPr>
          <w:ilvl w:val="0"/>
          <w:numId w:val="10"/>
        </w:numPr>
        <w:rPr>
          <w:rFonts w:ascii="Cambria Math" w:eastAsia="Times New Roman" w:hAnsi="Cambria Math" w:cs="Arial"/>
          <w:b/>
          <w:bCs/>
          <w:color w:val="0A0A0A"/>
          <w:sz w:val="28"/>
          <w:szCs w:val="28"/>
          <w:lang w:eastAsia="en-IN"/>
        </w:rPr>
      </w:pPr>
      <w:r w:rsidRPr="00266E91">
        <w:rPr>
          <w:rFonts w:ascii="Cambria Math" w:eastAsia="Times New Roman" w:hAnsi="Cambria Math" w:cs="Arial"/>
          <w:b/>
          <w:bCs/>
          <w:color w:val="0A0A0A"/>
          <w:sz w:val="28"/>
          <w:szCs w:val="28"/>
          <w:lang w:eastAsia="en-IN"/>
        </w:rPr>
        <w:t xml:space="preserve">DON’T </w:t>
      </w:r>
      <w:proofErr w:type="gramStart"/>
      <w:r w:rsidRPr="00266E91">
        <w:rPr>
          <w:rFonts w:ascii="Cambria Math" w:eastAsia="Times New Roman" w:hAnsi="Cambria Math" w:cs="Arial"/>
          <w:b/>
          <w:bCs/>
          <w:color w:val="0A0A0A"/>
          <w:sz w:val="28"/>
          <w:szCs w:val="28"/>
          <w:lang w:eastAsia="en-IN"/>
        </w:rPr>
        <w:t>s :</w:t>
      </w:r>
      <w:proofErr w:type="gramEnd"/>
    </w:p>
    <w:p w14:paraId="012FF486" w14:textId="77777777" w:rsidR="00266E91" w:rsidRDefault="00266E91" w:rsidP="00266E91">
      <w:pPr>
        <w:pStyle w:val="ListParagraph"/>
      </w:pPr>
    </w:p>
    <w:p w14:paraId="1B41F882" w14:textId="5709F807" w:rsidR="00266E91" w:rsidRPr="00266E91" w:rsidRDefault="00266E91" w:rsidP="00266E91">
      <w:pPr>
        <w:pStyle w:val="ListParagraph"/>
        <w:numPr>
          <w:ilvl w:val="0"/>
          <w:numId w:val="11"/>
        </w:numPr>
        <w:rPr>
          <w:rFonts w:ascii="Cambria Math" w:hAnsi="Cambria Math"/>
          <w:sz w:val="28"/>
          <w:szCs w:val="28"/>
        </w:rPr>
      </w:pPr>
      <w:r w:rsidRPr="00266E91">
        <w:rPr>
          <w:rFonts w:ascii="Cambria Math" w:hAnsi="Cambria Math"/>
          <w:sz w:val="28"/>
          <w:szCs w:val="28"/>
        </w:rPr>
        <w:t xml:space="preserve">DO NOT eat or chew gum while talking on the telephone </w:t>
      </w:r>
    </w:p>
    <w:p w14:paraId="631F7010" w14:textId="4190EFFF" w:rsidR="00266E91" w:rsidRPr="00266E91" w:rsidRDefault="00266E91" w:rsidP="00266E91">
      <w:pPr>
        <w:pStyle w:val="ListParagraph"/>
        <w:numPr>
          <w:ilvl w:val="0"/>
          <w:numId w:val="11"/>
        </w:numPr>
        <w:rPr>
          <w:rFonts w:ascii="Cambria Math" w:hAnsi="Cambria Math"/>
          <w:sz w:val="28"/>
          <w:szCs w:val="28"/>
        </w:rPr>
      </w:pPr>
      <w:r w:rsidRPr="00266E91">
        <w:rPr>
          <w:rFonts w:ascii="Cambria Math" w:hAnsi="Cambria Math"/>
          <w:sz w:val="28"/>
          <w:szCs w:val="28"/>
        </w:rPr>
        <w:t xml:space="preserve">DO NOT cover the phone with your hand or put it against your chest to avoid the caller hearing you. Chances are, they will still be able to comprehend what you are saying. </w:t>
      </w:r>
    </w:p>
    <w:p w14:paraId="505D72FC" w14:textId="6DF91904" w:rsidR="00266E91" w:rsidRPr="00266E91" w:rsidRDefault="00266E91" w:rsidP="00266E91">
      <w:pPr>
        <w:pStyle w:val="ListParagraph"/>
        <w:numPr>
          <w:ilvl w:val="0"/>
          <w:numId w:val="11"/>
        </w:numPr>
        <w:rPr>
          <w:rFonts w:ascii="Cambria Math" w:hAnsi="Cambria Math"/>
          <w:sz w:val="28"/>
          <w:szCs w:val="28"/>
        </w:rPr>
      </w:pPr>
      <w:r w:rsidRPr="00266E91">
        <w:rPr>
          <w:rFonts w:ascii="Cambria Math" w:hAnsi="Cambria Math"/>
          <w:sz w:val="28"/>
          <w:szCs w:val="28"/>
        </w:rPr>
        <w:t>DO NOT place the handset in the cradle until you’ve pressed the HOLD button.</w:t>
      </w:r>
    </w:p>
    <w:p w14:paraId="2823A6CC" w14:textId="5A2718B6" w:rsidR="00266E91" w:rsidRDefault="00266E91" w:rsidP="00266E91">
      <w:pPr>
        <w:pStyle w:val="ListParagraph"/>
        <w:numPr>
          <w:ilvl w:val="0"/>
          <w:numId w:val="11"/>
        </w:numPr>
        <w:rPr>
          <w:rFonts w:ascii="Cambria Math" w:hAnsi="Cambria Math"/>
          <w:sz w:val="28"/>
          <w:szCs w:val="28"/>
        </w:rPr>
      </w:pPr>
      <w:r w:rsidRPr="00266E91">
        <w:rPr>
          <w:rFonts w:ascii="Cambria Math" w:hAnsi="Cambria Math"/>
          <w:sz w:val="28"/>
          <w:szCs w:val="28"/>
        </w:rPr>
        <w:t>DO NOT lay the receiver on the desk, without placing the caller on hold (the caller will hear everything being discussed in your office)</w:t>
      </w:r>
    </w:p>
    <w:p w14:paraId="7BB23FFC" w14:textId="524D1F1F" w:rsidR="00266E91" w:rsidRPr="00266E91" w:rsidRDefault="00266E91" w:rsidP="00266E91">
      <w:pPr>
        <w:pStyle w:val="ListParagraph"/>
        <w:numPr>
          <w:ilvl w:val="0"/>
          <w:numId w:val="12"/>
        </w:numPr>
        <w:rPr>
          <w:rFonts w:ascii="Cambria Math" w:hAnsi="Cambria Math"/>
          <w:b/>
          <w:bCs/>
          <w:sz w:val="28"/>
          <w:szCs w:val="28"/>
        </w:rPr>
      </w:pPr>
      <w:r w:rsidRPr="00266E91">
        <w:rPr>
          <w:rFonts w:ascii="Cambria Math" w:hAnsi="Cambria Math"/>
          <w:b/>
          <w:bCs/>
          <w:sz w:val="28"/>
          <w:szCs w:val="28"/>
        </w:rPr>
        <w:lastRenderedPageBreak/>
        <w:t xml:space="preserve">When answering the </w:t>
      </w:r>
      <w:proofErr w:type="gramStart"/>
      <w:r w:rsidRPr="00266E91">
        <w:rPr>
          <w:rFonts w:ascii="Cambria Math" w:hAnsi="Cambria Math"/>
          <w:b/>
          <w:bCs/>
          <w:sz w:val="28"/>
          <w:szCs w:val="28"/>
        </w:rPr>
        <w:t>telephone</w:t>
      </w:r>
      <w:r>
        <w:rPr>
          <w:rFonts w:ascii="Cambria Math" w:hAnsi="Cambria Math"/>
          <w:b/>
          <w:bCs/>
          <w:sz w:val="28"/>
          <w:szCs w:val="28"/>
        </w:rPr>
        <w:t xml:space="preserve"> :</w:t>
      </w:r>
      <w:proofErr w:type="gramEnd"/>
    </w:p>
    <w:p w14:paraId="3E2B23B0" w14:textId="7A35F1B7" w:rsidR="00266E91" w:rsidRPr="00266E91" w:rsidRDefault="00266E91" w:rsidP="00266E91">
      <w:pPr>
        <w:pStyle w:val="ListParagraph"/>
        <w:numPr>
          <w:ilvl w:val="0"/>
          <w:numId w:val="13"/>
        </w:numPr>
        <w:ind w:left="993"/>
        <w:rPr>
          <w:rFonts w:ascii="Cambria Math" w:hAnsi="Cambria Math"/>
          <w:sz w:val="28"/>
          <w:szCs w:val="28"/>
        </w:rPr>
      </w:pPr>
      <w:r w:rsidRPr="00266E91">
        <w:rPr>
          <w:rFonts w:ascii="Cambria Math" w:hAnsi="Cambria Math"/>
          <w:sz w:val="28"/>
          <w:szCs w:val="28"/>
        </w:rPr>
        <w:t>Always try to answer your own telephone whenever possible</w:t>
      </w:r>
    </w:p>
    <w:p w14:paraId="28EBD8EF" w14:textId="288F1149" w:rsidR="00266E91" w:rsidRDefault="00266E91" w:rsidP="00266E91">
      <w:pPr>
        <w:pStyle w:val="ListParagraph"/>
        <w:numPr>
          <w:ilvl w:val="0"/>
          <w:numId w:val="13"/>
        </w:numPr>
        <w:ind w:left="993"/>
        <w:rPr>
          <w:rFonts w:ascii="Cambria Math" w:hAnsi="Cambria Math"/>
          <w:sz w:val="28"/>
          <w:szCs w:val="28"/>
        </w:rPr>
      </w:pPr>
      <w:r w:rsidRPr="00266E91">
        <w:rPr>
          <w:rFonts w:ascii="Cambria Math" w:hAnsi="Cambria Math"/>
          <w:sz w:val="28"/>
          <w:szCs w:val="28"/>
        </w:rPr>
        <w:t>Always practice answering your telephone within 2-3 rings</w:t>
      </w:r>
    </w:p>
    <w:p w14:paraId="1396DA11" w14:textId="77777777" w:rsidR="00266E91" w:rsidRDefault="00266E91" w:rsidP="00266E91">
      <w:pPr>
        <w:pStyle w:val="ListParagraph"/>
        <w:ind w:left="993"/>
        <w:rPr>
          <w:rFonts w:ascii="Cambria Math" w:hAnsi="Cambria Math"/>
          <w:sz w:val="28"/>
          <w:szCs w:val="28"/>
        </w:rPr>
      </w:pPr>
    </w:p>
    <w:p w14:paraId="45CAAA35" w14:textId="784B0044" w:rsidR="00266E91" w:rsidRPr="00E06032" w:rsidRDefault="00266E91" w:rsidP="00266E91">
      <w:pPr>
        <w:pStyle w:val="ListParagraph"/>
        <w:numPr>
          <w:ilvl w:val="0"/>
          <w:numId w:val="12"/>
        </w:numPr>
        <w:rPr>
          <w:rFonts w:ascii="Cambria Math" w:hAnsi="Cambria Math"/>
          <w:b/>
          <w:bCs/>
          <w:sz w:val="28"/>
          <w:szCs w:val="28"/>
        </w:rPr>
      </w:pPr>
      <w:r w:rsidRPr="00E06032">
        <w:rPr>
          <w:rFonts w:ascii="Cambria Math" w:hAnsi="Cambria Math"/>
          <w:b/>
          <w:bCs/>
          <w:sz w:val="28"/>
          <w:szCs w:val="28"/>
        </w:rPr>
        <w:t xml:space="preserve">To conclude the </w:t>
      </w:r>
      <w:proofErr w:type="gramStart"/>
      <w:r w:rsidRPr="00E06032">
        <w:rPr>
          <w:rFonts w:ascii="Cambria Math" w:hAnsi="Cambria Math"/>
          <w:b/>
          <w:bCs/>
          <w:sz w:val="28"/>
          <w:szCs w:val="28"/>
        </w:rPr>
        <w:t>conversation</w:t>
      </w:r>
      <w:r w:rsidR="00E06032">
        <w:rPr>
          <w:rFonts w:ascii="Cambria Math" w:hAnsi="Cambria Math"/>
          <w:b/>
          <w:bCs/>
          <w:sz w:val="28"/>
          <w:szCs w:val="28"/>
        </w:rPr>
        <w:t xml:space="preserve"> :</w:t>
      </w:r>
      <w:proofErr w:type="gramEnd"/>
    </w:p>
    <w:p w14:paraId="480E72A7" w14:textId="4F746C5C" w:rsidR="00266E91" w:rsidRDefault="00266E91" w:rsidP="00266E91">
      <w:pPr>
        <w:pStyle w:val="ListParagraph"/>
        <w:rPr>
          <w:rFonts w:ascii="Cambria Math" w:hAnsi="Cambria Math"/>
          <w:sz w:val="28"/>
          <w:szCs w:val="28"/>
        </w:rPr>
      </w:pPr>
      <w:r w:rsidRPr="00266E91">
        <w:rPr>
          <w:rFonts w:ascii="Cambria Math" w:hAnsi="Cambria Math"/>
          <w:sz w:val="28"/>
          <w:szCs w:val="28"/>
        </w:rPr>
        <w:t xml:space="preserve"> Many people dread bringing a telephone conversation to an end. </w:t>
      </w:r>
    </w:p>
    <w:p w14:paraId="60B5C524" w14:textId="3BA51FBB" w:rsidR="00266E91" w:rsidRDefault="00266E91" w:rsidP="00E06032">
      <w:pPr>
        <w:pStyle w:val="ListParagraph"/>
        <w:numPr>
          <w:ilvl w:val="0"/>
          <w:numId w:val="14"/>
        </w:numPr>
        <w:ind w:left="993"/>
        <w:rPr>
          <w:rFonts w:ascii="Cambria Math" w:hAnsi="Cambria Math"/>
          <w:sz w:val="28"/>
          <w:szCs w:val="28"/>
        </w:rPr>
      </w:pPr>
      <w:r w:rsidRPr="00266E91">
        <w:rPr>
          <w:rFonts w:ascii="Cambria Math" w:hAnsi="Cambria Math"/>
          <w:sz w:val="28"/>
          <w:szCs w:val="28"/>
        </w:rPr>
        <w:t>Talk in the past tense.</w:t>
      </w:r>
    </w:p>
    <w:p w14:paraId="44DF1D01" w14:textId="36C9F894" w:rsidR="00266E91" w:rsidRDefault="00266E91" w:rsidP="00E06032">
      <w:pPr>
        <w:pStyle w:val="ListParagraph"/>
        <w:numPr>
          <w:ilvl w:val="0"/>
          <w:numId w:val="14"/>
        </w:numPr>
        <w:ind w:left="993"/>
        <w:rPr>
          <w:rFonts w:ascii="Cambria Math" w:hAnsi="Cambria Math"/>
          <w:sz w:val="28"/>
          <w:szCs w:val="28"/>
        </w:rPr>
      </w:pPr>
      <w:r w:rsidRPr="00266E91">
        <w:rPr>
          <w:rFonts w:ascii="Cambria Math" w:hAnsi="Cambria Math"/>
          <w:sz w:val="28"/>
          <w:szCs w:val="28"/>
        </w:rPr>
        <w:t>Try utilizing a closing phrase, such as, “</w:t>
      </w:r>
      <w:r w:rsidRPr="00E06032">
        <w:rPr>
          <w:rFonts w:ascii="Cambria Math" w:hAnsi="Cambria Math"/>
          <w:b/>
          <w:bCs/>
          <w:sz w:val="28"/>
          <w:szCs w:val="28"/>
        </w:rPr>
        <w:t>I’m really glad you called</w:t>
      </w:r>
      <w:r w:rsidRPr="00266E91">
        <w:rPr>
          <w:rFonts w:ascii="Cambria Math" w:hAnsi="Cambria Math"/>
          <w:sz w:val="28"/>
          <w:szCs w:val="28"/>
        </w:rPr>
        <w:t xml:space="preserve">” or “I’m glad we resolved this concern.” </w:t>
      </w:r>
    </w:p>
    <w:p w14:paraId="4C9513DA" w14:textId="52934EFB" w:rsidR="00266E91" w:rsidRDefault="00266E91" w:rsidP="00E06032">
      <w:pPr>
        <w:pStyle w:val="ListParagraph"/>
        <w:numPr>
          <w:ilvl w:val="0"/>
          <w:numId w:val="14"/>
        </w:numPr>
        <w:ind w:left="993"/>
        <w:rPr>
          <w:rFonts w:ascii="Cambria Math" w:hAnsi="Cambria Math"/>
          <w:sz w:val="28"/>
          <w:szCs w:val="28"/>
        </w:rPr>
      </w:pPr>
      <w:r w:rsidRPr="00266E91">
        <w:rPr>
          <w:rFonts w:ascii="Cambria Math" w:hAnsi="Cambria Math"/>
          <w:sz w:val="28"/>
          <w:szCs w:val="28"/>
        </w:rPr>
        <w:t>State the action you will take.</w:t>
      </w:r>
    </w:p>
    <w:p w14:paraId="6D55F91D" w14:textId="18EAC24C" w:rsidR="00E06032" w:rsidRDefault="00266E91" w:rsidP="00E06032">
      <w:pPr>
        <w:pStyle w:val="ListParagraph"/>
        <w:numPr>
          <w:ilvl w:val="0"/>
          <w:numId w:val="14"/>
        </w:numPr>
        <w:ind w:left="993"/>
        <w:rPr>
          <w:rFonts w:ascii="Cambria Math" w:hAnsi="Cambria Math"/>
          <w:sz w:val="28"/>
          <w:szCs w:val="28"/>
        </w:rPr>
      </w:pPr>
      <w:r w:rsidRPr="00266E91">
        <w:rPr>
          <w:rFonts w:ascii="Cambria Math" w:hAnsi="Cambria Math"/>
          <w:sz w:val="28"/>
          <w:szCs w:val="28"/>
        </w:rPr>
        <w:t xml:space="preserve">Assert any follow-up actions, such as time frames or deadlines. </w:t>
      </w:r>
    </w:p>
    <w:p w14:paraId="423FB15E" w14:textId="77777777" w:rsidR="00E06032" w:rsidRDefault="00266E91" w:rsidP="00E06032">
      <w:pPr>
        <w:pStyle w:val="ListParagraph"/>
        <w:numPr>
          <w:ilvl w:val="0"/>
          <w:numId w:val="14"/>
        </w:numPr>
        <w:ind w:left="993"/>
        <w:rPr>
          <w:rFonts w:ascii="Cambria Math" w:hAnsi="Cambria Math"/>
          <w:sz w:val="28"/>
          <w:szCs w:val="28"/>
        </w:rPr>
      </w:pPr>
      <w:r w:rsidRPr="00266E91">
        <w:rPr>
          <w:rFonts w:ascii="Cambria Math" w:hAnsi="Cambria Math"/>
          <w:sz w:val="28"/>
          <w:szCs w:val="28"/>
        </w:rPr>
        <w:t xml:space="preserve">Thank them for calling and say “Good-bye”. </w:t>
      </w:r>
    </w:p>
    <w:p w14:paraId="3B3DCFA8" w14:textId="4BFDC95B" w:rsidR="00266E91" w:rsidRDefault="00E06032" w:rsidP="00E06032">
      <w:pPr>
        <w:pStyle w:val="ListParagraph"/>
        <w:ind w:left="993"/>
        <w:rPr>
          <w:rFonts w:ascii="Cambria Math" w:hAnsi="Cambria Math"/>
          <w:sz w:val="28"/>
          <w:szCs w:val="28"/>
        </w:rPr>
      </w:pPr>
      <w:r w:rsidRPr="00E06032">
        <w:rPr>
          <w:rFonts w:ascii="Cambria Math" w:hAnsi="Cambria Math"/>
          <w:b/>
          <w:bCs/>
          <w:sz w:val="28"/>
          <w:szCs w:val="28"/>
        </w:rPr>
        <w:t>Note:</w:t>
      </w:r>
      <w:r>
        <w:rPr>
          <w:rFonts w:ascii="Cambria Math" w:hAnsi="Cambria Math"/>
          <w:sz w:val="28"/>
          <w:szCs w:val="28"/>
        </w:rPr>
        <w:t xml:space="preserve"> </w:t>
      </w:r>
      <w:r w:rsidR="00266E91" w:rsidRPr="00266E91">
        <w:rPr>
          <w:rFonts w:ascii="Cambria Math" w:hAnsi="Cambria Math"/>
          <w:sz w:val="28"/>
          <w:szCs w:val="28"/>
        </w:rPr>
        <w:t>Refrain from using slurs, slang, or phrases, such as, “bye-bye,” “Okie-dokie,” or, “Alrighty.”</w:t>
      </w:r>
    </w:p>
    <w:p w14:paraId="62227682" w14:textId="5F2939E2" w:rsidR="00C643BD" w:rsidRPr="00C643BD" w:rsidRDefault="00C643BD" w:rsidP="00E06032">
      <w:pPr>
        <w:pStyle w:val="ListParagraph"/>
        <w:ind w:left="993"/>
        <w:rPr>
          <w:rFonts w:ascii="Cambria Math" w:hAnsi="Cambria Math"/>
          <w:b/>
          <w:bCs/>
          <w:sz w:val="28"/>
          <w:szCs w:val="28"/>
        </w:rPr>
      </w:pPr>
    </w:p>
    <w:p w14:paraId="4B9E7914" w14:textId="2ABB89AF" w:rsidR="00C643BD" w:rsidRDefault="00C643BD" w:rsidP="00C643BD">
      <w:pPr>
        <w:pStyle w:val="ListParagraph"/>
        <w:numPr>
          <w:ilvl w:val="0"/>
          <w:numId w:val="15"/>
        </w:numPr>
        <w:rPr>
          <w:rFonts w:ascii="Cambria Math" w:hAnsi="Cambria Math"/>
          <w:b/>
          <w:bCs/>
          <w:sz w:val="28"/>
          <w:szCs w:val="28"/>
        </w:rPr>
      </w:pPr>
      <w:r w:rsidRPr="00C643BD">
        <w:rPr>
          <w:rFonts w:ascii="Cambria Math" w:hAnsi="Cambria Math"/>
          <w:b/>
          <w:bCs/>
          <w:sz w:val="28"/>
          <w:szCs w:val="28"/>
        </w:rPr>
        <w:t>Sample Sentences:</w:t>
      </w:r>
    </w:p>
    <w:p w14:paraId="779DBA5D" w14:textId="79038009" w:rsidR="00C643BD" w:rsidRDefault="00C643BD" w:rsidP="00C643BD">
      <w:pPr>
        <w:pStyle w:val="ListParagraph"/>
        <w:rPr>
          <w:rFonts w:ascii="Cambria Math" w:hAnsi="Cambria Math"/>
          <w:b/>
          <w:bCs/>
          <w:sz w:val="28"/>
          <w:szCs w:val="28"/>
        </w:rPr>
      </w:pPr>
    </w:p>
    <w:p w14:paraId="1653DC06" w14:textId="4EC63B06" w:rsidR="00C643BD" w:rsidRPr="00C643BD" w:rsidRDefault="00C643BD" w:rsidP="00C643BD">
      <w:pPr>
        <w:pStyle w:val="ListParagraph"/>
        <w:numPr>
          <w:ilvl w:val="0"/>
          <w:numId w:val="16"/>
        </w:numPr>
        <w:rPr>
          <w:rFonts w:ascii="Cambria Math" w:hAnsi="Cambria Math"/>
          <w:b/>
          <w:bCs/>
          <w:sz w:val="28"/>
          <w:szCs w:val="28"/>
        </w:rPr>
      </w:pPr>
      <w:r w:rsidRPr="00C643BD">
        <w:rPr>
          <w:rFonts w:ascii="Cambria Math" w:hAnsi="Cambria Math"/>
          <w:b/>
          <w:bCs/>
          <w:sz w:val="28"/>
          <w:szCs w:val="28"/>
        </w:rPr>
        <w:t>Identifying yourself on the phone:</w:t>
      </w:r>
    </w:p>
    <w:p w14:paraId="1BE815E1" w14:textId="51628611" w:rsidR="00C643BD" w:rsidRPr="00C643BD" w:rsidRDefault="00C643BD" w:rsidP="00C643BD">
      <w:pPr>
        <w:pStyle w:val="ListParagraph"/>
        <w:ind w:left="1080"/>
        <w:rPr>
          <w:rFonts w:ascii="Cambria Math" w:hAnsi="Cambria Math"/>
          <w:b/>
          <w:bCs/>
          <w:sz w:val="28"/>
          <w:szCs w:val="28"/>
        </w:rPr>
      </w:pPr>
      <w:r w:rsidRPr="00C643BD">
        <w:rPr>
          <w:rFonts w:ascii="Cambria Math" w:hAnsi="Cambria Math"/>
          <w:sz w:val="28"/>
          <w:szCs w:val="28"/>
        </w:rPr>
        <w:t>Good morning. This is Abhinav of ABC, and I'm trying to reach Mr. Ajay.</w:t>
      </w:r>
    </w:p>
    <w:p w14:paraId="183FD74C" w14:textId="1743A278" w:rsidR="00C643BD" w:rsidRPr="00C643BD" w:rsidRDefault="00C643BD" w:rsidP="00C643BD">
      <w:pPr>
        <w:pStyle w:val="ListParagraph"/>
        <w:numPr>
          <w:ilvl w:val="0"/>
          <w:numId w:val="16"/>
        </w:numPr>
        <w:rPr>
          <w:rFonts w:ascii="Cambria Math" w:hAnsi="Cambria Math"/>
          <w:sz w:val="28"/>
          <w:szCs w:val="28"/>
        </w:rPr>
      </w:pPr>
      <w:r w:rsidRPr="00C643BD">
        <w:rPr>
          <w:rFonts w:ascii="Cambria Math" w:hAnsi="Cambria Math"/>
          <w:b/>
          <w:bCs/>
          <w:sz w:val="28"/>
          <w:szCs w:val="28"/>
        </w:rPr>
        <w:t>Follow-up</w:t>
      </w:r>
      <w:r w:rsidRPr="00C643BD">
        <w:rPr>
          <w:rFonts w:ascii="Cambria Math" w:hAnsi="Cambria Math"/>
          <w:sz w:val="28"/>
          <w:szCs w:val="28"/>
        </w:rPr>
        <w:t>: Let's try to talk this afternoon instead.</w:t>
      </w:r>
    </w:p>
    <w:p w14:paraId="77A08A68" w14:textId="6DCB79FB" w:rsidR="00C643BD" w:rsidRPr="00C643BD" w:rsidRDefault="00C643BD" w:rsidP="00C643BD">
      <w:pPr>
        <w:pStyle w:val="ListParagraph"/>
        <w:ind w:left="1080"/>
        <w:rPr>
          <w:rFonts w:ascii="Cambria Math" w:hAnsi="Cambria Math"/>
          <w:b/>
          <w:bCs/>
          <w:sz w:val="28"/>
          <w:szCs w:val="28"/>
        </w:rPr>
      </w:pPr>
    </w:p>
    <w:p w14:paraId="32137B29" w14:textId="292DBF24" w:rsidR="00C643BD" w:rsidRDefault="00C643BD" w:rsidP="00C643BD">
      <w:pPr>
        <w:pStyle w:val="ListParagraph"/>
        <w:ind w:left="0"/>
        <w:rPr>
          <w:rFonts w:ascii="Cambria Math" w:hAnsi="Cambria Math"/>
          <w:sz w:val="28"/>
          <w:szCs w:val="28"/>
        </w:rPr>
      </w:pPr>
      <w:proofErr w:type="gramStart"/>
      <w:r w:rsidRPr="00C643BD">
        <w:rPr>
          <w:rFonts w:ascii="Cambria Math" w:hAnsi="Cambria Math"/>
          <w:b/>
          <w:bCs/>
          <w:sz w:val="28"/>
          <w:szCs w:val="28"/>
        </w:rPr>
        <w:t>Example :</w:t>
      </w:r>
      <w:proofErr w:type="gramEnd"/>
      <w:r w:rsidRPr="00C643BD">
        <w:rPr>
          <w:rFonts w:ascii="Cambria Math" w:hAnsi="Cambria Math"/>
          <w:b/>
          <w:bCs/>
          <w:sz w:val="28"/>
          <w:szCs w:val="28"/>
        </w:rPr>
        <w:t xml:space="preserve"> </w:t>
      </w:r>
      <w:r w:rsidRPr="00C643BD">
        <w:rPr>
          <w:rFonts w:ascii="Cambria Math" w:hAnsi="Cambria Math"/>
          <w:sz w:val="28"/>
          <w:szCs w:val="28"/>
        </w:rPr>
        <w:t>Answering the telephone</w:t>
      </w:r>
    </w:p>
    <w:p w14:paraId="5B0A83CB" w14:textId="77777777" w:rsidR="00B354EA" w:rsidRPr="00C643BD" w:rsidRDefault="00B354EA" w:rsidP="00C643BD">
      <w:pPr>
        <w:pStyle w:val="ListParagraph"/>
        <w:ind w:left="0"/>
        <w:rPr>
          <w:rFonts w:ascii="Cambria Math" w:hAnsi="Cambria Math"/>
          <w:b/>
          <w:bCs/>
          <w:sz w:val="28"/>
          <w:szCs w:val="28"/>
        </w:rPr>
      </w:pPr>
    </w:p>
    <w:tbl>
      <w:tblPr>
        <w:tblStyle w:val="TableGrid"/>
        <w:tblW w:w="9363" w:type="dxa"/>
        <w:tblLook w:val="04A0" w:firstRow="1" w:lastRow="0" w:firstColumn="1" w:lastColumn="0" w:noHBand="0" w:noVBand="1"/>
      </w:tblPr>
      <w:tblGrid>
        <w:gridCol w:w="4681"/>
        <w:gridCol w:w="4682"/>
      </w:tblGrid>
      <w:tr w:rsidR="00C643BD" w:rsidRPr="00C643BD" w14:paraId="169F5A38" w14:textId="77777777" w:rsidTr="00B354EA">
        <w:trPr>
          <w:trHeight w:val="422"/>
        </w:trPr>
        <w:tc>
          <w:tcPr>
            <w:tcW w:w="9363" w:type="dxa"/>
            <w:gridSpan w:val="2"/>
          </w:tcPr>
          <w:p w14:paraId="39CD5E17" w14:textId="08D93895" w:rsidR="00C643BD" w:rsidRPr="00C643BD" w:rsidRDefault="00C643BD" w:rsidP="00C643BD">
            <w:pPr>
              <w:pStyle w:val="ListParagraph"/>
              <w:ind w:left="0"/>
              <w:jc w:val="center"/>
              <w:rPr>
                <w:rFonts w:ascii="Cambria Math" w:hAnsi="Cambria Math"/>
                <w:b/>
                <w:bCs/>
                <w:sz w:val="28"/>
                <w:szCs w:val="28"/>
              </w:rPr>
            </w:pPr>
            <w:r w:rsidRPr="00C643BD">
              <w:rPr>
                <w:rFonts w:ascii="Cambria Math" w:hAnsi="Cambria Math"/>
                <w:b/>
                <w:bCs/>
                <w:sz w:val="28"/>
                <w:szCs w:val="28"/>
              </w:rPr>
              <w:t>Jo</w:t>
            </w:r>
            <w:r>
              <w:rPr>
                <w:rFonts w:ascii="Cambria Math" w:hAnsi="Cambria Math"/>
                <w:b/>
                <w:bCs/>
                <w:sz w:val="28"/>
                <w:szCs w:val="28"/>
              </w:rPr>
              <w:t>h</w:t>
            </w:r>
            <w:r w:rsidRPr="00C643BD">
              <w:rPr>
                <w:rFonts w:ascii="Cambria Math" w:hAnsi="Cambria Math"/>
                <w:b/>
                <w:bCs/>
                <w:sz w:val="28"/>
                <w:szCs w:val="28"/>
              </w:rPr>
              <w:t>n answers the phone.</w:t>
            </w:r>
          </w:p>
        </w:tc>
      </w:tr>
      <w:tr w:rsidR="00C643BD" w:rsidRPr="00C643BD" w14:paraId="305345C5" w14:textId="77777777" w:rsidTr="00B354EA">
        <w:trPr>
          <w:trHeight w:val="1281"/>
        </w:trPr>
        <w:tc>
          <w:tcPr>
            <w:tcW w:w="4681" w:type="dxa"/>
          </w:tcPr>
          <w:p w14:paraId="7A54E338" w14:textId="41EC5911" w:rsidR="00C643BD" w:rsidRPr="00B354EA" w:rsidRDefault="00C643BD" w:rsidP="00C643BD">
            <w:pPr>
              <w:pStyle w:val="ListParagraph"/>
              <w:ind w:left="0"/>
              <w:rPr>
                <w:rFonts w:ascii="Cambria Math" w:hAnsi="Cambria Math"/>
                <w:b/>
                <w:bCs/>
                <w:sz w:val="28"/>
                <w:szCs w:val="28"/>
              </w:rPr>
            </w:pPr>
            <w:r w:rsidRPr="00B354EA">
              <w:rPr>
                <w:rFonts w:ascii="Cambria Math" w:hAnsi="Cambria Math"/>
                <w:b/>
                <w:bCs/>
                <w:sz w:val="28"/>
                <w:szCs w:val="28"/>
              </w:rPr>
              <w:t>John</w:t>
            </w:r>
          </w:p>
        </w:tc>
        <w:tc>
          <w:tcPr>
            <w:tcW w:w="4682" w:type="dxa"/>
          </w:tcPr>
          <w:p w14:paraId="259DC31F" w14:textId="6D87A09A" w:rsidR="00C643BD" w:rsidRPr="00C643BD" w:rsidRDefault="00C643BD" w:rsidP="00C643BD">
            <w:pPr>
              <w:pStyle w:val="ListParagraph"/>
              <w:ind w:left="0"/>
              <w:rPr>
                <w:rFonts w:ascii="Cambria Math" w:hAnsi="Cambria Math"/>
                <w:b/>
                <w:bCs/>
                <w:sz w:val="28"/>
                <w:szCs w:val="28"/>
              </w:rPr>
            </w:pPr>
            <w:r w:rsidRPr="00C643BD">
              <w:rPr>
                <w:rFonts w:ascii="Cambria Math" w:hAnsi="Cambria Math"/>
                <w:sz w:val="28"/>
                <w:szCs w:val="28"/>
              </w:rPr>
              <w:t>Good morning, you've reached the offices of Johnson and Pelt. This is Joan speaking. How may I help you?</w:t>
            </w:r>
          </w:p>
        </w:tc>
      </w:tr>
      <w:tr w:rsidR="00C643BD" w:rsidRPr="00C643BD" w14:paraId="4383EDE8" w14:textId="77777777" w:rsidTr="00B354EA">
        <w:trPr>
          <w:trHeight w:val="1281"/>
        </w:trPr>
        <w:tc>
          <w:tcPr>
            <w:tcW w:w="4681" w:type="dxa"/>
          </w:tcPr>
          <w:p w14:paraId="05A85150" w14:textId="25E58671" w:rsidR="00C643BD" w:rsidRPr="00B354EA" w:rsidRDefault="00C643BD" w:rsidP="00C643BD">
            <w:pPr>
              <w:pStyle w:val="ListParagraph"/>
              <w:ind w:left="0"/>
              <w:rPr>
                <w:rFonts w:ascii="Cambria Math" w:hAnsi="Cambria Math"/>
                <w:b/>
                <w:bCs/>
                <w:sz w:val="28"/>
                <w:szCs w:val="28"/>
              </w:rPr>
            </w:pPr>
            <w:r w:rsidRPr="00B354EA">
              <w:rPr>
                <w:rFonts w:ascii="Cambria Math" w:hAnsi="Cambria Math"/>
                <w:b/>
                <w:bCs/>
                <w:sz w:val="28"/>
                <w:szCs w:val="28"/>
              </w:rPr>
              <w:t>Caller A</w:t>
            </w:r>
          </w:p>
        </w:tc>
        <w:tc>
          <w:tcPr>
            <w:tcW w:w="4682" w:type="dxa"/>
          </w:tcPr>
          <w:p w14:paraId="25442D20" w14:textId="4DFC7F73" w:rsidR="00C643BD" w:rsidRPr="00C643BD" w:rsidRDefault="00C643BD" w:rsidP="00C643BD">
            <w:pPr>
              <w:pStyle w:val="ListParagraph"/>
              <w:ind w:left="0"/>
              <w:rPr>
                <w:rFonts w:ascii="Cambria Math" w:hAnsi="Cambria Math"/>
                <w:b/>
                <w:bCs/>
                <w:sz w:val="28"/>
                <w:szCs w:val="28"/>
              </w:rPr>
            </w:pPr>
            <w:r w:rsidRPr="00C643BD">
              <w:rPr>
                <w:rFonts w:ascii="Cambria Math" w:hAnsi="Cambria Math"/>
                <w:sz w:val="28"/>
                <w:szCs w:val="28"/>
              </w:rPr>
              <w:t>Good morning. I'd like to talk to someone about patenting a process I've developed.</w:t>
            </w:r>
          </w:p>
        </w:tc>
      </w:tr>
    </w:tbl>
    <w:p w14:paraId="3FF75E75" w14:textId="77777777" w:rsidR="00C643BD" w:rsidRPr="00C643BD" w:rsidRDefault="00C643BD" w:rsidP="00FB3A55">
      <w:pPr>
        <w:pStyle w:val="ListParagraph"/>
        <w:ind w:left="0"/>
        <w:rPr>
          <w:rFonts w:ascii="Cambria Math" w:hAnsi="Cambria Math"/>
          <w:b/>
          <w:bCs/>
          <w:sz w:val="28"/>
          <w:szCs w:val="28"/>
        </w:rPr>
      </w:pPr>
    </w:p>
    <w:sectPr w:rsidR="00C643BD" w:rsidRPr="00C643BD" w:rsidSect="007E4234">
      <w:pgSz w:w="11906" w:h="16838"/>
      <w:pgMar w:top="1440" w:right="1440" w:bottom="1440" w:left="1440" w:header="708" w:footer="708" w:gutter="0"/>
      <w:pgBorders w:offsetFrom="page">
        <w:top w:val="threeDEngrave" w:sz="24" w:space="24" w:color="002060"/>
        <w:left w:val="threeDEngrave" w:sz="24" w:space="24" w:color="002060"/>
        <w:bottom w:val="threeDEmboss" w:sz="24" w:space="24" w:color="002060"/>
        <w:right w:val="threeDEmboss" w:sz="2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614A1" w14:textId="77777777" w:rsidR="001B186C" w:rsidRDefault="001B186C" w:rsidP="002F696D">
      <w:pPr>
        <w:spacing w:after="0" w:line="240" w:lineRule="auto"/>
      </w:pPr>
      <w:r>
        <w:separator/>
      </w:r>
    </w:p>
  </w:endnote>
  <w:endnote w:type="continuationSeparator" w:id="0">
    <w:p w14:paraId="67FC1893" w14:textId="77777777" w:rsidR="001B186C" w:rsidRDefault="001B186C" w:rsidP="002F6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C77F4" w14:textId="77777777" w:rsidR="001B186C" w:rsidRDefault="001B186C" w:rsidP="002F696D">
      <w:pPr>
        <w:spacing w:after="0" w:line="240" w:lineRule="auto"/>
      </w:pPr>
      <w:r>
        <w:separator/>
      </w:r>
    </w:p>
  </w:footnote>
  <w:footnote w:type="continuationSeparator" w:id="0">
    <w:p w14:paraId="010A6C64" w14:textId="77777777" w:rsidR="001B186C" w:rsidRDefault="001B186C" w:rsidP="002F6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28E3"/>
    <w:multiLevelType w:val="hybridMultilevel"/>
    <w:tmpl w:val="4BA46A5C"/>
    <w:lvl w:ilvl="0" w:tplc="07349F94">
      <w:start w:val="1"/>
      <w:numFmt w:val="decimal"/>
      <w:lvlText w:val="%1."/>
      <w:lvlJc w:val="left"/>
      <w:pPr>
        <w:ind w:left="1080" w:hanging="360"/>
      </w:pPr>
      <w:rPr>
        <w:rFonts w:ascii="Cambria Math" w:hAnsi="Cambria Math" w:hint="default"/>
        <w:b/>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1B3BB6"/>
    <w:multiLevelType w:val="hybridMultilevel"/>
    <w:tmpl w:val="DD7C97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954BF7"/>
    <w:multiLevelType w:val="hybridMultilevel"/>
    <w:tmpl w:val="5B70476A"/>
    <w:lvl w:ilvl="0" w:tplc="D8F00DA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903870"/>
    <w:multiLevelType w:val="hybridMultilevel"/>
    <w:tmpl w:val="B49AF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102C4F"/>
    <w:multiLevelType w:val="hybridMultilevel"/>
    <w:tmpl w:val="8A08BE18"/>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 w15:restartNumberingAfterBreak="0">
    <w:nsid w:val="47F241EF"/>
    <w:multiLevelType w:val="hybridMultilevel"/>
    <w:tmpl w:val="5066E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4D7A3C"/>
    <w:multiLevelType w:val="hybridMultilevel"/>
    <w:tmpl w:val="27541C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C720796"/>
    <w:multiLevelType w:val="hybridMultilevel"/>
    <w:tmpl w:val="2C8436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806FD9"/>
    <w:multiLevelType w:val="hybridMultilevel"/>
    <w:tmpl w:val="6B4490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6A95214"/>
    <w:multiLevelType w:val="hybridMultilevel"/>
    <w:tmpl w:val="0406C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CC5A8C"/>
    <w:multiLevelType w:val="hybridMultilevel"/>
    <w:tmpl w:val="D610DE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F12632"/>
    <w:multiLevelType w:val="hybridMultilevel"/>
    <w:tmpl w:val="F356F1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964186"/>
    <w:multiLevelType w:val="hybridMultilevel"/>
    <w:tmpl w:val="E77C2D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164017"/>
    <w:multiLevelType w:val="hybridMultilevel"/>
    <w:tmpl w:val="DDE63E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FED2DC6"/>
    <w:multiLevelType w:val="hybridMultilevel"/>
    <w:tmpl w:val="8F6ED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3D0389"/>
    <w:multiLevelType w:val="multilevel"/>
    <w:tmpl w:val="7C5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4"/>
  </w:num>
  <w:num w:numId="3">
    <w:abstractNumId w:val="12"/>
  </w:num>
  <w:num w:numId="4">
    <w:abstractNumId w:val="11"/>
  </w:num>
  <w:num w:numId="5">
    <w:abstractNumId w:val="15"/>
  </w:num>
  <w:num w:numId="6">
    <w:abstractNumId w:val="14"/>
  </w:num>
  <w:num w:numId="7">
    <w:abstractNumId w:val="2"/>
  </w:num>
  <w:num w:numId="8">
    <w:abstractNumId w:val="1"/>
  </w:num>
  <w:num w:numId="9">
    <w:abstractNumId w:val="8"/>
  </w:num>
  <w:num w:numId="10">
    <w:abstractNumId w:val="10"/>
  </w:num>
  <w:num w:numId="11">
    <w:abstractNumId w:val="6"/>
  </w:num>
  <w:num w:numId="12">
    <w:abstractNumId w:val="7"/>
  </w:num>
  <w:num w:numId="13">
    <w:abstractNumId w:val="3"/>
  </w:num>
  <w:num w:numId="14">
    <w:abstractNumId w:val="9"/>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7B"/>
    <w:rsid w:val="000F034C"/>
    <w:rsid w:val="001B186C"/>
    <w:rsid w:val="002577E4"/>
    <w:rsid w:val="00266E91"/>
    <w:rsid w:val="002C5A75"/>
    <w:rsid w:val="002F696D"/>
    <w:rsid w:val="003C6AFF"/>
    <w:rsid w:val="004822F6"/>
    <w:rsid w:val="005A43D6"/>
    <w:rsid w:val="005D6F4B"/>
    <w:rsid w:val="006364F5"/>
    <w:rsid w:val="007D353A"/>
    <w:rsid w:val="007E4234"/>
    <w:rsid w:val="008B79E5"/>
    <w:rsid w:val="00947EE0"/>
    <w:rsid w:val="00960D7B"/>
    <w:rsid w:val="00993A3A"/>
    <w:rsid w:val="009C65EC"/>
    <w:rsid w:val="009D3775"/>
    <w:rsid w:val="009E30CE"/>
    <w:rsid w:val="009F740A"/>
    <w:rsid w:val="00A72456"/>
    <w:rsid w:val="00B354EA"/>
    <w:rsid w:val="00B41061"/>
    <w:rsid w:val="00C643BD"/>
    <w:rsid w:val="00CD2848"/>
    <w:rsid w:val="00D13E42"/>
    <w:rsid w:val="00D51AE5"/>
    <w:rsid w:val="00E05832"/>
    <w:rsid w:val="00E06032"/>
    <w:rsid w:val="00E92A77"/>
    <w:rsid w:val="00EF35E2"/>
    <w:rsid w:val="00FB3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142B"/>
  <w15:docId w15:val="{69A7085C-CB2A-45B2-945A-9C053447B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456"/>
  </w:style>
  <w:style w:type="paragraph" w:styleId="Heading1">
    <w:name w:val="heading 1"/>
    <w:basedOn w:val="Normal"/>
    <w:next w:val="Normal"/>
    <w:link w:val="Heading1Char"/>
    <w:uiPriority w:val="9"/>
    <w:qFormat/>
    <w:rsid w:val="00257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0D7B"/>
    <w:rPr>
      <w:b/>
      <w:bCs/>
    </w:rPr>
  </w:style>
  <w:style w:type="paragraph" w:styleId="ListParagraph">
    <w:name w:val="List Paragraph"/>
    <w:basedOn w:val="Normal"/>
    <w:uiPriority w:val="34"/>
    <w:qFormat/>
    <w:rsid w:val="00960D7B"/>
    <w:pPr>
      <w:ind w:left="720"/>
      <w:contextualSpacing/>
    </w:pPr>
  </w:style>
  <w:style w:type="paragraph" w:styleId="Title">
    <w:name w:val="Title"/>
    <w:basedOn w:val="Normal"/>
    <w:next w:val="Normal"/>
    <w:link w:val="TitleChar"/>
    <w:uiPriority w:val="10"/>
    <w:qFormat/>
    <w:rsid w:val="00960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0D7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60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960D7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4">
    <w:name w:val="Light Grid Accent 4"/>
    <w:basedOn w:val="TableNormal"/>
    <w:uiPriority w:val="62"/>
    <w:rsid w:val="00960D7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BalloonText">
    <w:name w:val="Balloon Text"/>
    <w:basedOn w:val="Normal"/>
    <w:link w:val="BalloonTextChar"/>
    <w:uiPriority w:val="99"/>
    <w:semiHidden/>
    <w:unhideWhenUsed/>
    <w:rsid w:val="009C6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5EC"/>
    <w:rPr>
      <w:rFonts w:ascii="Tahoma" w:hAnsi="Tahoma" w:cs="Tahoma"/>
      <w:sz w:val="16"/>
      <w:szCs w:val="16"/>
    </w:rPr>
  </w:style>
  <w:style w:type="paragraph" w:styleId="Subtitle">
    <w:name w:val="Subtitle"/>
    <w:basedOn w:val="Normal"/>
    <w:next w:val="Normal"/>
    <w:link w:val="SubtitleChar"/>
    <w:uiPriority w:val="11"/>
    <w:qFormat/>
    <w:rsid w:val="002577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77E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577E4"/>
    <w:rPr>
      <w:i/>
      <w:iCs/>
      <w:color w:val="808080" w:themeColor="text1" w:themeTint="7F"/>
    </w:rPr>
  </w:style>
  <w:style w:type="character" w:customStyle="1" w:styleId="Heading1Char">
    <w:name w:val="Heading 1 Char"/>
    <w:basedOn w:val="DefaultParagraphFont"/>
    <w:link w:val="Heading1"/>
    <w:uiPriority w:val="9"/>
    <w:rsid w:val="002577E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F696D"/>
    <w:rPr>
      <w:color w:val="0000FF" w:themeColor="hyperlink"/>
      <w:u w:val="single"/>
    </w:rPr>
  </w:style>
  <w:style w:type="paragraph" w:styleId="Header">
    <w:name w:val="header"/>
    <w:basedOn w:val="Normal"/>
    <w:link w:val="HeaderChar"/>
    <w:uiPriority w:val="99"/>
    <w:semiHidden/>
    <w:unhideWhenUsed/>
    <w:rsid w:val="002F696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F696D"/>
  </w:style>
  <w:style w:type="paragraph" w:styleId="Footer">
    <w:name w:val="footer"/>
    <w:basedOn w:val="Normal"/>
    <w:link w:val="FooterChar"/>
    <w:uiPriority w:val="99"/>
    <w:semiHidden/>
    <w:unhideWhenUsed/>
    <w:rsid w:val="002F696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F696D"/>
  </w:style>
  <w:style w:type="paragraph" w:styleId="NormalWeb">
    <w:name w:val="Normal (Web)"/>
    <w:basedOn w:val="Normal"/>
    <w:uiPriority w:val="99"/>
    <w:unhideWhenUsed/>
    <w:rsid w:val="008B79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767785">
      <w:bodyDiv w:val="1"/>
      <w:marLeft w:val="0"/>
      <w:marRight w:val="0"/>
      <w:marTop w:val="0"/>
      <w:marBottom w:val="0"/>
      <w:divBdr>
        <w:top w:val="none" w:sz="0" w:space="0" w:color="auto"/>
        <w:left w:val="none" w:sz="0" w:space="0" w:color="auto"/>
        <w:bottom w:val="none" w:sz="0" w:space="0" w:color="auto"/>
        <w:right w:val="none" w:sz="0" w:space="0" w:color="auto"/>
      </w:divBdr>
    </w:div>
    <w:div w:id="805661496">
      <w:bodyDiv w:val="1"/>
      <w:marLeft w:val="0"/>
      <w:marRight w:val="0"/>
      <w:marTop w:val="0"/>
      <w:marBottom w:val="0"/>
      <w:divBdr>
        <w:top w:val="none" w:sz="0" w:space="0" w:color="auto"/>
        <w:left w:val="none" w:sz="0" w:space="0" w:color="auto"/>
        <w:bottom w:val="none" w:sz="0" w:space="0" w:color="auto"/>
        <w:right w:val="none" w:sz="0" w:space="0" w:color="auto"/>
      </w:divBdr>
    </w:div>
    <w:div w:id="855116941">
      <w:bodyDiv w:val="1"/>
      <w:marLeft w:val="0"/>
      <w:marRight w:val="0"/>
      <w:marTop w:val="0"/>
      <w:marBottom w:val="0"/>
      <w:divBdr>
        <w:top w:val="none" w:sz="0" w:space="0" w:color="auto"/>
        <w:left w:val="none" w:sz="0" w:space="0" w:color="auto"/>
        <w:bottom w:val="none" w:sz="0" w:space="0" w:color="auto"/>
        <w:right w:val="none" w:sz="0" w:space="0" w:color="auto"/>
      </w:divBdr>
    </w:div>
    <w:div w:id="907807132">
      <w:bodyDiv w:val="1"/>
      <w:marLeft w:val="0"/>
      <w:marRight w:val="0"/>
      <w:marTop w:val="0"/>
      <w:marBottom w:val="0"/>
      <w:divBdr>
        <w:top w:val="none" w:sz="0" w:space="0" w:color="auto"/>
        <w:left w:val="none" w:sz="0" w:space="0" w:color="auto"/>
        <w:bottom w:val="none" w:sz="0" w:space="0" w:color="auto"/>
        <w:right w:val="none" w:sz="0" w:space="0" w:color="auto"/>
      </w:divBdr>
    </w:div>
    <w:div w:id="1041325835">
      <w:bodyDiv w:val="1"/>
      <w:marLeft w:val="0"/>
      <w:marRight w:val="0"/>
      <w:marTop w:val="0"/>
      <w:marBottom w:val="0"/>
      <w:divBdr>
        <w:top w:val="none" w:sz="0" w:space="0" w:color="auto"/>
        <w:left w:val="none" w:sz="0" w:space="0" w:color="auto"/>
        <w:bottom w:val="none" w:sz="0" w:space="0" w:color="auto"/>
        <w:right w:val="none" w:sz="0" w:space="0" w:color="auto"/>
      </w:divBdr>
    </w:div>
    <w:div w:id="185171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dc:creator>
  <cp:lastModifiedBy>Ravella Abhinav - [CB.EN.U4CSE19453]</cp:lastModifiedBy>
  <cp:revision>5</cp:revision>
  <dcterms:created xsi:type="dcterms:W3CDTF">2021-05-05T06:35:00Z</dcterms:created>
  <dcterms:modified xsi:type="dcterms:W3CDTF">2021-05-06T14:20:00Z</dcterms:modified>
</cp:coreProperties>
</file>