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360" w:lineRule="auto"/>
        <w:jc w:val="both"/>
        <w:rPr>
          <w:color w:val="000000"/>
        </w:rPr>
      </w:pPr>
      <w:r w:rsidDel="00000000" w:rsidR="00000000" w:rsidRPr="00000000">
        <w:rPr>
          <w:color w:val="000000"/>
          <w:rtl w:val="0"/>
        </w:rPr>
        <w:t xml:space="preserve">Paper 5 và Paper 16 có quan điểm tương đồng rằng occlusion làm giảm lượng thông tin quan sát được và gây nhiễu cho detector, nhưng hai paper tiếp cận vấn đề ở các mức độ khác nhau. </w:t>
      </w:r>
    </w:p>
    <w:p w:rsidR="00000000" w:rsidDel="00000000" w:rsidP="00000000" w:rsidRDefault="00000000" w:rsidRPr="00000000" w14:paraId="00000002">
      <w:pPr>
        <w:spacing w:after="280" w:before="280" w:line="360" w:lineRule="auto"/>
        <w:jc w:val="both"/>
        <w:rPr>
          <w:color w:val="000000"/>
        </w:rPr>
      </w:pPr>
      <w:r w:rsidDel="00000000" w:rsidR="00000000" w:rsidRPr="00000000">
        <w:rPr>
          <w:color w:val="000000"/>
          <w:rtl w:val="0"/>
        </w:rPr>
        <w:t xml:space="preserve">Paper5</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Outdoor hiện tại đang bị thiếu trầm trọng annotated occluded data để có thể giúp cho detectors xác định và phục hồi lại các vùng bị che để phát hiện các đối tượng bị che khuất.</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Indoor lại được cho là một môi trường khó khăn hơn do những hạn chế nhất định về viewpoint cùng với không gian chật hẹp tạo, thiếu lượng dữ liệu lớn, và object xuất hiện thường rất nhỏ nên lượng thông tin còn lại khi bị che khuất không đủ và tạo ra khó khăn khi nhận diện/ tái tạo</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Paper 5 phân tích occlusion trong generic object detection theo môi trường indoor và outdoor, đồng thời nhấn mạnh sự thiếu hụt của dữ liệu che khuất được gán nhãn đầy đủ.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rất nhiều paper đều có chung quan điểm với paper 5 sau khi học thực hiện các phương pháp khác nhau ở nhiều nhiệm vụ khác nhau.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Paper 2 và paper 8 đều nêu ra vấn đề về bộ dữ liệu họ dùng cho huấn luyện không đủ các trường hợp về che khuất ảnh hưởng đến hiệu quả của phương pháp</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Tuy nhiên, Paper 5 cho rằng việc thu thập dữ liệu bao phủ mọi dạng che khuất gần như không thể. </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Paper 4 tiếp tục làm rõ khía cạnh dữ liệu bằng cách chứng minh rằng không chỉ số lượng dữ liệu mà cả mức che khuất trung bình và độ đa dạng của phân bố che khuất đều ảnh hưởng đến robustness, và không có một phân bố tối ưu cho mọi loại đối tượng. </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Đôi khi, việc tăng độ lớn hoặc độ đa dạng che khất của bộ dữ liệu một cách không phù hợp sẽ khiến cho quá trình huấn luyện bất ổn và tăng nguy cơ overfitting, etc</w:t>
      </w:r>
    </w:p>
    <w:p w:rsidR="00000000" w:rsidDel="00000000" w:rsidP="00000000" w:rsidRDefault="00000000" w:rsidRPr="00000000" w14:paraId="0000000B">
      <w:pPr>
        <w:spacing w:after="280" w:before="280" w:line="360" w:lineRule="auto"/>
        <w:jc w:val="both"/>
        <w:rPr>
          <w:color w:val="000000"/>
        </w:rPr>
      </w:pPr>
      <w:r w:rsidDel="00000000" w:rsidR="00000000" w:rsidRPr="00000000">
        <w:rPr>
          <w:color w:val="000000"/>
          <w:rtl w:val="0"/>
        </w:rPr>
        <w:t xml:space="preserve">Paper16</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Trong khi đó, Paper 16 có góc nhìn khác và phân tích chi tiết hơn các failure mechanisms của inter-class và intra-class occlusion. Từ đó, paper phân loại giải pháp thành part-based, attention-based, loss-based và NMS-based, tương ứng với việc cải thiện biểu diễn phần nhìn thấy, tăng cường feature, phân tách instance trong quá trình học và điều chỉnh bounding-box suppression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Part-based Khai thác các bộ phận còn nhìn thấy như đầu, vai hoặc visible body để bổ sung feature và suy ra toàn bộ pedestrian. Nhờ đó, detector giảm phụ thuộc vào vùng cơ thể đã bị che và hạn chế bỏ sót đối tượng.</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Attention-based Tăng trọng số cho visible/discriminative features và giảm trọng số của background, vật che hoặc vùng bị occlusion. Feature thu được rõ hơn, giúp cải thiện classification, localization và confidence.</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Loss-based methods: Thay đổi hàm loss để kéo prediction về đúng pedestrian và đẩy prediction ra xa các pedestrian lân cận. Cơ chế này giúp phân biệt tốt hơn các instance chồng lấp và giảm bounding box dư thừa.</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Post-processing/NMS-based methods: Điều chỉnh cách giữ hoặc loại các bounding box dựa trên overlap, density, identity hoặc visible regions. Nhờ đó, NMS hạn chế xóa nhầm true positive nhưng vẫn loại được duplicate boxes.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pPr>
      <w:r w:rsidDel="00000000" w:rsidR="00000000" w:rsidRPr="00000000">
        <w:rPr>
          <w:rtl w:val="0"/>
        </w:rPr>
        <w:t xml:space="preserve">Part-based: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u w:val="none"/>
        </w:rPr>
      </w:pPr>
      <w:r w:rsidDel="00000000" w:rsidR="00000000" w:rsidRPr="00000000">
        <w:rPr>
          <w:rtl w:val="0"/>
        </w:rPr>
        <w:t xml:space="preserve">Pp7 Sau khi ảnh qua CNN backbone, ta có một feature map, mỗi vị trí là một vector đặc trưng cục bộ, chứ chưa hề quyết định có vật thể nào. Compositional head so sánh từng vector này với toàn bộ các vMF kernel trong từ điển bằng tích vô hướng, tức đo độ giống nhau rồi chuyển thành vMF likelihood để biết vị trí đó giống mảnh nào nhất. Những điểm giống nhau đó được ghép với template không gian của từng lớp và từng góc nhìn, nên mô hình không chỉ hỏi “có giống mảnh nào không”, mà còn hỏi “có đúng vị trí của lớp đó không”. Đồng thời, một mô hình occluder tính khả năng vùng đó là vật che khuất; hai bên cạnh tranh nhau để giải thích từng vị trí. Cuối cùng mô hình cộng bằng chứng từ các mảnh còn thấy và chọn lớp cùng góc nhìn có tổng điểm cao nhất, nên vẫn nhận ra dù một phần bị che. Tuy nhiên, compositional net hiện tại được phát triển chủ yếu cho một số lượng nhỏ các lớp phương tiện. Khi mở rộng lớp ImageNet gồm nhiều vật thể không phải phương tiện, mô hình vẫn giữ lợi thế dưới che khuất, nhưng độ chính xác tuyệt đối giảm khi số lớp tăng và độ chính xác trên ảnh không che. Khi số lớp và độ đa dạng hình dạng tăng, mô hình cần năng lực biểu diễn part lớn hơn; đồng thời kiến trúc hiện tại chưa được thiết kế tối ưu cho vật thể có cấu trúc biến dạng hoặc khớp nối. Hơn thế nữa, trong object detection, context xung quanh vật thể thường có tương quan với lớp do bias của dữ liệu huấn luyện. Context có thể hỗ trợ nhận diện, nhưng nếu mô hình dựa vào nó quá mạnh thì các vùng nền phù hợp với context có thể bị nhận nhầm là vật thể. Do khi vật thể bị che khuất mạnh, bằng chứng từ các part còn nhìn không đủ nhiều nên detector sẽ phải hạ detection threshold để không bỏ sót vật thể. Tuy nhiên, khi threshold giảm, bằng chứng đến từ context có ảnh hưởng lớn hơn và sẽ xuất hiện trường hợp một vùng chỉ có context phù hợp, nhưng không có vật thể, vẫn có thể vượt threshold và kết quả là false-positive detection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u w:val="no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pPr>
      <w:r w:rsidDel="00000000" w:rsidR="00000000" w:rsidRPr="00000000">
        <w:rPr>
          <w:rtl w:val="0"/>
        </w:rPr>
        <w:t xml:space="preserve">Attendance</w:t>
      </w:r>
      <w:r w:rsidDel="00000000" w:rsidR="00000000" w:rsidRPr="00000000">
        <w:rPr>
          <w:color w:val="000000"/>
          <w:rtl w:val="0"/>
        </w:rPr>
        <w:t xml:space="preserve">-based: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Cùng quan điểm với paper 16, paper 13 cho rằng việc chỉ xác định các channel nào chứa thông tin nào quan trọng mà bỏ qua vị trí là chưa đủ mà cần phải xác định rõ vị trí các feature nào quan trọng và tăng trọng số của chúng để giúp mô hình có thể phân biệt rõ ràng các vật thể đang bị che khuất với các vật thể khác. </w:t>
      </w:r>
      <w:r w:rsidDel="00000000" w:rsidR="00000000" w:rsidRPr="00000000">
        <w:rPr>
          <w:rtl w:val="0"/>
        </w:rPr>
        <w:t xml:space="preserve">Coordinate Attention bắt đầu từ feature map có kích thước C×H×W. CA tách quá trình pooling theo hai hướng. Một nhánh tổng hợp thông tin trên toàn bộ chiều rộng nhưng vẫn giữ nguyên vị trí theo chiều cao, còn nhánh kia tổng hợp thông tin trên toàn bộ chiều cao nhưng vẫn giữ nguyên vị trí theo chiều rộng. Hai loại thông tin định hướng này sau đó được ghép lại và xử lý bằng convolution 1×1 để tạo ra các biểu diễn attention theo hai hướng. Từ đó, CA sinh ra hai attention maps tương ứng với chiều cao và chiều rộng, rồi nhân chúng trở lại feature map ban đầu. Nhờ vậy, mô hình không chỉ làm nổi bật các feature quan trọng mà còn duy trì được thông tin về vị trí của chúng theo cả hai chiều không gian. (CA lần lượt tổng hợp feature theo chiều ngang và chiều dọc, nhưng vẫn giữ lại tọa độ ở chiều còn lại. Sau đó nó tạo attention weights theo Height và Width và dùng các trọng số này để tái cân chỉnh feature map ban đầu, nhờ đó vừa nhấn mạnh feature quan trọng vừa bảo tồn thông tin vị trí).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Cùng luận điểm với paper 13 nhưng paper 22 đã phát triển và mở rộng hơn. </w:t>
      </w:r>
      <w:r w:rsidDel="00000000" w:rsidR="00000000" w:rsidRPr="00000000">
        <w:rPr>
          <w:rtl w:val="0"/>
        </w:rPr>
        <w:t xml:space="preserve">Ngoài việc giữ thông tin vị trí và tăng cường các đặc trưng hữu ích còn quan sát được của vật thể bị che khuất, Paper 22 còn muốn tăng khả năng khai thác mối quan hệ không gian giữa các đặc trưng. Vì vậy, tác giả đưa Coordinate Attention vào Residual Coordinate Attention Block (RCAB), rồi tích hợp RCAB vào C3 để hình thành RCAC3. Trong cấu trúc này, residual connection giúp kết hợp shallow information với high-level semantics, trong khi Coordinate Attention giữ position information và thiết lập long-range spatial feature dependencies, từ đó hỗ trợ localization chính xác hơn cho các vật thể bị che khuất.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Paper 18 áp dụng Coordinate Attention theo một cách bố trí multi-level. Thay vì chỉ sử dụng CA tại một feature representation cuối của backbone, tác giả đặt các CA module tại các feature outputs của backbone trước khi chúng được truyền sang detection head. Do môi trường road scene có background phức tạp và nhiều interference information, CA được sử dụng để giúp network tập trung vào các Region of Interest, tăng cường thông tin quan trọng và giảm ảnh hưởng của các thông tin thứ yếu. Đồng thời, CA khai thác cross-channel, direction-aware và location-sensitive information, giúp model detect và identify ROI chính xác hơn, từ đó tăng robustness đối với các object bị occlusion.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t xml:space="preserve">Cả pp13, pp22 và pp18 đều cung cấp những bằng chứng cụ thể về khả năng của CA so với các attention module khác về sự hiệu quả. Đối với Squeeze-and-Excitation Network (SE), Paper 33 cho thấy việc tích hợp SE block có thể cải thiện hiệu năng và khả năng biểu diễn đặc trưng của các mô hình thị giác hiện có. SE tập trung vào việc khai thác trực tiếp interdependencies giữa các feature channels. Cụ thể, Squeeze sử dụng global average pooling trên spatial dimensions của từng channel để tổng hợp global spatial information thành một channel descriptor. Sau đó, Excitation sử dụng descriptor này để học nonlinear relationships giữa các channels và tạo per-channel modulation weights. Các weights này được dùng để recalibrate feature responses, qua đó selectively emphasise informative features và suppress less useful ones. Tuy nhiên, hướng tiếp cận này vẫn còn hạn chế trong việc giúp các mô hình thị giác xác định chính xác chính xác vật thể ở đâu. PP34, 32 nhận xét rằng hướng tiếp cận của SE Network giúp thu thập global information, nhưng vì nó nén toàn bộ spatial information thành 1 channel descriptor nên sẽ bị thiếu và khó preserve information about “where”. Thông tin vị trí này lại quan trọng để nắm bắt các cấu trúc không gian. Trong khi đó, pp34 và pp32 đều đề xuất phương án cải thiện tốt hơn lần lượt là CA và CBAM, chúng đều là những cách tiếp cận bổ sung thêm thông tin về cấu trúc không gian cho mô hình. Mặc dù, có sự bổ sung thông về cấu trúc không gian nhưng kết quả của pp18 lại cho thấy CBAM là phương pháp gây ảnh hưởng tiêu cực đến hiệu quả của mô hình trong môi trường có background phức tạp. Điều này đã được pp34 giải thích CBAM đã cố khai thác   thông tin vị trí thông qua giảm kích thước kênh và sử dụng tích chập để tạo sự chú ý về mặt không gian sau đó thông qua Spatial attention. Tuy nhiên spatial attention dựa trên convolution chủ yếu modeling local relationships, trong khi precise positional information và mối quan hệ giữa các spatial locations nằm cách xa nhau trên feature map (long-range dependencies) chưa được khai thác đầy đủ. Coordinate Attention lại giải quyết điều này bằng directional feature encoding, qua đó vừa giữ coordinate information vừa capture long-range dependencies trong quá trình tạo attention map.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Paper 1 </w:t>
      </w:r>
      <w:r w:rsidDel="00000000" w:rsidR="00000000" w:rsidRPr="00000000">
        <w:rPr>
          <w:rtl w:val="0"/>
        </w:rPr>
        <w:t xml:space="preserve">lại có một cách tiếp cận khác đối với CBAM</w:t>
      </w:r>
      <w:r w:rsidDel="00000000" w:rsidR="00000000" w:rsidRPr="00000000">
        <w:rPr>
          <w:i w:val="0"/>
          <w:iCs w:val="0"/>
          <w:smallCaps w:val="0"/>
          <w:strike w:val="0"/>
          <w:color w:val="000000"/>
          <w:sz w:val="24"/>
          <w:szCs w:val="24"/>
          <w:u w:val="none"/>
          <w:shd w:fill="auto" w:val="clear"/>
          <w:vertAlign w:val="baseline"/>
          <w:rtl w:val="0"/>
        </w:rPr>
        <w:t xml:space="preserve">. Paper cũng nhận ra điểm yếu </w:t>
      </w:r>
      <w:r w:rsidDel="00000000" w:rsidR="00000000" w:rsidRPr="00000000">
        <w:rPr>
          <w:rtl w:val="0"/>
        </w:rPr>
        <w:t xml:space="preserve">của CBAM khi mà CBAM có thể giúp mô hình tập trung vào các vùng feature quan trọng thông qua spatial attention, quá trình tạo feature vẫn phụ thuộc vào các convolution với sampling locations cố định. Điều này khiến convolution chủ yếu khai thác các mối quan hệ cục bộ theo một sampling pattern được định trước và có thể hạn chế khả năng thích nghi với các đối tượng có cấu trúc không đều hoặc bị biến đổi do che khuất. Để giải quyết hạn chế này, Paper 1 kết hợp CBAM với AKConv. Thay vì sử dụng các vị trí lấy mẫu cố định như convolution truyền thống, AKConv cho phép mô hình học cách dịch chuyển các sampling positions dựa trên đặc điểm của input feature. Nhờ đó, convolution có thể linh hoạt lựa chọn những vùng thông tin hữu ích hơn, thích nghi tốt hơn với cấu trúc không gian của đối tượng và khai thác các vùng feature phù hợp hơn trong quá trình trích xuất đặc trưng.</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Có một đặc điểm chung ở các mô hình phần lớn đều bố trí các attention module ở phần backbone (phần tích xuất đặc điểm của mô hình). Tuy nhiên, paper 17 cho rằng vị trí của attention module đặt ở Neck (vùng tổng hợp các lớp featrue) có ảnh hưởng đến hiệu quả của mô hình tốt hơn. Khi vật thể bị che, detectors chỉ có thể thấy được các dấu hiệu thị giác từng phần. Khi attention được đặt tại Neck, </w:t>
      </w:r>
      <w:r w:rsidDel="00000000" w:rsidR="00000000" w:rsidRPr="00000000">
        <w:rPr>
          <w:rFonts w:ascii="Aptos" w:cs="Aptos" w:eastAsia="Aptos" w:hAnsi="Aptos"/>
          <w:b w:val="0"/>
          <w:bCs w:val="0"/>
          <w:i w:val="0"/>
          <w:iCs w:val="0"/>
          <w:smallCaps w:val="0"/>
          <w:strike w:val="0"/>
          <w:color w:val="000000"/>
          <w:sz w:val="27"/>
          <w:szCs w:val="27"/>
          <w:u w:val="none"/>
          <w:shd w:fill="auto" w:val="clear"/>
          <w:vertAlign w:val="baseline"/>
          <w:rtl w:val="0"/>
        </w:rPr>
        <w:t xml:space="preserve">nó không chỉ xử lý feature của một tầng riêng lẻ mà tái trọng số các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feature đa tỷ lệ đã được hợp nhất. Do đó, mô hình có thể hoạt động nhạy hơn với các </w:t>
      </w:r>
      <w:r w:rsidDel="00000000" w:rsidR="00000000" w:rsidRPr="00000000">
        <w:rPr>
          <w:rtl w:val="0"/>
        </w:rPr>
        <w:t xml:space="preserve">practical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visual cues.</w:t>
      </w:r>
    </w:p>
    <w:p w:rsidR="00000000" w:rsidDel="00000000" w:rsidP="00000000" w:rsidRDefault="00000000" w:rsidRPr="00000000" w14:paraId="0000001B">
      <w:pPr>
        <w:numPr>
          <w:ilvl w:val="0"/>
          <w:numId w:val="2"/>
        </w:numPr>
        <w:spacing w:after="0" w:before="280" w:line="360" w:lineRule="auto"/>
        <w:ind w:left="720" w:hanging="360"/>
        <w:jc w:val="both"/>
      </w:pPr>
      <w:r w:rsidDel="00000000" w:rsidR="00000000" w:rsidRPr="00000000">
        <w:rPr>
          <w:rtl w:val="0"/>
        </w:rPr>
        <w:t xml:space="preserve">Tuy nhiên, pp18 cũng cung cấp thêm môi trường mà phức tạp, có nhiều thông tin nhiễu; các vật thể mờ và nhỏ bị tắc vẫn là một thách thức lớn.</w:t>
      </w:r>
    </w:p>
    <w:p w:rsidR="00000000" w:rsidDel="00000000" w:rsidP="00000000" w:rsidRDefault="00000000" w:rsidRPr="00000000" w14:paraId="0000001C">
      <w:pPr>
        <w:numPr>
          <w:ilvl w:val="0"/>
          <w:numId w:val="2"/>
        </w:numPr>
        <w:spacing w:after="0" w:before="280" w:line="360" w:lineRule="auto"/>
        <w:ind w:left="720" w:hanging="360"/>
        <w:jc w:val="both"/>
      </w:pPr>
      <w:r w:rsidDel="00000000" w:rsidR="00000000" w:rsidRPr="00000000">
        <w:rPr>
          <w:rtl w:val="0"/>
        </w:rPr>
        <w:t xml:space="preserve">Thí nghiệm của paper 12 và 15 cũng cùng quan điểm rằng che khuất nặng khoảng 80% trở lên, việc nhận diện của các detector cũng chưa thực sự hoạt động như mong đợi và cũng cho thấy một sự trade-off không thể tránh. Việc giúp cho các detector tập trung vào vùng feature đáng chú ý tốt hơn, nhưng đi kèm việc đánh đổi tốc độ tính toán của mô hình</w:t>
      </w:r>
    </w:p>
    <w:p w:rsidR="00000000" w:rsidDel="00000000" w:rsidP="00000000" w:rsidRDefault="00000000" w:rsidRPr="00000000" w14:paraId="0000001D">
      <w:pPr>
        <w:numPr>
          <w:ilvl w:val="0"/>
          <w:numId w:val="2"/>
        </w:numPr>
        <w:spacing w:after="0" w:before="280" w:line="360" w:lineRule="auto"/>
        <w:ind w:left="720" w:hanging="360"/>
        <w:jc w:val="both"/>
      </w:pPr>
      <w:r w:rsidDel="00000000" w:rsidR="00000000" w:rsidRPr="00000000">
        <w:rPr>
          <w:rtl w:val="0"/>
        </w:rPr>
        <w:t xml:space="preserve">Ngoài ra, pp22 cũng chỉ ra rằng trong môi trường có mật độ vật thể dày đặc và mức độ che khuất cao, bao gồm cả inter-class và intra-class occlusion, một vấn đề đặc biệt khó là khi các vật thể có đặc điểm rất giống nhau và chỉ một phần của chúng còn nhìn thấy. Khi đó, các partial features có thể chỉ liên hệ yếu với ngữ nghĩa của toàn bộ object, khiến mô hình khó xác định chính xác các phần nhìn thấy thuộc về object nào và dễ gộp nhiều object thành một prediction. Đây vẫn là một thách thức quan trọng trong occlusion detection và cần tiếp tục được nghiên cứu.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webkit-standar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webkit-standard" w:cs="-webkit-standard" w:eastAsia="-webkit-standard" w:hAnsi="-webkit-standard"/>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5696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5696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5696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5696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5696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5696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5696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5696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5696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5696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5696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5696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5696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5696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5696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56967"/>
    <w:rPr>
      <w:i w:val="1"/>
      <w:iCs w:val="1"/>
      <w:color w:val="404040" w:themeColor="text1" w:themeTint="0000BF"/>
    </w:rPr>
  </w:style>
  <w:style w:type="paragraph" w:styleId="ListParagraph">
    <w:name w:val="List Paragraph"/>
    <w:basedOn w:val="Normal"/>
    <w:uiPriority w:val="34"/>
    <w:qFormat w:val="1"/>
    <w:rsid w:val="00F56967"/>
    <w:pPr>
      <w:ind w:left="720"/>
      <w:contextualSpacing w:val="1"/>
    </w:pPr>
  </w:style>
  <w:style w:type="character" w:styleId="IntenseEmphasis">
    <w:name w:val="Intense Emphasis"/>
    <w:basedOn w:val="DefaultParagraphFont"/>
    <w:uiPriority w:val="21"/>
    <w:qFormat w:val="1"/>
    <w:rsid w:val="00F56967"/>
    <w:rPr>
      <w:i w:val="1"/>
      <w:iCs w:val="1"/>
      <w:color w:val="0f4761" w:themeColor="accent1" w:themeShade="0000BF"/>
    </w:rPr>
  </w:style>
  <w:style w:type="paragraph" w:styleId="IntenseQuote">
    <w:name w:val="Intense Quote"/>
    <w:basedOn w:val="Normal"/>
    <w:next w:val="Normal"/>
    <w:link w:val="IntenseQuoteChar"/>
    <w:uiPriority w:val="30"/>
    <w:qFormat w:val="1"/>
    <w:rsid w:val="00F5696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56967"/>
    <w:rPr>
      <w:i w:val="1"/>
      <w:iCs w:val="1"/>
      <w:color w:val="0f4761" w:themeColor="accent1" w:themeShade="0000BF"/>
    </w:rPr>
  </w:style>
  <w:style w:type="character" w:styleId="IntenseReference">
    <w:name w:val="Intense Reference"/>
    <w:basedOn w:val="DefaultParagraphFont"/>
    <w:uiPriority w:val="32"/>
    <w:qFormat w:val="1"/>
    <w:rsid w:val="00F56967"/>
    <w:rPr>
      <w:b w:val="1"/>
      <w:bCs w:val="1"/>
      <w:smallCaps w:val="1"/>
      <w:color w:val="0f4761" w:themeColor="accent1" w:themeShade="0000BF"/>
      <w:spacing w:val="5"/>
    </w:rPr>
  </w:style>
  <w:style w:type="paragraph" w:styleId="NormalWeb">
    <w:name w:val="Normal (Web)"/>
    <w:basedOn w:val="Normal"/>
    <w:uiPriority w:val="99"/>
    <w:unhideWhenUsed w:val="1"/>
    <w:rsid w:val="00832321"/>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832321"/>
    <w:rPr>
      <w:b w:val="1"/>
      <w:bCs w:val="1"/>
    </w:rPr>
  </w:style>
  <w:style w:type="character" w:styleId="apple-converted-space" w:customStyle="1">
    <w:name w:val="apple-converted-space"/>
    <w:basedOn w:val="DefaultParagraphFont"/>
    <w:rsid w:val="00832321"/>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92grlL9TbSm/sLZb9URxaO1UBg==">CgMxLjA4AHIhMTY0dHZjaUlQamFGNjlUMmZpSTBNemlRUFQ3dl9NZ0pW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2026-07-20T08:13:00Z</dcterms:created>
  <dc:creator>Hoang Le</dc:creator>
</cp:coreProperties>
</file>