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CE76" w14:textId="2A6A2978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22E57">
        <w:rPr>
          <w:rFonts w:ascii="Arial" w:hAnsi="Arial" w:cs="Arial"/>
        </w:rPr>
        <w:t>Germán Alejo Domínguez</w:t>
      </w:r>
    </w:p>
    <w:p w14:paraId="788458B7" w14:textId="48F3B154" w:rsidR="002B5623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22E57">
        <w:rPr>
          <w:rFonts w:ascii="Arial" w:hAnsi="Arial" w:cs="Arial"/>
        </w:rPr>
        <w:t>Sebastián Pedrosa Granados</w:t>
      </w:r>
    </w:p>
    <w:p w14:paraId="205C282B" w14:textId="77777777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61B5B2E" w14:textId="77777777" w:rsidR="002B5623" w:rsidRDefault="002B5623" w:rsidP="003012BC">
      <w:pPr>
        <w:jc w:val="both"/>
        <w:rPr>
          <w:rFonts w:ascii="Arial" w:hAnsi="Arial" w:cs="Arial"/>
        </w:rPr>
      </w:pPr>
    </w:p>
    <w:p w14:paraId="1CBAF475" w14:textId="241B1FF3" w:rsidR="003E2059" w:rsidRPr="00A376B3" w:rsidRDefault="00A376B3" w:rsidP="00A376B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A376B3">
        <w:rPr>
          <w:rFonts w:ascii="Arial" w:hAnsi="Arial" w:cs="Arial"/>
          <w:sz w:val="24"/>
        </w:rPr>
        <w:t xml:space="preserve">Implementar una regresión logística. En este caso no se hará una evaluación del modelo mediante un conjunto de </w:t>
      </w:r>
      <w:proofErr w:type="gramStart"/>
      <w:r w:rsidRPr="00A376B3">
        <w:rPr>
          <w:rFonts w:ascii="Arial" w:hAnsi="Arial" w:cs="Arial"/>
          <w:sz w:val="24"/>
        </w:rPr>
        <w:t>test</w:t>
      </w:r>
      <w:proofErr w:type="gramEnd"/>
      <w:r w:rsidRPr="00A376B3">
        <w:rPr>
          <w:rFonts w:ascii="Arial" w:hAnsi="Arial" w:cs="Arial"/>
          <w:sz w:val="24"/>
        </w:rPr>
        <w:t xml:space="preserve"> sino que simplemente queremos analizar como la frontera de decisión aprendida a partir de todo el conjunto de datos separa las dos clases representadas por color azul y rojo. Para ello, obtenga un modelo usando todo el conjunto de datos y haga una predicción de todo el conjunto de datos, imprimiendo por pantalla la tasa de acierto y la gráfica con la frontera de decisión usando para ello la función </w:t>
      </w:r>
      <w:proofErr w:type="spellStart"/>
      <w:r w:rsidRPr="00A376B3">
        <w:rPr>
          <w:rFonts w:ascii="Arial" w:hAnsi="Arial" w:cs="Arial"/>
          <w:sz w:val="24"/>
        </w:rPr>
        <w:t>plotDecisionBoundary</w:t>
      </w:r>
      <w:proofErr w:type="spellEnd"/>
      <w:r>
        <w:rPr>
          <w:rFonts w:ascii="Courier New" w:hAnsi="Courier New" w:cs="Courier New"/>
        </w:rPr>
        <w:t>.</w:t>
      </w:r>
    </w:p>
    <w:p w14:paraId="4B40F735" w14:textId="77777777" w:rsidR="002B5623" w:rsidRPr="00E434A6" w:rsidRDefault="002B5623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6841642B" w14:textId="5BC0BE73" w:rsidR="00D30F53" w:rsidRDefault="00D30F5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Alfa:</w:t>
      </w:r>
      <w:r w:rsidR="00922E57">
        <w:rPr>
          <w:rFonts w:ascii="Arial" w:hAnsi="Arial" w:cs="Arial"/>
          <w:sz w:val="24"/>
        </w:rPr>
        <w:t xml:space="preserve"> </w:t>
      </w:r>
      <w:r w:rsidR="00922E57" w:rsidRPr="00922E57">
        <w:rPr>
          <w:rFonts w:ascii="Arial" w:hAnsi="Arial" w:cs="Arial"/>
          <w:sz w:val="24"/>
        </w:rPr>
        <w:t>0.000015</w:t>
      </w:r>
    </w:p>
    <w:p w14:paraId="0DD2B382" w14:textId="41E31046" w:rsidR="00D30F53" w:rsidRDefault="00D30F5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iteraciones:</w:t>
      </w:r>
      <w:r w:rsidR="00BB2A4B" w:rsidRPr="00BB2A4B">
        <w:t xml:space="preserve"> </w:t>
      </w:r>
      <w:r w:rsidR="00BB2A4B" w:rsidRPr="00BB2A4B">
        <w:rPr>
          <w:rFonts w:ascii="Arial" w:hAnsi="Arial" w:cs="Arial"/>
          <w:sz w:val="24"/>
        </w:rPr>
        <w:t>200</w:t>
      </w:r>
    </w:p>
    <w:p w14:paraId="165889C4" w14:textId="49C435BC" w:rsidR="00E434A6" w:rsidRDefault="003E2059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Tasa acierto</w:t>
      </w:r>
      <w:r w:rsidR="00E434A6">
        <w:rPr>
          <w:rFonts w:ascii="Arial" w:hAnsi="Arial" w:cs="Arial"/>
          <w:sz w:val="24"/>
        </w:rPr>
        <w:t>:</w:t>
      </w:r>
      <w:r w:rsidR="00BB2A4B" w:rsidRPr="00BB2A4B">
        <w:t xml:space="preserve"> </w:t>
      </w:r>
      <w:r w:rsidR="00BB2A4B" w:rsidRPr="00BB2A4B">
        <w:rPr>
          <w:rFonts w:ascii="Arial" w:hAnsi="Arial" w:cs="Arial"/>
          <w:sz w:val="24"/>
        </w:rPr>
        <w:t>54.29</w:t>
      </w:r>
    </w:p>
    <w:p w14:paraId="5BB7D25C" w14:textId="77777777" w:rsidR="00E434A6" w:rsidRDefault="00E434A6" w:rsidP="00E434A6">
      <w:pPr>
        <w:rPr>
          <w:rFonts w:ascii="Arial" w:hAnsi="Arial" w:cs="Arial"/>
        </w:rPr>
      </w:pPr>
    </w:p>
    <w:p w14:paraId="360DF401" w14:textId="63DF5CF1" w:rsidR="003E2059" w:rsidRDefault="003E2059" w:rsidP="003E205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la gráfica de convergencia de descenso del gradiente</w:t>
      </w:r>
    </w:p>
    <w:p w14:paraId="0AFD6292" w14:textId="77777777" w:rsidR="00BB2A4B" w:rsidRDefault="00BB2A4B" w:rsidP="003E2059">
      <w:pPr>
        <w:ind w:firstLine="360"/>
        <w:rPr>
          <w:rFonts w:ascii="Arial" w:hAnsi="Arial" w:cs="Arial"/>
        </w:rPr>
      </w:pPr>
    </w:p>
    <w:p w14:paraId="554F1BFB" w14:textId="10C57F8E" w:rsidR="003E2059" w:rsidRDefault="00BB2A4B" w:rsidP="00BB2A4B">
      <w:pPr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EEF87D" wp14:editId="4B6D2102">
            <wp:extent cx="3743207" cy="2355850"/>
            <wp:effectExtent l="0" t="0" r="381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 rotWithShape="1">
                    <a:blip r:embed="rId7"/>
                    <a:srcRect t="1904" b="1"/>
                    <a:stretch/>
                  </pic:blipFill>
                  <pic:spPr bwMode="auto">
                    <a:xfrm>
                      <a:off x="0" y="0"/>
                      <a:ext cx="3743325" cy="23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ABE7E" w14:textId="77777777" w:rsidR="00D62C1E" w:rsidRDefault="00D62C1E" w:rsidP="00BB2A4B">
      <w:pPr>
        <w:rPr>
          <w:rFonts w:ascii="Arial" w:hAnsi="Arial" w:cs="Arial"/>
        </w:rPr>
      </w:pPr>
    </w:p>
    <w:p w14:paraId="4D099879" w14:textId="77777777" w:rsidR="003E2059" w:rsidRDefault="003E2059" w:rsidP="003E205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una gráfica con los datos y la frontera de decisión obtenida</w:t>
      </w:r>
    </w:p>
    <w:p w14:paraId="042B3752" w14:textId="77777777" w:rsidR="002B5623" w:rsidRDefault="002B5623" w:rsidP="00E434A6">
      <w:pPr>
        <w:rPr>
          <w:rFonts w:ascii="Arial" w:hAnsi="Arial" w:cs="Arial"/>
        </w:rPr>
      </w:pPr>
    </w:p>
    <w:p w14:paraId="08F604B5" w14:textId="3D5D5366" w:rsidR="003E2059" w:rsidRDefault="00BB2A4B" w:rsidP="00BB2A4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553AE9" wp14:editId="1087DA7B">
            <wp:extent cx="3566160" cy="2263140"/>
            <wp:effectExtent l="0" t="0" r="254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 rotWithShape="1">
                    <a:blip r:embed="rId8"/>
                    <a:srcRect r="1257" b="2329"/>
                    <a:stretch/>
                  </pic:blipFill>
                  <pic:spPr bwMode="auto">
                    <a:xfrm>
                      <a:off x="0" y="0"/>
                      <a:ext cx="3566466" cy="226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44E8" w14:textId="77777777" w:rsidR="003E2059" w:rsidRDefault="003E2059" w:rsidP="00E434A6">
      <w:pPr>
        <w:rPr>
          <w:rFonts w:ascii="Arial" w:hAnsi="Arial" w:cs="Arial"/>
        </w:rPr>
      </w:pPr>
    </w:p>
    <w:p w14:paraId="58CE4150" w14:textId="77777777" w:rsidR="008F186F" w:rsidRPr="00BB2A4B" w:rsidRDefault="008F186F" w:rsidP="00BB2A4B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876"/>
      </w:tblGrid>
      <w:tr w:rsidR="00926A5C" w14:paraId="564B3A78" w14:textId="77777777" w:rsidTr="00D95751">
        <w:tc>
          <w:tcPr>
            <w:tcW w:w="8876" w:type="dxa"/>
          </w:tcPr>
          <w:p w14:paraId="5600787A" w14:textId="77777777" w:rsidR="00A9542D" w:rsidRDefault="00926A5C" w:rsidP="00A9542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926A5C">
              <w:rPr>
                <w:rFonts w:ascii="Arial" w:hAnsi="Arial" w:cs="Arial"/>
                <w:sz w:val="24"/>
              </w:rPr>
              <w:t>¿</w:t>
            </w:r>
            <w:r w:rsidR="000F1D35">
              <w:rPr>
                <w:rFonts w:ascii="Arial" w:hAnsi="Arial" w:cs="Arial"/>
                <w:sz w:val="24"/>
              </w:rPr>
              <w:t>C</w:t>
            </w:r>
            <w:r w:rsidRPr="00926A5C">
              <w:rPr>
                <w:rFonts w:ascii="Arial" w:hAnsi="Arial" w:cs="Arial"/>
                <w:sz w:val="24"/>
              </w:rPr>
              <w:t xml:space="preserve">rees que podrías mejorar estos resultados? </w:t>
            </w:r>
            <w:r>
              <w:rPr>
                <w:rFonts w:ascii="Arial" w:hAnsi="Arial" w:cs="Arial"/>
                <w:sz w:val="24"/>
              </w:rPr>
              <w:t xml:space="preserve">Responda </w:t>
            </w:r>
            <w:r w:rsidR="00A9542D">
              <w:rPr>
                <w:rFonts w:ascii="Arial" w:hAnsi="Arial" w:cs="Arial"/>
                <w:sz w:val="24"/>
              </w:rPr>
              <w:t>en una única línea cómo.</w:t>
            </w:r>
          </w:p>
          <w:p w14:paraId="5A3BBAA7" w14:textId="5A2C6554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43836A2" w14:textId="0AB33EAE" w:rsidR="00BB2A4B" w:rsidRDefault="00BB2A4B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podrían mejorar los resultados consiguiendo una frontera de decisión curva, es decir, obteniendo una ecuación de grado n donde n &gt; 1.</w:t>
            </w:r>
          </w:p>
          <w:p w14:paraId="40748829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047F958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43592BD" w14:textId="77777777" w:rsidR="00926A5C" w:rsidRPr="00926A5C" w:rsidRDefault="00926A5C" w:rsidP="00D95751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F0EF75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DB86DB9" w14:textId="77777777" w:rsidR="003E2059" w:rsidRPr="00E434A6" w:rsidRDefault="003E2059" w:rsidP="00E434A6">
      <w:pPr>
        <w:rPr>
          <w:rFonts w:ascii="Arial" w:hAnsi="Arial" w:cs="Arial"/>
        </w:rPr>
      </w:pPr>
    </w:p>
    <w:p w14:paraId="6D5BD6A7" w14:textId="0BAB294D" w:rsidR="005E133D" w:rsidRPr="008F186F" w:rsidRDefault="005E133D" w:rsidP="008F18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5E133D">
        <w:rPr>
          <w:rFonts w:ascii="Arial" w:hAnsi="Arial" w:cs="Arial"/>
          <w:sz w:val="24"/>
        </w:rPr>
        <w:t xml:space="preserve">Como se puede comprobar en la figura del apartado 2, los datos no son separables linealmente y se necesita una frontera de decisión mucho más compleja que una simple recta. Una solución es crear más atributos mediante la función </w:t>
      </w:r>
      <w:proofErr w:type="spellStart"/>
      <w:r w:rsidRPr="005E133D">
        <w:rPr>
          <w:rFonts w:ascii="Arial" w:hAnsi="Arial" w:cs="Arial"/>
          <w:sz w:val="24"/>
        </w:rPr>
        <w:t>mapFeature.m</w:t>
      </w:r>
      <w:proofErr w:type="spellEnd"/>
      <w:r w:rsidRPr="005E133D">
        <w:rPr>
          <w:rFonts w:ascii="Arial" w:hAnsi="Arial" w:cs="Arial"/>
          <w:sz w:val="24"/>
        </w:rPr>
        <w:t xml:space="preserve">, que mapea los atributos en términos </w:t>
      </w:r>
      <w:proofErr w:type="spellStart"/>
      <w:r w:rsidRPr="005E133D">
        <w:rPr>
          <w:rFonts w:ascii="Arial" w:hAnsi="Arial" w:cs="Arial"/>
          <w:sz w:val="24"/>
        </w:rPr>
        <w:t>polinomiales</w:t>
      </w:r>
      <w:proofErr w:type="spellEnd"/>
      <w:r w:rsidRPr="005E133D">
        <w:rPr>
          <w:rFonts w:ascii="Arial" w:hAnsi="Arial" w:cs="Arial"/>
          <w:sz w:val="24"/>
        </w:rPr>
        <w:t xml:space="preserve"> de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 xml:space="preserve"> y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 xml:space="preserve"> hasta el grado 2 (x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320114">
        <w:rPr>
          <w:rFonts w:ascii="Arial" w:hAnsi="Arial" w:cs="Arial"/>
          <w:sz w:val="24"/>
          <w:vertAlign w:val="super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320114">
        <w:rPr>
          <w:rFonts w:ascii="Arial" w:hAnsi="Arial" w:cs="Arial"/>
          <w:sz w:val="24"/>
          <w:vertAlign w:val="super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>*x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>) y devuelve una matriz con 6 atributos (incluyendo el atributo x</w:t>
      </w:r>
      <w:r w:rsidRPr="00320114">
        <w:rPr>
          <w:rFonts w:ascii="Arial" w:hAnsi="Arial" w:cs="Arial"/>
          <w:sz w:val="24"/>
          <w:vertAlign w:val="subscript"/>
        </w:rPr>
        <w:t>0</w:t>
      </w:r>
      <w:r w:rsidRPr="005E133D">
        <w:rPr>
          <w:rFonts w:ascii="Arial" w:hAnsi="Arial" w:cs="Arial"/>
          <w:sz w:val="24"/>
        </w:rPr>
        <w:t>=1), permitiendo de esta manera obtener una frontera de decisión definida por una curva de grado 2 que se pueda adaptar mejor a los puntos. Modificar la regresión logística del apartado 2, para obtener un modelo a partir de los datos mapeados con 6 atributos. Una vez obtenido el modelo, haga una predicción de todo el conjunto de datos, imprimiendo por pantalla la tasa de acierto y la gráfica con la frontera de decisión. En este apartado, usar una función de optimización avanzada para obtener los parámetros theta óptimos.</w:t>
      </w:r>
    </w:p>
    <w:p w14:paraId="7E91694A" w14:textId="77777777" w:rsidR="003E2059" w:rsidRPr="00E434A6" w:rsidRDefault="003E2059" w:rsidP="003E2059">
      <w:pPr>
        <w:pStyle w:val="Prrafodelista"/>
        <w:ind w:left="360"/>
        <w:rPr>
          <w:rFonts w:ascii="Arial" w:hAnsi="Arial" w:cs="Arial"/>
          <w:sz w:val="24"/>
        </w:rPr>
      </w:pPr>
    </w:p>
    <w:p w14:paraId="1AAAE352" w14:textId="659AB557" w:rsidR="00A376B3" w:rsidRDefault="00A376B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iteraciones:</w:t>
      </w:r>
      <w:r w:rsidR="00BB2A4B">
        <w:rPr>
          <w:rFonts w:ascii="Arial" w:hAnsi="Arial" w:cs="Arial"/>
          <w:sz w:val="24"/>
        </w:rPr>
        <w:t xml:space="preserve"> </w:t>
      </w:r>
      <w:r w:rsidR="00BB2A4B" w:rsidRPr="00BB2A4B">
        <w:rPr>
          <w:rFonts w:ascii="Arial" w:hAnsi="Arial" w:cs="Arial"/>
          <w:sz w:val="24"/>
        </w:rPr>
        <w:t>4000</w:t>
      </w:r>
    </w:p>
    <w:p w14:paraId="3538FF6F" w14:textId="38EE60F1" w:rsidR="008C1311" w:rsidRPr="008F186F" w:rsidRDefault="003E2059" w:rsidP="008F186F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Tasa acierto:</w:t>
      </w:r>
      <w:r w:rsidR="00BB2A4B">
        <w:rPr>
          <w:rFonts w:ascii="Arial" w:hAnsi="Arial" w:cs="Arial"/>
          <w:sz w:val="24"/>
        </w:rPr>
        <w:t xml:space="preserve"> </w:t>
      </w:r>
      <w:r w:rsidR="00BB2A4B" w:rsidRPr="00BB2A4B">
        <w:rPr>
          <w:rFonts w:ascii="Arial" w:hAnsi="Arial" w:cs="Arial"/>
          <w:sz w:val="24"/>
        </w:rPr>
        <w:t>90.680473</w:t>
      </w:r>
    </w:p>
    <w:p w14:paraId="25C1912A" w14:textId="77777777" w:rsidR="00D62C1E" w:rsidRDefault="00D62C1E" w:rsidP="00D62C1E">
      <w:pPr>
        <w:ind w:firstLine="360"/>
        <w:rPr>
          <w:rFonts w:ascii="Arial" w:hAnsi="Arial" w:cs="Arial"/>
        </w:rPr>
      </w:pPr>
    </w:p>
    <w:p w14:paraId="6191816E" w14:textId="56C1A644" w:rsidR="00D62C1E" w:rsidRDefault="00D62C1E" w:rsidP="00D62C1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una gráfica con los datos y la frontera de decisión obtenida</w:t>
      </w:r>
    </w:p>
    <w:p w14:paraId="5E1470C8" w14:textId="5137845E" w:rsidR="00040868" w:rsidRDefault="00040868" w:rsidP="00D62C1E">
      <w:pPr>
        <w:ind w:firstLine="360"/>
        <w:rPr>
          <w:rFonts w:ascii="Arial" w:hAnsi="Arial" w:cs="Arial"/>
        </w:rPr>
      </w:pPr>
    </w:p>
    <w:p w14:paraId="59DDF093" w14:textId="433A45F6" w:rsidR="00040868" w:rsidRDefault="00040868" w:rsidP="00040868">
      <w:pPr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3BF99B" wp14:editId="7EC769FF">
            <wp:extent cx="4034018" cy="2583180"/>
            <wp:effectExtent l="0" t="0" r="5080" b="0"/>
            <wp:docPr id="4" name="Imagen 4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13" cy="25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E9E" w14:textId="6AF365BC" w:rsidR="00040868" w:rsidRDefault="00040868" w:rsidP="00040868">
      <w:pPr>
        <w:ind w:firstLine="360"/>
        <w:jc w:val="center"/>
        <w:rPr>
          <w:rFonts w:ascii="Arial" w:hAnsi="Arial" w:cs="Arial"/>
        </w:rPr>
      </w:pPr>
    </w:p>
    <w:p w14:paraId="1692C60D" w14:textId="17C4A00A" w:rsidR="00040868" w:rsidRDefault="00040868" w:rsidP="00040868">
      <w:pPr>
        <w:ind w:firstLine="360"/>
        <w:jc w:val="center"/>
        <w:rPr>
          <w:rFonts w:ascii="Arial" w:hAnsi="Arial" w:cs="Arial"/>
        </w:rPr>
      </w:pPr>
    </w:p>
    <w:p w14:paraId="6D3C65C3" w14:textId="4118EAA4" w:rsidR="00040868" w:rsidRDefault="00040868" w:rsidP="00040868">
      <w:pPr>
        <w:ind w:firstLine="360"/>
        <w:jc w:val="center"/>
        <w:rPr>
          <w:rFonts w:ascii="Arial" w:hAnsi="Arial" w:cs="Arial"/>
        </w:rPr>
      </w:pPr>
    </w:p>
    <w:p w14:paraId="73EE78B5" w14:textId="77777777" w:rsidR="00040868" w:rsidRDefault="00040868" w:rsidP="00040868">
      <w:pPr>
        <w:ind w:firstLine="360"/>
        <w:jc w:val="center"/>
        <w:rPr>
          <w:rFonts w:ascii="Arial" w:hAnsi="Arial" w:cs="Arial"/>
        </w:rPr>
      </w:pPr>
    </w:p>
    <w:p w14:paraId="75D32AA1" w14:textId="77777777" w:rsidR="00D62C1E" w:rsidRPr="00040868" w:rsidRDefault="00D62C1E" w:rsidP="00040868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876"/>
      </w:tblGrid>
      <w:tr w:rsidR="00926A5C" w14:paraId="2E3F906B" w14:textId="77777777" w:rsidTr="00926A5C">
        <w:tc>
          <w:tcPr>
            <w:tcW w:w="8876" w:type="dxa"/>
          </w:tcPr>
          <w:p w14:paraId="7E9FA530" w14:textId="00B1AC9C" w:rsidR="005A53DB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926A5C">
              <w:rPr>
                <w:rFonts w:ascii="Arial" w:hAnsi="Arial" w:cs="Arial"/>
                <w:sz w:val="24"/>
              </w:rPr>
              <w:lastRenderedPageBreak/>
              <w:t xml:space="preserve">Observe la frontera de decisión obtenida, </w:t>
            </w:r>
            <w:r w:rsidR="005B50DF">
              <w:rPr>
                <w:rFonts w:ascii="Arial" w:hAnsi="Arial" w:cs="Arial"/>
                <w:sz w:val="24"/>
              </w:rPr>
              <w:t>y responda a las siguientes preguntas:</w:t>
            </w:r>
          </w:p>
          <w:p w14:paraId="532A27EA" w14:textId="2D8744CC" w:rsidR="005A53DB" w:rsidRPr="005B50DF" w:rsidRDefault="005B50DF" w:rsidP="005B50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r w:rsidR="00926A5C" w:rsidRPr="005B50DF">
              <w:rPr>
                <w:rFonts w:ascii="Arial" w:hAnsi="Arial" w:cs="Arial"/>
              </w:rPr>
              <w:t>¿</w:t>
            </w:r>
            <w:r w:rsidR="00554ADB">
              <w:rPr>
                <w:rFonts w:ascii="Arial" w:hAnsi="Arial" w:cs="Arial"/>
              </w:rPr>
              <w:t>C</w:t>
            </w:r>
            <w:r w:rsidR="00926A5C" w:rsidRPr="005B50DF">
              <w:rPr>
                <w:rFonts w:ascii="Arial" w:hAnsi="Arial" w:cs="Arial"/>
              </w:rPr>
              <w:t>rees que podrías mejorar estos resultados</w:t>
            </w:r>
            <w:r w:rsidR="00262AA8">
              <w:rPr>
                <w:rFonts w:ascii="Arial" w:hAnsi="Arial" w:cs="Arial"/>
              </w:rPr>
              <w:t xml:space="preserve"> (la tasa de acierto)</w:t>
            </w:r>
            <w:r w:rsidR="00926A5C" w:rsidRPr="005B50DF">
              <w:rPr>
                <w:rFonts w:ascii="Arial" w:hAnsi="Arial" w:cs="Arial"/>
              </w:rPr>
              <w:t xml:space="preserve">? </w:t>
            </w:r>
            <w:r w:rsidR="00554ADB">
              <w:rPr>
                <w:rFonts w:ascii="Arial" w:hAnsi="Arial" w:cs="Arial"/>
              </w:rPr>
              <w:t xml:space="preserve">Responda: </w:t>
            </w:r>
            <w:r w:rsidR="00926A5C" w:rsidRPr="005B50DF">
              <w:rPr>
                <w:rFonts w:ascii="Arial" w:hAnsi="Arial" w:cs="Arial"/>
              </w:rPr>
              <w:t xml:space="preserve">SI/NO </w:t>
            </w:r>
          </w:p>
          <w:p w14:paraId="7D1CCDF0" w14:textId="530E9993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2267796" w14:textId="0A889B97" w:rsidR="00040868" w:rsidRDefault="00040868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</w:t>
            </w:r>
          </w:p>
          <w:p w14:paraId="063C517B" w14:textId="77777777" w:rsidR="00040868" w:rsidRDefault="00040868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24588DA" w14:textId="6AA5FE61" w:rsidR="005A53DB" w:rsidRDefault="005A53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926A5C" w:rsidRPr="00926A5C">
              <w:rPr>
                <w:rFonts w:ascii="Arial" w:hAnsi="Arial" w:cs="Arial"/>
                <w:sz w:val="24"/>
              </w:rPr>
              <w:t>n caso de</w:t>
            </w:r>
            <w:r w:rsidR="00926A5C">
              <w:rPr>
                <w:rFonts w:ascii="Arial" w:hAnsi="Arial" w:cs="Arial"/>
                <w:sz w:val="24"/>
              </w:rPr>
              <w:t xml:space="preserve"> respuesta afirmativa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029A40D7" w14:textId="45411CBC" w:rsidR="005A53DB" w:rsidRDefault="005B50DF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2) ¿Cómo</w:t>
            </w:r>
            <w:r w:rsidR="00554ADB">
              <w:rPr>
                <w:rFonts w:ascii="Arial" w:hAnsi="Arial" w:cs="Arial"/>
                <w:sz w:val="24"/>
              </w:rPr>
              <w:t xml:space="preserve"> se podrían mejorar los resultados</w:t>
            </w:r>
            <w:r>
              <w:rPr>
                <w:rFonts w:ascii="Arial" w:hAnsi="Arial" w:cs="Arial"/>
                <w:sz w:val="24"/>
              </w:rPr>
              <w:t xml:space="preserve">? </w:t>
            </w:r>
            <w:r w:rsidR="00926A5C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</w:t>
            </w:r>
            <w:r w:rsidR="00926A5C">
              <w:rPr>
                <w:rFonts w:ascii="Arial" w:hAnsi="Arial" w:cs="Arial"/>
                <w:sz w:val="24"/>
              </w:rPr>
              <w:t xml:space="preserve">esponda </w:t>
            </w:r>
            <w:r w:rsidR="005E698D">
              <w:rPr>
                <w:rFonts w:ascii="Arial" w:hAnsi="Arial" w:cs="Arial"/>
                <w:sz w:val="24"/>
              </w:rPr>
              <w:t>en una única línea</w:t>
            </w:r>
            <w:r w:rsidR="00926A5C">
              <w:rPr>
                <w:rFonts w:ascii="Arial" w:hAnsi="Arial" w:cs="Arial"/>
                <w:sz w:val="24"/>
              </w:rPr>
              <w:t xml:space="preserve"> </w:t>
            </w:r>
          </w:p>
          <w:p w14:paraId="422E3408" w14:textId="35C59E76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95CEDF4" w14:textId="0B7ED6CF" w:rsidR="00040868" w:rsidRDefault="00040868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esta ocasión se ha empleado una frontera de decisión de grado 2, si aumentásemos el grado de la frontera podríamos ajustar más esta a los </w:t>
            </w:r>
            <w:proofErr w:type="gramStart"/>
            <w:r>
              <w:rPr>
                <w:rFonts w:ascii="Arial" w:hAnsi="Arial" w:cs="Arial"/>
                <w:sz w:val="24"/>
              </w:rPr>
              <w:t>datos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pero también podría producirse un </w:t>
            </w:r>
            <w:proofErr w:type="spellStart"/>
            <w:r>
              <w:rPr>
                <w:rFonts w:ascii="Arial" w:hAnsi="Arial" w:cs="Arial"/>
                <w:sz w:val="24"/>
              </w:rPr>
              <w:t>overfitting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dada la tasa de acierto de la de grado 2.</w:t>
            </w:r>
          </w:p>
          <w:p w14:paraId="6831DD28" w14:textId="77777777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5355B47" w14:textId="2E8F7882" w:rsidR="00926A5C" w:rsidRDefault="005B50DF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3) ¿Q</w:t>
            </w:r>
            <w:r w:rsidR="001A0FA3">
              <w:rPr>
                <w:rFonts w:ascii="Arial" w:hAnsi="Arial" w:cs="Arial"/>
                <w:sz w:val="24"/>
              </w:rPr>
              <w:t xml:space="preserve">ué </w:t>
            </w:r>
            <w:r w:rsidR="00554ADB">
              <w:rPr>
                <w:rFonts w:ascii="Arial" w:hAnsi="Arial" w:cs="Arial"/>
                <w:sz w:val="24"/>
              </w:rPr>
              <w:t>líneas de</w:t>
            </w:r>
            <w:r w:rsidR="001A0FA3">
              <w:rPr>
                <w:rFonts w:ascii="Arial" w:hAnsi="Arial" w:cs="Arial"/>
                <w:sz w:val="24"/>
              </w:rPr>
              <w:t xml:space="preserve"> código</w:t>
            </w:r>
            <w:r w:rsidR="00554ADB">
              <w:rPr>
                <w:rFonts w:ascii="Arial" w:hAnsi="Arial" w:cs="Arial"/>
                <w:sz w:val="24"/>
              </w:rPr>
              <w:t xml:space="preserve"> debes modificar para hacer lo que has indicado en la pregunta 2)</w:t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2FD4B59F" w14:textId="77777777" w:rsidR="00926A5C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B68FFE3" w14:textId="65F5B696" w:rsidR="00926A5C" w:rsidRDefault="00040868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la función </w:t>
            </w:r>
            <w:proofErr w:type="spellStart"/>
            <w:r>
              <w:rPr>
                <w:rFonts w:ascii="Arial" w:hAnsi="Arial" w:cs="Arial"/>
                <w:sz w:val="24"/>
              </w:rPr>
              <w:t>mapFeature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debería cambiar el valor de la variable </w:t>
            </w:r>
            <w:proofErr w:type="spellStart"/>
            <w:r>
              <w:rPr>
                <w:rFonts w:ascii="Arial" w:hAnsi="Arial" w:cs="Arial"/>
                <w:sz w:val="24"/>
              </w:rPr>
              <w:t>degree</w:t>
            </w:r>
            <w:proofErr w:type="spellEnd"/>
            <w:r>
              <w:rPr>
                <w:rFonts w:ascii="Arial" w:hAnsi="Arial" w:cs="Arial"/>
                <w:sz w:val="24"/>
              </w:rPr>
              <w:t>, que se encuentra por defecto en 2, por el grado escogido para el ajuste.</w:t>
            </w:r>
          </w:p>
          <w:p w14:paraId="562D6F65" w14:textId="77777777" w:rsidR="00926A5C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5FCCC89" w14:textId="65EF379C" w:rsidR="00926A5C" w:rsidRPr="00926A5C" w:rsidRDefault="00926A5C" w:rsidP="00926A5C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411765EA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77777777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3E2059" w:rsidSect="003012BC">
      <w:head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772DE" w14:textId="77777777" w:rsidR="008131D1" w:rsidRDefault="008131D1" w:rsidP="00271AF6">
      <w:r>
        <w:separator/>
      </w:r>
    </w:p>
  </w:endnote>
  <w:endnote w:type="continuationSeparator" w:id="0">
    <w:p w14:paraId="5667A663" w14:textId="77777777" w:rsidR="008131D1" w:rsidRDefault="008131D1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1DF0E" w14:textId="77777777" w:rsidR="008131D1" w:rsidRDefault="008131D1" w:rsidP="00271AF6">
      <w:r>
        <w:separator/>
      </w:r>
    </w:p>
  </w:footnote>
  <w:footnote w:type="continuationSeparator" w:id="0">
    <w:p w14:paraId="017F6B86" w14:textId="77777777" w:rsidR="008131D1" w:rsidRDefault="008131D1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8820"/>
    </w:tblGrid>
    <w:tr w:rsidR="003E2059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3E2059" w:rsidRDefault="003E2059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3E2059" w:rsidRPr="00271AF6" w:rsidRDefault="003E2059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 w:rsidRPr="00A376B3">
            <w:rPr>
              <w:i/>
              <w:iCs/>
              <w:sz w:val="18"/>
              <w:lang w:val="es-ES"/>
            </w:rPr>
            <w:t xml:space="preserve"> continua</w:t>
          </w:r>
        </w:p>
        <w:p w14:paraId="2FB7ECF7" w14:textId="77777777" w:rsidR="003E2059" w:rsidRPr="00A376B3" w:rsidRDefault="003E2059" w:rsidP="006B2716">
          <w:pPr>
            <w:pStyle w:val="Encabezado"/>
            <w:rPr>
              <w:i/>
              <w:iCs/>
              <w:sz w:val="18"/>
              <w:lang w:val="es-ES"/>
            </w:rPr>
          </w:pPr>
          <w:r w:rsidRPr="00A376B3">
            <w:rPr>
              <w:i/>
              <w:iCs/>
              <w:sz w:val="18"/>
              <w:lang w:val="es-ES"/>
            </w:rPr>
            <w:t>Homework 2: Machine Learning – Regresión Logística</w:t>
          </w:r>
        </w:p>
      </w:tc>
    </w:tr>
  </w:tbl>
  <w:p w14:paraId="350BE63C" w14:textId="77777777" w:rsidR="003E2059" w:rsidRPr="00A376B3" w:rsidRDefault="003E2059" w:rsidP="00271AF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B5359"/>
    <w:multiLevelType w:val="hybridMultilevel"/>
    <w:tmpl w:val="4AC872E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F6"/>
    <w:rsid w:val="00040868"/>
    <w:rsid w:val="000561C2"/>
    <w:rsid w:val="000F1D35"/>
    <w:rsid w:val="001A0FA3"/>
    <w:rsid w:val="001E5934"/>
    <w:rsid w:val="00262AA8"/>
    <w:rsid w:val="00271AF6"/>
    <w:rsid w:val="00276164"/>
    <w:rsid w:val="00282FA6"/>
    <w:rsid w:val="002B5623"/>
    <w:rsid w:val="003012BC"/>
    <w:rsid w:val="00320114"/>
    <w:rsid w:val="003B231D"/>
    <w:rsid w:val="003E2059"/>
    <w:rsid w:val="003F3B32"/>
    <w:rsid w:val="004407FD"/>
    <w:rsid w:val="0054574B"/>
    <w:rsid w:val="00554ADB"/>
    <w:rsid w:val="00560B10"/>
    <w:rsid w:val="005A53DB"/>
    <w:rsid w:val="005B50DF"/>
    <w:rsid w:val="005E133D"/>
    <w:rsid w:val="005E698D"/>
    <w:rsid w:val="006B2716"/>
    <w:rsid w:val="00742FFC"/>
    <w:rsid w:val="007536FD"/>
    <w:rsid w:val="0076607B"/>
    <w:rsid w:val="007A4275"/>
    <w:rsid w:val="007C2C82"/>
    <w:rsid w:val="007D1C7D"/>
    <w:rsid w:val="008131D1"/>
    <w:rsid w:val="008B6826"/>
    <w:rsid w:val="008C1311"/>
    <w:rsid w:val="008D1A73"/>
    <w:rsid w:val="008F186F"/>
    <w:rsid w:val="00922E57"/>
    <w:rsid w:val="00926A5C"/>
    <w:rsid w:val="009C2BB4"/>
    <w:rsid w:val="00A225E2"/>
    <w:rsid w:val="00A376B3"/>
    <w:rsid w:val="00A56F1B"/>
    <w:rsid w:val="00A9542D"/>
    <w:rsid w:val="00B64A17"/>
    <w:rsid w:val="00BB2A4B"/>
    <w:rsid w:val="00D26244"/>
    <w:rsid w:val="00D30F53"/>
    <w:rsid w:val="00D40D4A"/>
    <w:rsid w:val="00D62C1E"/>
    <w:rsid w:val="00E434A6"/>
    <w:rsid w:val="00E924C4"/>
    <w:rsid w:val="00EC67A0"/>
    <w:rsid w:val="00ED74E0"/>
    <w:rsid w:val="00EE727E"/>
    <w:rsid w:val="00FC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Sebastian Pedrosa Granados</cp:lastModifiedBy>
  <cp:revision>33</cp:revision>
  <cp:lastPrinted>2020-11-01T10:35:00Z</cp:lastPrinted>
  <dcterms:created xsi:type="dcterms:W3CDTF">2018-10-03T15:21:00Z</dcterms:created>
  <dcterms:modified xsi:type="dcterms:W3CDTF">2020-11-01T10:36:00Z</dcterms:modified>
</cp:coreProperties>
</file>