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F4936" w14:textId="77777777" w:rsidR="007D5940" w:rsidRPr="00CB612B" w:rsidRDefault="00000000">
      <w:pPr>
        <w:jc w:val="center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b/>
          <w:bCs/>
          <w:sz w:val="26"/>
          <w:szCs w:val="26"/>
        </w:rPr>
        <w:t>INFORME DE PROPUESTA DE PROYECTO FINAL</w:t>
      </w:r>
    </w:p>
    <w:p w14:paraId="68185350" w14:textId="418EA356" w:rsidR="007D5940" w:rsidRDefault="00000000">
      <w:pPr>
        <w:spacing w:before="400"/>
        <w:jc w:val="center"/>
        <w:rPr>
          <w:rFonts w:asciiTheme="minorHAnsi" w:hAnsiTheme="minorHAnsi" w:cstheme="minorHAnsi"/>
          <w:b/>
          <w:bCs/>
          <w:sz w:val="34"/>
          <w:szCs w:val="34"/>
        </w:rPr>
      </w:pPr>
      <w:r w:rsidRPr="00CB612B">
        <w:rPr>
          <w:rFonts w:asciiTheme="minorHAnsi" w:hAnsiTheme="minorHAnsi" w:cstheme="minorHAnsi"/>
          <w:b/>
          <w:bCs/>
          <w:sz w:val="34"/>
          <w:szCs w:val="34"/>
        </w:rPr>
        <w:t xml:space="preserve">Diseño e implementación de un software para la captura y análisis del espectro radioeléctrico en redes inalámbricas </w:t>
      </w:r>
      <w:proofErr w:type="spellStart"/>
      <w:r w:rsidRPr="00CB612B">
        <w:rPr>
          <w:rFonts w:asciiTheme="minorHAnsi" w:hAnsiTheme="minorHAnsi" w:cstheme="minorHAnsi"/>
          <w:b/>
          <w:bCs/>
          <w:sz w:val="34"/>
          <w:szCs w:val="34"/>
        </w:rPr>
        <w:t>WiFi</w:t>
      </w:r>
      <w:proofErr w:type="spellEnd"/>
      <w:r w:rsidRPr="00CB612B">
        <w:rPr>
          <w:rFonts w:asciiTheme="minorHAnsi" w:hAnsiTheme="minorHAnsi" w:cstheme="minorHAnsi"/>
          <w:b/>
          <w:bCs/>
          <w:sz w:val="34"/>
          <w:szCs w:val="34"/>
        </w:rPr>
        <w:t xml:space="preserve"> orientado al diagnóstico de ingeniería de redes</w:t>
      </w:r>
    </w:p>
    <w:p w14:paraId="181CF0CA" w14:textId="4EEC26EC" w:rsidR="006B7542" w:rsidRDefault="006B7542">
      <w:pPr>
        <w:spacing w:before="400"/>
        <w:jc w:val="center"/>
        <w:rPr>
          <w:rFonts w:asciiTheme="minorHAnsi" w:hAnsiTheme="minorHAnsi" w:cstheme="minorHAnsi"/>
          <w:b/>
          <w:bCs/>
          <w:sz w:val="34"/>
          <w:szCs w:val="34"/>
        </w:rPr>
      </w:pPr>
      <w:r>
        <w:rPr>
          <w:rFonts w:asciiTheme="minorHAnsi" w:hAnsiTheme="minorHAnsi" w:cstheme="minorHAnsi"/>
          <w:b/>
          <w:bCs/>
          <w:sz w:val="34"/>
          <w:szCs w:val="34"/>
        </w:rPr>
        <w:t>“</w:t>
      </w:r>
      <w:proofErr w:type="spellStart"/>
      <w:r>
        <w:rPr>
          <w:rFonts w:asciiTheme="minorHAnsi" w:hAnsiTheme="minorHAnsi" w:cstheme="minorHAnsi"/>
          <w:b/>
          <w:bCs/>
          <w:sz w:val="34"/>
          <w:szCs w:val="34"/>
        </w:rPr>
        <w:t>AeroScan</w:t>
      </w:r>
      <w:proofErr w:type="spellEnd"/>
      <w:r>
        <w:rPr>
          <w:rFonts w:asciiTheme="minorHAnsi" w:hAnsiTheme="minorHAnsi" w:cstheme="minorHAnsi"/>
          <w:b/>
          <w:bCs/>
          <w:sz w:val="34"/>
          <w:szCs w:val="34"/>
        </w:rPr>
        <w:t>”</w:t>
      </w:r>
    </w:p>
    <w:p w14:paraId="5E6BD8EC" w14:textId="4F04FED4" w:rsidR="00BE07A1" w:rsidRDefault="00BE07A1">
      <w:pPr>
        <w:spacing w:before="40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8240" behindDoc="0" locked="0" layoutInCell="1" allowOverlap="1" wp14:anchorId="4DC42C56" wp14:editId="0DB0F2F2">
            <wp:simplePos x="0" y="0"/>
            <wp:positionH relativeFrom="margin">
              <wp:align>center</wp:align>
            </wp:positionH>
            <wp:positionV relativeFrom="paragraph">
              <wp:posOffset>410845</wp:posOffset>
            </wp:positionV>
            <wp:extent cx="3701415" cy="370141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415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45C1DB" w14:textId="6D64C047" w:rsidR="00BE07A1" w:rsidRDefault="00BE07A1">
      <w:pPr>
        <w:spacing w:before="400"/>
        <w:jc w:val="center"/>
        <w:rPr>
          <w:rFonts w:asciiTheme="minorHAnsi" w:hAnsiTheme="minorHAnsi" w:cstheme="minorHAnsi"/>
        </w:rPr>
      </w:pPr>
    </w:p>
    <w:p w14:paraId="4DB8A9D7" w14:textId="775E22EB" w:rsidR="00BE07A1" w:rsidRDefault="00BE07A1">
      <w:pPr>
        <w:spacing w:before="400"/>
        <w:jc w:val="center"/>
        <w:rPr>
          <w:rFonts w:asciiTheme="minorHAnsi" w:hAnsiTheme="minorHAnsi" w:cstheme="minorHAnsi"/>
        </w:rPr>
      </w:pPr>
    </w:p>
    <w:p w14:paraId="1C3F9A71" w14:textId="77777777" w:rsidR="00BE07A1" w:rsidRDefault="00BE07A1">
      <w:pPr>
        <w:spacing w:before="400"/>
        <w:jc w:val="center"/>
        <w:rPr>
          <w:rFonts w:asciiTheme="minorHAnsi" w:hAnsiTheme="minorHAnsi" w:cstheme="minorHAnsi"/>
        </w:rPr>
      </w:pPr>
    </w:p>
    <w:p w14:paraId="677E0394" w14:textId="305B5279" w:rsidR="00BE07A1" w:rsidRDefault="00BE07A1">
      <w:pPr>
        <w:spacing w:before="400"/>
        <w:jc w:val="center"/>
        <w:rPr>
          <w:rFonts w:asciiTheme="minorHAnsi" w:hAnsiTheme="minorHAnsi" w:cstheme="minorHAnsi"/>
        </w:rPr>
      </w:pPr>
    </w:p>
    <w:p w14:paraId="319F72D7" w14:textId="496F5462" w:rsidR="00BE07A1" w:rsidRDefault="00BE07A1">
      <w:pPr>
        <w:spacing w:before="400"/>
        <w:jc w:val="center"/>
        <w:rPr>
          <w:rFonts w:asciiTheme="minorHAnsi" w:hAnsiTheme="minorHAnsi" w:cstheme="minorHAnsi"/>
        </w:rPr>
      </w:pPr>
    </w:p>
    <w:p w14:paraId="6611E8DA" w14:textId="65063A4B" w:rsidR="00BE07A1" w:rsidRDefault="00BE07A1">
      <w:pPr>
        <w:spacing w:before="400"/>
        <w:jc w:val="center"/>
        <w:rPr>
          <w:rFonts w:asciiTheme="minorHAnsi" w:hAnsiTheme="minorHAnsi" w:cstheme="minorHAnsi"/>
        </w:rPr>
      </w:pPr>
    </w:p>
    <w:p w14:paraId="33BD60A3" w14:textId="77777777" w:rsidR="00BE07A1" w:rsidRPr="00CB612B" w:rsidRDefault="00BE07A1">
      <w:pPr>
        <w:spacing w:before="400"/>
        <w:jc w:val="center"/>
        <w:rPr>
          <w:rFonts w:asciiTheme="minorHAnsi" w:hAnsiTheme="minorHAnsi" w:cstheme="minorHAnsi"/>
        </w:rPr>
      </w:pPr>
    </w:p>
    <w:p w14:paraId="7EE9232E" w14:textId="489C0339" w:rsidR="00BE07A1" w:rsidRPr="00BE07A1" w:rsidRDefault="00CB612B" w:rsidP="00BE07A1">
      <w:pPr>
        <w:spacing w:before="2000"/>
        <w:jc w:val="center"/>
        <w:rPr>
          <w:rFonts w:asciiTheme="minorHAnsi" w:hAnsiTheme="minorHAnsi" w:cstheme="minorHAnsi"/>
          <w:sz w:val="22"/>
          <w:szCs w:val="22"/>
        </w:rPr>
      </w:pPr>
      <w:r w:rsidRPr="00BE07A1">
        <w:rPr>
          <w:rFonts w:asciiTheme="minorHAnsi" w:hAnsiTheme="minorHAnsi" w:cstheme="minorHAnsi"/>
          <w:sz w:val="22"/>
          <w:szCs w:val="22"/>
        </w:rPr>
        <w:t>Integrantes</w:t>
      </w:r>
      <w:r w:rsidR="00000000" w:rsidRPr="00BE07A1">
        <w:rPr>
          <w:rFonts w:asciiTheme="minorHAnsi" w:hAnsiTheme="minorHAnsi" w:cstheme="minorHAnsi"/>
          <w:sz w:val="22"/>
          <w:szCs w:val="22"/>
        </w:rPr>
        <w:t>:</w:t>
      </w:r>
      <w:r w:rsidR="00BE07A1" w:rsidRPr="00BE07A1">
        <w:rPr>
          <w:rFonts w:asciiTheme="minorHAnsi" w:hAnsiTheme="minorHAnsi" w:cstheme="minorHAnsi"/>
          <w:sz w:val="22"/>
          <w:szCs w:val="22"/>
        </w:rPr>
        <w:t xml:space="preserve"> </w:t>
      </w:r>
      <w:r w:rsidR="00BE07A1">
        <w:rPr>
          <w:rFonts w:asciiTheme="minorHAnsi" w:hAnsiTheme="minorHAnsi" w:cstheme="minorHAnsi"/>
          <w:sz w:val="22"/>
          <w:szCs w:val="22"/>
        </w:rPr>
        <w:br/>
        <w:t xml:space="preserve">- </w:t>
      </w:r>
      <w:r w:rsidR="00BE07A1" w:rsidRPr="00BE07A1">
        <w:rPr>
          <w:rFonts w:asciiTheme="minorHAnsi" w:hAnsiTheme="minorHAnsi" w:cstheme="minorHAnsi"/>
          <w:sz w:val="22"/>
          <w:szCs w:val="22"/>
        </w:rPr>
        <w:t xml:space="preserve">Benito </w:t>
      </w:r>
      <w:proofErr w:type="spellStart"/>
      <w:r w:rsidR="00BE07A1" w:rsidRPr="00BE07A1">
        <w:rPr>
          <w:rFonts w:asciiTheme="minorHAnsi" w:hAnsiTheme="minorHAnsi" w:cstheme="minorHAnsi"/>
          <w:sz w:val="22"/>
          <w:szCs w:val="22"/>
        </w:rPr>
        <w:t>Anchapuri</w:t>
      </w:r>
      <w:proofErr w:type="spellEnd"/>
      <w:r w:rsidR="00BE07A1" w:rsidRPr="00BE07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E07A1" w:rsidRPr="00BE07A1">
        <w:rPr>
          <w:rFonts w:asciiTheme="minorHAnsi" w:hAnsiTheme="minorHAnsi" w:cstheme="minorHAnsi"/>
          <w:sz w:val="22"/>
          <w:szCs w:val="22"/>
        </w:rPr>
        <w:t>Leydy</w:t>
      </w:r>
      <w:proofErr w:type="spellEnd"/>
      <w:r w:rsidR="00BE07A1" w:rsidRPr="00BE07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E07A1" w:rsidRPr="00BE07A1">
        <w:rPr>
          <w:rFonts w:asciiTheme="minorHAnsi" w:hAnsiTheme="minorHAnsi" w:cstheme="minorHAnsi"/>
          <w:sz w:val="22"/>
          <w:szCs w:val="22"/>
        </w:rPr>
        <w:t>Meliza</w:t>
      </w:r>
      <w:proofErr w:type="spellEnd"/>
      <w:r w:rsidR="00BE07A1">
        <w:rPr>
          <w:rFonts w:asciiTheme="minorHAnsi" w:hAnsiTheme="minorHAnsi" w:cstheme="minorHAnsi"/>
          <w:sz w:val="22"/>
          <w:szCs w:val="22"/>
        </w:rPr>
        <w:br/>
        <w:t xml:space="preserve">- </w:t>
      </w:r>
      <w:r w:rsidR="00BE07A1" w:rsidRPr="00BE07A1">
        <w:rPr>
          <w:rFonts w:asciiTheme="minorHAnsi" w:hAnsiTheme="minorHAnsi" w:cstheme="minorHAnsi"/>
          <w:sz w:val="22"/>
          <w:szCs w:val="22"/>
        </w:rPr>
        <w:t>Gómez Cahuana Jerson Romario</w:t>
      </w:r>
      <w:r w:rsidR="00BE07A1">
        <w:rPr>
          <w:rFonts w:asciiTheme="minorHAnsi" w:hAnsiTheme="minorHAnsi" w:cstheme="minorHAnsi"/>
          <w:sz w:val="22"/>
          <w:szCs w:val="22"/>
        </w:rPr>
        <w:br/>
        <w:t xml:space="preserve">- </w:t>
      </w:r>
      <w:r w:rsidR="00BE07A1" w:rsidRPr="00BE07A1">
        <w:rPr>
          <w:rFonts w:asciiTheme="minorHAnsi" w:hAnsiTheme="minorHAnsi" w:cstheme="minorHAnsi"/>
          <w:sz w:val="22"/>
          <w:szCs w:val="22"/>
        </w:rPr>
        <w:t>Mamani Emanuel Edilberto Wilson</w:t>
      </w:r>
      <w:r w:rsidR="00BE07A1">
        <w:rPr>
          <w:rFonts w:asciiTheme="minorHAnsi" w:hAnsiTheme="minorHAnsi" w:cstheme="minorHAnsi"/>
          <w:sz w:val="22"/>
          <w:szCs w:val="22"/>
        </w:rPr>
        <w:br/>
        <w:t xml:space="preserve">- Quispe Cruz Joel Antoni </w:t>
      </w:r>
      <w:r w:rsidR="00BE07A1">
        <w:rPr>
          <w:rFonts w:asciiTheme="minorHAnsi" w:hAnsiTheme="minorHAnsi" w:cstheme="minorHAnsi"/>
          <w:sz w:val="22"/>
          <w:szCs w:val="22"/>
        </w:rPr>
        <w:br/>
        <w:t xml:space="preserve">- </w:t>
      </w:r>
      <w:r w:rsidR="00BE07A1" w:rsidRPr="00BE07A1">
        <w:rPr>
          <w:rFonts w:asciiTheme="minorHAnsi" w:hAnsiTheme="minorHAnsi" w:cstheme="minorHAnsi"/>
          <w:sz w:val="22"/>
          <w:szCs w:val="22"/>
        </w:rPr>
        <w:t xml:space="preserve">Peralta </w:t>
      </w:r>
      <w:proofErr w:type="spellStart"/>
      <w:r w:rsidR="00BE07A1" w:rsidRPr="00BE07A1">
        <w:rPr>
          <w:rFonts w:asciiTheme="minorHAnsi" w:hAnsiTheme="minorHAnsi" w:cstheme="minorHAnsi"/>
          <w:sz w:val="22"/>
          <w:szCs w:val="22"/>
        </w:rPr>
        <w:t>Lopez</w:t>
      </w:r>
      <w:proofErr w:type="spellEnd"/>
      <w:r w:rsidR="00BE07A1" w:rsidRPr="00BE07A1">
        <w:rPr>
          <w:rFonts w:asciiTheme="minorHAnsi" w:hAnsiTheme="minorHAnsi" w:cstheme="minorHAnsi"/>
          <w:sz w:val="22"/>
          <w:szCs w:val="22"/>
        </w:rPr>
        <w:t xml:space="preserve"> Etzel </w:t>
      </w:r>
      <w:proofErr w:type="spellStart"/>
      <w:r w:rsidR="00BE07A1" w:rsidRPr="00BE07A1">
        <w:rPr>
          <w:rFonts w:asciiTheme="minorHAnsi" w:hAnsiTheme="minorHAnsi" w:cstheme="minorHAnsi"/>
          <w:sz w:val="22"/>
          <w:szCs w:val="22"/>
        </w:rPr>
        <w:t>Yuliza</w:t>
      </w:r>
      <w:proofErr w:type="spellEnd"/>
    </w:p>
    <w:p w14:paraId="54F39E82" w14:textId="2114B2C0" w:rsidR="00CB612B" w:rsidRPr="00CB612B" w:rsidRDefault="00CB612B">
      <w:pPr>
        <w:rPr>
          <w:rFonts w:asciiTheme="minorHAnsi" w:hAnsiTheme="minorHAnsi" w:cstheme="minorHAnsi"/>
        </w:rPr>
      </w:pPr>
    </w:p>
    <w:p w14:paraId="321A3B34" w14:textId="335E105C" w:rsidR="00CB612B" w:rsidRPr="00CB612B" w:rsidRDefault="00CB612B">
      <w:pPr>
        <w:rPr>
          <w:rFonts w:asciiTheme="minorHAnsi" w:hAnsiTheme="minorHAnsi" w:cstheme="minorHAnsi"/>
        </w:rPr>
      </w:pPr>
    </w:p>
    <w:p w14:paraId="3AA6646D" w14:textId="1C677C9F" w:rsidR="00CB612B" w:rsidRPr="00CB612B" w:rsidRDefault="00CB612B">
      <w:pPr>
        <w:rPr>
          <w:rFonts w:asciiTheme="minorHAnsi" w:hAnsiTheme="minorHAnsi" w:cstheme="minorHAnsi"/>
        </w:rPr>
      </w:pPr>
    </w:p>
    <w:p w14:paraId="49249D21" w14:textId="1CACCBC3" w:rsidR="00CB612B" w:rsidRPr="00CB612B" w:rsidRDefault="00CB612B">
      <w:pPr>
        <w:rPr>
          <w:rFonts w:asciiTheme="minorHAnsi" w:hAnsiTheme="minorHAnsi" w:cstheme="minorHAnsi"/>
        </w:rPr>
      </w:pPr>
    </w:p>
    <w:p w14:paraId="2C11CA56" w14:textId="418C1E8F" w:rsidR="00CB612B" w:rsidRPr="00CB612B" w:rsidRDefault="00CB612B">
      <w:pPr>
        <w:rPr>
          <w:rFonts w:asciiTheme="minorHAnsi" w:hAnsiTheme="minorHAnsi" w:cstheme="minorHAnsi"/>
        </w:rPr>
      </w:pPr>
    </w:p>
    <w:p w14:paraId="377D1B35" w14:textId="55899020" w:rsidR="00CB612B" w:rsidRPr="00CB612B" w:rsidRDefault="00CB612B">
      <w:pPr>
        <w:rPr>
          <w:rFonts w:asciiTheme="minorHAnsi" w:hAnsiTheme="minorHAnsi" w:cstheme="minorHAnsi"/>
        </w:rPr>
      </w:pPr>
    </w:p>
    <w:p w14:paraId="196B0D98" w14:textId="3AF53E43" w:rsidR="00CB612B" w:rsidRPr="00CB612B" w:rsidRDefault="00CB612B">
      <w:pPr>
        <w:rPr>
          <w:rFonts w:asciiTheme="minorHAnsi" w:hAnsiTheme="minorHAnsi" w:cstheme="minorHAnsi"/>
        </w:rPr>
      </w:pPr>
    </w:p>
    <w:p w14:paraId="6D625319" w14:textId="701AE036" w:rsidR="00CB612B" w:rsidRPr="00CB612B" w:rsidRDefault="00CB612B">
      <w:pPr>
        <w:rPr>
          <w:rFonts w:asciiTheme="minorHAnsi" w:hAnsiTheme="minorHAnsi" w:cstheme="minorHAnsi"/>
        </w:rPr>
      </w:pPr>
    </w:p>
    <w:p w14:paraId="62A58278" w14:textId="47DE8260" w:rsidR="007D5940" w:rsidRPr="00CB612B" w:rsidRDefault="00CB612B">
      <w:pPr>
        <w:pStyle w:val="Ttulo1"/>
        <w:spacing w:before="360" w:after="200"/>
        <w:rPr>
          <w:rFonts w:asciiTheme="minorHAnsi" w:hAnsiTheme="minorHAnsi" w:cstheme="minorHAnsi"/>
          <w:color w:val="auto"/>
        </w:rPr>
      </w:pPr>
      <w:r w:rsidRPr="00CB612B">
        <w:rPr>
          <w:rFonts w:asciiTheme="minorHAnsi" w:hAnsiTheme="minorHAnsi" w:cstheme="minorHAnsi"/>
          <w:b/>
          <w:bCs/>
          <w:color w:val="auto"/>
          <w:sz w:val="30"/>
          <w:szCs w:val="30"/>
        </w:rPr>
        <w:t>1</w:t>
      </w:r>
      <w:r w:rsidR="00000000" w:rsidRPr="00CB612B">
        <w:rPr>
          <w:rFonts w:asciiTheme="minorHAnsi" w:hAnsiTheme="minorHAnsi" w:cstheme="minorHAnsi"/>
          <w:b/>
          <w:bCs/>
          <w:color w:val="auto"/>
          <w:sz w:val="30"/>
          <w:szCs w:val="30"/>
        </w:rPr>
        <w:t>. Introducción</w:t>
      </w:r>
    </w:p>
    <w:p w14:paraId="028B14D5" w14:textId="77777777" w:rsidR="007D5940" w:rsidRPr="00CB612B" w:rsidRDefault="00000000">
      <w:pPr>
        <w:spacing w:after="160" w:line="276" w:lineRule="auto"/>
        <w:jc w:val="both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 xml:space="preserve">En entornos con alta densidad de redes inalámbricas (oficinas, campus universitarios, centros comerciales, edificios residenciales), la interferencia y congestión del espectro radioeléctrico </w:t>
      </w:r>
      <w:proofErr w:type="spellStart"/>
      <w:r w:rsidRPr="00CB612B">
        <w:rPr>
          <w:rFonts w:asciiTheme="minorHAnsi" w:hAnsiTheme="minorHAnsi" w:cstheme="minorHAnsi"/>
          <w:sz w:val="22"/>
          <w:szCs w:val="22"/>
        </w:rPr>
        <w:t>WiFi</w:t>
      </w:r>
      <w:proofErr w:type="spellEnd"/>
      <w:r w:rsidRPr="00CB612B">
        <w:rPr>
          <w:rFonts w:asciiTheme="minorHAnsi" w:hAnsiTheme="minorHAnsi" w:cstheme="minorHAnsi"/>
          <w:sz w:val="22"/>
          <w:szCs w:val="22"/>
        </w:rPr>
        <w:t xml:space="preserve"> representa uno de los principales problemas de rendimiento. La falta de herramientas accesibles para el diagnóstico profesional del espectro dificulta la identificación de causas raíz como interferencia </w:t>
      </w:r>
      <w:proofErr w:type="spellStart"/>
      <w:r w:rsidRPr="00CB612B">
        <w:rPr>
          <w:rFonts w:asciiTheme="minorHAnsi" w:hAnsiTheme="minorHAnsi" w:cstheme="minorHAnsi"/>
          <w:sz w:val="22"/>
          <w:szCs w:val="22"/>
        </w:rPr>
        <w:t>co-canal</w:t>
      </w:r>
      <w:proofErr w:type="spellEnd"/>
      <w:r w:rsidRPr="00CB612B">
        <w:rPr>
          <w:rFonts w:asciiTheme="minorHAnsi" w:hAnsiTheme="minorHAnsi" w:cstheme="minorHAnsi"/>
          <w:sz w:val="22"/>
          <w:szCs w:val="22"/>
        </w:rPr>
        <w:t>, canal adyacente saturado, o puntos de acceso mal configurados.</w:t>
      </w:r>
    </w:p>
    <w:p w14:paraId="2CAADDB0" w14:textId="77777777" w:rsidR="007D5940" w:rsidRPr="00CB612B" w:rsidRDefault="00000000">
      <w:pPr>
        <w:spacing w:after="160" w:line="276" w:lineRule="auto"/>
        <w:jc w:val="both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 xml:space="preserve">Este proyecto propone el desarrollo de un sistema integral de captura y análisis del espectro radioeléctrico </w:t>
      </w:r>
      <w:proofErr w:type="spellStart"/>
      <w:r w:rsidRPr="00CB612B">
        <w:rPr>
          <w:rFonts w:asciiTheme="minorHAnsi" w:hAnsiTheme="minorHAnsi" w:cstheme="minorHAnsi"/>
          <w:sz w:val="22"/>
          <w:szCs w:val="22"/>
        </w:rPr>
        <w:t>WiFi</w:t>
      </w:r>
      <w:proofErr w:type="spellEnd"/>
      <w:r w:rsidRPr="00CB612B">
        <w:rPr>
          <w:rFonts w:asciiTheme="minorHAnsi" w:hAnsiTheme="minorHAnsi" w:cstheme="minorHAnsi"/>
          <w:sz w:val="22"/>
          <w:szCs w:val="22"/>
        </w:rPr>
        <w:t>, orientado a proporcionar a ingenieros de redes una herramienta práctica para diagnosticar, optimizar y documentar el estado del espectro inalámbrico.</w:t>
      </w:r>
    </w:p>
    <w:p w14:paraId="32076628" w14:textId="77777777" w:rsidR="007D5940" w:rsidRPr="00CB612B" w:rsidRDefault="00000000">
      <w:pPr>
        <w:pStyle w:val="Ttulo1"/>
        <w:spacing w:before="360" w:after="200"/>
        <w:rPr>
          <w:rFonts w:asciiTheme="minorHAnsi" w:hAnsiTheme="minorHAnsi" w:cstheme="minorHAnsi"/>
          <w:color w:val="auto"/>
        </w:rPr>
      </w:pPr>
      <w:r w:rsidRPr="00CB612B">
        <w:rPr>
          <w:rFonts w:asciiTheme="minorHAnsi" w:hAnsiTheme="minorHAnsi" w:cstheme="minorHAnsi"/>
          <w:b/>
          <w:bCs/>
          <w:color w:val="auto"/>
          <w:sz w:val="30"/>
          <w:szCs w:val="30"/>
        </w:rPr>
        <w:t>2. Planteamiento del problema</w:t>
      </w:r>
    </w:p>
    <w:p w14:paraId="60E6E65E" w14:textId="77777777" w:rsidR="007D5940" w:rsidRPr="00CB612B" w:rsidRDefault="00000000">
      <w:pPr>
        <w:pStyle w:val="Ttulo2"/>
        <w:spacing w:before="280" w:after="140"/>
        <w:rPr>
          <w:rFonts w:asciiTheme="minorHAnsi" w:hAnsiTheme="minorHAnsi" w:cstheme="minorHAnsi"/>
          <w:color w:val="auto"/>
        </w:rPr>
      </w:pPr>
      <w:r w:rsidRPr="00CB612B">
        <w:rPr>
          <w:rFonts w:asciiTheme="minorHAnsi" w:hAnsiTheme="minorHAnsi" w:cstheme="minorHAnsi"/>
          <w:b/>
          <w:bCs/>
          <w:color w:val="auto"/>
          <w:sz w:val="24"/>
          <w:szCs w:val="24"/>
        </w:rPr>
        <w:t>2.1. Contexto</w:t>
      </w:r>
    </w:p>
    <w:p w14:paraId="15209C30" w14:textId="77777777" w:rsidR="007D5940" w:rsidRPr="00CB612B" w:rsidRDefault="00000000">
      <w:pPr>
        <w:spacing w:after="160" w:line="276" w:lineRule="auto"/>
        <w:jc w:val="both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El estándar 802.11 opera en bandas de espectro no licenciadas (2.4 GHz y 5 GHz) donde múltiples dispositivos compiten por el mismo medio. En áreas urbanas densas, es común encontrar más de 20 puntos de acceso operando simultáneamente, frecuentemente en canales superpuestos.</w:t>
      </w:r>
    </w:p>
    <w:p w14:paraId="1F149077" w14:textId="77777777" w:rsidR="007D5940" w:rsidRPr="00CB612B" w:rsidRDefault="00000000">
      <w:pPr>
        <w:pStyle w:val="Ttulo2"/>
        <w:spacing w:before="280" w:after="140"/>
        <w:rPr>
          <w:rFonts w:asciiTheme="minorHAnsi" w:hAnsiTheme="minorHAnsi" w:cstheme="minorHAnsi"/>
          <w:color w:val="auto"/>
        </w:rPr>
      </w:pPr>
      <w:r w:rsidRPr="00CB612B">
        <w:rPr>
          <w:rFonts w:asciiTheme="minorHAnsi" w:hAnsiTheme="minorHAnsi" w:cstheme="minorHAnsi"/>
          <w:b/>
          <w:bCs/>
          <w:color w:val="auto"/>
          <w:sz w:val="24"/>
          <w:szCs w:val="24"/>
        </w:rPr>
        <w:t>2.2. Problema principal</w:t>
      </w:r>
    </w:p>
    <w:p w14:paraId="72F6F374" w14:textId="77777777" w:rsidR="007D5940" w:rsidRPr="00CB612B" w:rsidRDefault="00000000">
      <w:pPr>
        <w:spacing w:after="160" w:line="276" w:lineRule="auto"/>
        <w:jc w:val="both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Los administradores de red carecen de herramientas económicas y accesibles que permitan:</w:t>
      </w:r>
    </w:p>
    <w:p w14:paraId="06E69B43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 xml:space="preserve">Capturar el espectro </w:t>
      </w:r>
      <w:proofErr w:type="spellStart"/>
      <w:r w:rsidRPr="00CB612B">
        <w:rPr>
          <w:rFonts w:asciiTheme="minorHAnsi" w:hAnsiTheme="minorHAnsi" w:cstheme="minorHAnsi"/>
          <w:sz w:val="22"/>
          <w:szCs w:val="22"/>
        </w:rPr>
        <w:t>WiFi</w:t>
      </w:r>
      <w:proofErr w:type="spellEnd"/>
      <w:r w:rsidRPr="00CB612B">
        <w:rPr>
          <w:rFonts w:asciiTheme="minorHAnsi" w:hAnsiTheme="minorHAnsi" w:cstheme="minorHAnsi"/>
          <w:sz w:val="22"/>
          <w:szCs w:val="22"/>
        </w:rPr>
        <w:t xml:space="preserve"> completo en tiempo real</w:t>
      </w:r>
    </w:p>
    <w:p w14:paraId="57DEFF07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 xml:space="preserve">Identificar interferencia </w:t>
      </w:r>
      <w:proofErr w:type="spellStart"/>
      <w:r w:rsidRPr="00CB612B">
        <w:rPr>
          <w:rFonts w:asciiTheme="minorHAnsi" w:hAnsiTheme="minorHAnsi" w:cstheme="minorHAnsi"/>
          <w:sz w:val="22"/>
          <w:szCs w:val="22"/>
        </w:rPr>
        <w:t>co-canal</w:t>
      </w:r>
      <w:proofErr w:type="spellEnd"/>
      <w:r w:rsidRPr="00CB612B">
        <w:rPr>
          <w:rFonts w:asciiTheme="minorHAnsi" w:hAnsiTheme="minorHAnsi" w:cstheme="minorHAnsi"/>
          <w:sz w:val="22"/>
          <w:szCs w:val="22"/>
        </w:rPr>
        <w:t xml:space="preserve"> y de canal adyacente</w:t>
      </w:r>
    </w:p>
    <w:p w14:paraId="20EA9765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Analizar la evolución temporal del espectro</w:t>
      </w:r>
    </w:p>
    <w:p w14:paraId="62BECE16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Generar reportes técnicos con recomendaciones accionables</w:t>
      </w:r>
    </w:p>
    <w:p w14:paraId="4CF51E5F" w14:textId="77777777" w:rsidR="007D5940" w:rsidRPr="00CB612B" w:rsidRDefault="00000000">
      <w:pPr>
        <w:pStyle w:val="Ttulo2"/>
        <w:spacing w:before="280" w:after="140"/>
        <w:rPr>
          <w:rFonts w:asciiTheme="minorHAnsi" w:hAnsiTheme="minorHAnsi" w:cstheme="minorHAnsi"/>
          <w:color w:val="auto"/>
        </w:rPr>
      </w:pPr>
      <w:r w:rsidRPr="00CB612B">
        <w:rPr>
          <w:rFonts w:asciiTheme="minorHAnsi" w:hAnsiTheme="minorHAnsi" w:cstheme="minorHAnsi"/>
          <w:b/>
          <w:bCs/>
          <w:color w:val="auto"/>
          <w:sz w:val="24"/>
          <w:szCs w:val="24"/>
        </w:rPr>
        <w:t>2.3. Consecuencias</w:t>
      </w:r>
    </w:p>
    <w:p w14:paraId="729B106E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Degradación del rendimiento de la red</w:t>
      </w:r>
    </w:p>
    <w:p w14:paraId="41D237B5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Experiencia de usuario deficiente</w:t>
      </w:r>
    </w:p>
    <w:p w14:paraId="38AFFC63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 xml:space="preserve">Tiempo excesivo en </w:t>
      </w:r>
      <w:proofErr w:type="spellStart"/>
      <w:r w:rsidRPr="00CB612B">
        <w:rPr>
          <w:rFonts w:asciiTheme="minorHAnsi" w:hAnsiTheme="minorHAnsi" w:cstheme="minorHAnsi"/>
          <w:sz w:val="22"/>
          <w:szCs w:val="22"/>
        </w:rPr>
        <w:t>troubleshooting</w:t>
      </w:r>
      <w:proofErr w:type="spellEnd"/>
    </w:p>
    <w:p w14:paraId="52722F71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Decisiones de configuración basadas en suposiciones en lugar de datos</w:t>
      </w:r>
    </w:p>
    <w:p w14:paraId="0192D4DA" w14:textId="77777777" w:rsidR="007D5940" w:rsidRPr="00CB612B" w:rsidRDefault="00000000">
      <w:pPr>
        <w:pStyle w:val="Ttulo1"/>
        <w:spacing w:before="360" w:after="200"/>
        <w:rPr>
          <w:rFonts w:asciiTheme="minorHAnsi" w:hAnsiTheme="minorHAnsi" w:cstheme="minorHAnsi"/>
          <w:color w:val="auto"/>
        </w:rPr>
      </w:pPr>
      <w:r w:rsidRPr="00CB612B">
        <w:rPr>
          <w:rFonts w:asciiTheme="minorHAnsi" w:hAnsiTheme="minorHAnsi" w:cstheme="minorHAnsi"/>
          <w:b/>
          <w:bCs/>
          <w:color w:val="auto"/>
          <w:sz w:val="30"/>
          <w:szCs w:val="30"/>
        </w:rPr>
        <w:t>3. Objetivos</w:t>
      </w:r>
    </w:p>
    <w:p w14:paraId="78FC57A7" w14:textId="77777777" w:rsidR="007D5940" w:rsidRPr="00CB612B" w:rsidRDefault="00000000">
      <w:pPr>
        <w:pStyle w:val="Ttulo2"/>
        <w:spacing w:before="280" w:after="140"/>
        <w:rPr>
          <w:rFonts w:asciiTheme="minorHAnsi" w:hAnsiTheme="minorHAnsi" w:cstheme="minorHAnsi"/>
          <w:color w:val="auto"/>
        </w:rPr>
      </w:pPr>
      <w:r w:rsidRPr="00CB612B">
        <w:rPr>
          <w:rFonts w:asciiTheme="minorHAnsi" w:hAnsiTheme="minorHAnsi" w:cstheme="minorHAnsi"/>
          <w:b/>
          <w:bCs/>
          <w:color w:val="auto"/>
          <w:sz w:val="24"/>
          <w:szCs w:val="24"/>
        </w:rPr>
        <w:t>3.1. Objetivo general</w:t>
      </w:r>
    </w:p>
    <w:p w14:paraId="03BBA52C" w14:textId="77777777" w:rsidR="007D5940" w:rsidRPr="00CB612B" w:rsidRDefault="00000000">
      <w:pPr>
        <w:spacing w:after="160" w:line="276" w:lineRule="auto"/>
        <w:jc w:val="both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lastRenderedPageBreak/>
        <w:t xml:space="preserve">Diseñar e implementar un software para la captura y análisis del espectro radioeléctrico en redes inalámbricas </w:t>
      </w:r>
      <w:proofErr w:type="spellStart"/>
      <w:r w:rsidRPr="00CB612B">
        <w:rPr>
          <w:rFonts w:asciiTheme="minorHAnsi" w:hAnsiTheme="minorHAnsi" w:cstheme="minorHAnsi"/>
          <w:sz w:val="22"/>
          <w:szCs w:val="22"/>
        </w:rPr>
        <w:t>WiFi</w:t>
      </w:r>
      <w:proofErr w:type="spellEnd"/>
      <w:r w:rsidRPr="00CB612B">
        <w:rPr>
          <w:rFonts w:asciiTheme="minorHAnsi" w:hAnsiTheme="minorHAnsi" w:cstheme="minorHAnsi"/>
          <w:sz w:val="22"/>
          <w:szCs w:val="22"/>
        </w:rPr>
        <w:t>, orientado al diagnóstico de ingeniería de redes.</w:t>
      </w:r>
    </w:p>
    <w:p w14:paraId="50BC3F9B" w14:textId="77777777" w:rsidR="007D5940" w:rsidRPr="00CB612B" w:rsidRDefault="00000000">
      <w:pPr>
        <w:pStyle w:val="Ttulo2"/>
        <w:spacing w:before="280" w:after="140"/>
        <w:rPr>
          <w:rFonts w:asciiTheme="minorHAnsi" w:hAnsiTheme="minorHAnsi" w:cstheme="minorHAnsi"/>
          <w:color w:val="auto"/>
        </w:rPr>
      </w:pPr>
      <w:r w:rsidRPr="00CB612B">
        <w:rPr>
          <w:rFonts w:asciiTheme="minorHAnsi" w:hAnsiTheme="minorHAnsi" w:cstheme="minorHAnsi"/>
          <w:b/>
          <w:bCs/>
          <w:color w:val="auto"/>
          <w:sz w:val="24"/>
          <w:szCs w:val="24"/>
        </w:rPr>
        <w:t>3.2. Objetivos específicos</w:t>
      </w:r>
    </w:p>
    <w:p w14:paraId="60E1071B" w14:textId="77777777" w:rsidR="007D5940" w:rsidRPr="00CB612B" w:rsidRDefault="00000000">
      <w:pPr>
        <w:pStyle w:val="Prrafodelista"/>
        <w:numPr>
          <w:ilvl w:val="0"/>
          <w:numId w:val="3"/>
        </w:numPr>
        <w:spacing w:after="10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Desarrollar un módulo de captura que interactúe con hardware de red en modo monitor para extraer metadatos de paquetes 802.11.</w:t>
      </w:r>
    </w:p>
    <w:p w14:paraId="33DA82EE" w14:textId="77777777" w:rsidR="007D5940" w:rsidRPr="00CB612B" w:rsidRDefault="00000000">
      <w:pPr>
        <w:pStyle w:val="Prrafodelista"/>
        <w:numPr>
          <w:ilvl w:val="0"/>
          <w:numId w:val="3"/>
        </w:numPr>
        <w:spacing w:after="10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 xml:space="preserve">Implementar algoritmos de procesamiento que calculen métricas de ingeniería (ocupación por canal, interferencia, densidad de </w:t>
      </w:r>
      <w:proofErr w:type="spellStart"/>
      <w:r w:rsidRPr="00CB612B">
        <w:rPr>
          <w:rFonts w:asciiTheme="minorHAnsi" w:hAnsiTheme="minorHAnsi" w:cstheme="minorHAnsi"/>
          <w:sz w:val="22"/>
          <w:szCs w:val="22"/>
        </w:rPr>
        <w:t>APs</w:t>
      </w:r>
      <w:proofErr w:type="spellEnd"/>
      <w:r w:rsidRPr="00CB612B">
        <w:rPr>
          <w:rFonts w:asciiTheme="minorHAnsi" w:hAnsiTheme="minorHAnsi" w:cstheme="minorHAnsi"/>
          <w:sz w:val="22"/>
          <w:szCs w:val="22"/>
        </w:rPr>
        <w:t>, calidad de señal).</w:t>
      </w:r>
    </w:p>
    <w:p w14:paraId="60DDC26B" w14:textId="77777777" w:rsidR="007D5940" w:rsidRPr="00CB612B" w:rsidRDefault="00000000">
      <w:pPr>
        <w:pStyle w:val="Prrafodelista"/>
        <w:numPr>
          <w:ilvl w:val="0"/>
          <w:numId w:val="3"/>
        </w:numPr>
        <w:spacing w:after="10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Diseñar una capa de persistencia que almacene capturas y métricas históricas para análisis temporal.</w:t>
      </w:r>
    </w:p>
    <w:p w14:paraId="36787A88" w14:textId="77777777" w:rsidR="007D5940" w:rsidRPr="00CB612B" w:rsidRDefault="00000000">
      <w:pPr>
        <w:pStyle w:val="Prrafodelista"/>
        <w:numPr>
          <w:ilvl w:val="0"/>
          <w:numId w:val="3"/>
        </w:numPr>
        <w:spacing w:after="10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Construir una aplicación web que permita visualizar el espectro, gestionar capturas y generar reportes.</w:t>
      </w:r>
    </w:p>
    <w:p w14:paraId="47019051" w14:textId="77777777" w:rsidR="007D5940" w:rsidRPr="00CB612B" w:rsidRDefault="00000000">
      <w:pPr>
        <w:pStyle w:val="Prrafodelista"/>
        <w:numPr>
          <w:ilvl w:val="0"/>
          <w:numId w:val="3"/>
        </w:numPr>
        <w:spacing w:after="10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Generar automáticamente recomendaciones técnicas basadas en los hallazgos del análisis.</w:t>
      </w:r>
    </w:p>
    <w:p w14:paraId="220A5642" w14:textId="77777777" w:rsidR="007D5940" w:rsidRPr="00CB612B" w:rsidRDefault="00000000">
      <w:pPr>
        <w:pStyle w:val="Ttulo1"/>
        <w:spacing w:before="360" w:after="200"/>
        <w:rPr>
          <w:rFonts w:asciiTheme="minorHAnsi" w:hAnsiTheme="minorHAnsi" w:cstheme="minorHAnsi"/>
          <w:color w:val="auto"/>
        </w:rPr>
      </w:pPr>
      <w:r w:rsidRPr="00CB612B">
        <w:rPr>
          <w:rFonts w:asciiTheme="minorHAnsi" w:hAnsiTheme="minorHAnsi" w:cstheme="minorHAnsi"/>
          <w:b/>
          <w:bCs/>
          <w:color w:val="auto"/>
          <w:sz w:val="30"/>
          <w:szCs w:val="30"/>
        </w:rPr>
        <w:t>4. Descripción de la solución</w:t>
      </w:r>
    </w:p>
    <w:p w14:paraId="019BEBDC" w14:textId="77777777" w:rsidR="007D5940" w:rsidRPr="00CB612B" w:rsidRDefault="00000000">
      <w:pPr>
        <w:pStyle w:val="Ttulo2"/>
        <w:spacing w:before="280" w:after="140"/>
        <w:rPr>
          <w:rFonts w:asciiTheme="minorHAnsi" w:hAnsiTheme="minorHAnsi" w:cstheme="minorHAnsi"/>
          <w:color w:val="auto"/>
        </w:rPr>
      </w:pPr>
      <w:r w:rsidRPr="00CB612B">
        <w:rPr>
          <w:rFonts w:asciiTheme="minorHAnsi" w:hAnsiTheme="minorHAnsi" w:cstheme="minorHAnsi"/>
          <w:b/>
          <w:bCs/>
          <w:color w:val="auto"/>
          <w:sz w:val="24"/>
          <w:szCs w:val="24"/>
        </w:rPr>
        <w:t>4.1. Nombre del sistema</w:t>
      </w:r>
    </w:p>
    <w:p w14:paraId="55B40E25" w14:textId="77777777" w:rsidR="007D5940" w:rsidRPr="00CB612B" w:rsidRDefault="00000000">
      <w:pPr>
        <w:spacing w:after="160" w:line="276" w:lineRule="auto"/>
        <w:jc w:val="both"/>
        <w:rPr>
          <w:rFonts w:asciiTheme="minorHAnsi" w:hAnsiTheme="minorHAnsi" w:cstheme="minorHAnsi"/>
        </w:rPr>
      </w:pPr>
      <w:proofErr w:type="spellStart"/>
      <w:r w:rsidRPr="00CB612B">
        <w:rPr>
          <w:rFonts w:asciiTheme="minorHAnsi" w:hAnsiTheme="minorHAnsi" w:cstheme="minorHAnsi"/>
          <w:b/>
          <w:bCs/>
          <w:sz w:val="22"/>
          <w:szCs w:val="22"/>
        </w:rPr>
        <w:t>AeroScan</w:t>
      </w:r>
      <w:proofErr w:type="spellEnd"/>
      <w:r w:rsidRPr="00CB612B">
        <w:rPr>
          <w:rFonts w:asciiTheme="minorHAnsi" w:hAnsiTheme="minorHAnsi" w:cstheme="minorHAnsi"/>
          <w:sz w:val="22"/>
          <w:szCs w:val="22"/>
        </w:rPr>
        <w:t xml:space="preserve"> — Sistema de análisis espectral para diagnóstico de redes </w:t>
      </w:r>
      <w:proofErr w:type="spellStart"/>
      <w:r w:rsidRPr="00CB612B">
        <w:rPr>
          <w:rFonts w:asciiTheme="minorHAnsi" w:hAnsiTheme="minorHAnsi" w:cstheme="minorHAnsi"/>
          <w:sz w:val="22"/>
          <w:szCs w:val="22"/>
        </w:rPr>
        <w:t>WiFi</w:t>
      </w:r>
      <w:proofErr w:type="spellEnd"/>
    </w:p>
    <w:p w14:paraId="778F7642" w14:textId="77777777" w:rsidR="007D5940" w:rsidRPr="00CB612B" w:rsidRDefault="00000000">
      <w:pPr>
        <w:pStyle w:val="Ttulo2"/>
        <w:spacing w:before="280" w:after="140"/>
        <w:rPr>
          <w:rFonts w:asciiTheme="minorHAnsi" w:hAnsiTheme="minorHAnsi" w:cstheme="minorHAnsi"/>
          <w:color w:val="auto"/>
        </w:rPr>
      </w:pPr>
      <w:r w:rsidRPr="00CB612B">
        <w:rPr>
          <w:rFonts w:asciiTheme="minorHAnsi" w:hAnsiTheme="minorHAnsi" w:cstheme="minorHAnsi"/>
          <w:b/>
          <w:bCs/>
          <w:color w:val="auto"/>
          <w:sz w:val="24"/>
          <w:szCs w:val="24"/>
        </w:rPr>
        <w:t>4.2. Arquitectura general</w:t>
      </w:r>
    </w:p>
    <w:p w14:paraId="55B8BEF5" w14:textId="77777777" w:rsidR="007D5940" w:rsidRPr="00CB612B" w:rsidRDefault="00000000">
      <w:pPr>
        <w:spacing w:after="160" w:line="276" w:lineRule="auto"/>
        <w:jc w:val="both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El sistema se compone de seis módulos principales:</w:t>
      </w:r>
    </w:p>
    <w:p w14:paraId="2B8295F2" w14:textId="77777777" w:rsidR="007D5940" w:rsidRPr="00CB612B" w:rsidRDefault="00000000">
      <w:pPr>
        <w:spacing w:before="240" w:after="10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b/>
          <w:bCs/>
          <w:sz w:val="23"/>
          <w:szCs w:val="23"/>
        </w:rPr>
        <w:t>Módulo 1: Captura (motor de bajo nivel)</w:t>
      </w:r>
    </w:p>
    <w:p w14:paraId="4BBF2FB1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Interactúa directamente con el adaptador de red en modo monitor</w:t>
      </w:r>
    </w:p>
    <w:p w14:paraId="00957DC9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Realiza salto de canal para cubrir todo el espectro disponible (2.4 GHz y 5 GHz)</w:t>
      </w:r>
    </w:p>
    <w:p w14:paraId="02072B64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Extrae metadatos de cada paquete 802.11: BSSID, SSID, canal, RSSI, tipo de cifrado (WEP, WPA2, WPA3, abierto) y banda</w:t>
      </w:r>
    </w:p>
    <w:p w14:paraId="6818449D" w14:textId="77777777" w:rsidR="007D5940" w:rsidRPr="00CB612B" w:rsidRDefault="00000000">
      <w:pPr>
        <w:spacing w:before="240" w:after="10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b/>
          <w:bCs/>
          <w:sz w:val="23"/>
          <w:szCs w:val="23"/>
        </w:rPr>
        <w:t>Módulo 2: Procesamiento y análisis</w:t>
      </w:r>
    </w:p>
    <w:p w14:paraId="060D2399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Ocupación por canal: porcentaje de tiempo que cada canal está ocupado</w:t>
      </w:r>
    </w:p>
    <w:p w14:paraId="411B66AB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 xml:space="preserve">Interferencia </w:t>
      </w:r>
      <w:proofErr w:type="spellStart"/>
      <w:r w:rsidRPr="00CB612B">
        <w:rPr>
          <w:rFonts w:asciiTheme="minorHAnsi" w:hAnsiTheme="minorHAnsi" w:cstheme="minorHAnsi"/>
          <w:sz w:val="22"/>
          <w:szCs w:val="22"/>
        </w:rPr>
        <w:t>co-canal</w:t>
      </w:r>
      <w:proofErr w:type="spellEnd"/>
      <w:r w:rsidRPr="00CB612B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CB612B">
        <w:rPr>
          <w:rFonts w:asciiTheme="minorHAnsi" w:hAnsiTheme="minorHAnsi" w:cstheme="minorHAnsi"/>
          <w:sz w:val="22"/>
          <w:szCs w:val="22"/>
        </w:rPr>
        <w:t>APs</w:t>
      </w:r>
      <w:proofErr w:type="spellEnd"/>
      <w:r w:rsidRPr="00CB612B">
        <w:rPr>
          <w:rFonts w:asciiTheme="minorHAnsi" w:hAnsiTheme="minorHAnsi" w:cstheme="minorHAnsi"/>
          <w:sz w:val="22"/>
          <w:szCs w:val="22"/>
        </w:rPr>
        <w:t xml:space="preserve"> operando en el mismo canal</w:t>
      </w:r>
    </w:p>
    <w:p w14:paraId="533E8FE7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 xml:space="preserve">Interferencia de canal adyacente: </w:t>
      </w:r>
      <w:proofErr w:type="spellStart"/>
      <w:r w:rsidRPr="00CB612B">
        <w:rPr>
          <w:rFonts w:asciiTheme="minorHAnsi" w:hAnsiTheme="minorHAnsi" w:cstheme="minorHAnsi"/>
          <w:sz w:val="22"/>
          <w:szCs w:val="22"/>
        </w:rPr>
        <w:t>APs</w:t>
      </w:r>
      <w:proofErr w:type="spellEnd"/>
      <w:r w:rsidRPr="00CB612B">
        <w:rPr>
          <w:rFonts w:asciiTheme="minorHAnsi" w:hAnsiTheme="minorHAnsi" w:cstheme="minorHAnsi"/>
          <w:sz w:val="22"/>
          <w:szCs w:val="22"/>
        </w:rPr>
        <w:t xml:space="preserve"> en canales superpuestos</w:t>
      </w:r>
    </w:p>
    <w:p w14:paraId="22236C55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 xml:space="preserve">Densidad de puntos de acceso: cantidad de </w:t>
      </w:r>
      <w:proofErr w:type="spellStart"/>
      <w:r w:rsidRPr="00CB612B">
        <w:rPr>
          <w:rFonts w:asciiTheme="minorHAnsi" w:hAnsiTheme="minorHAnsi" w:cstheme="minorHAnsi"/>
          <w:sz w:val="22"/>
          <w:szCs w:val="22"/>
        </w:rPr>
        <w:t>APs</w:t>
      </w:r>
      <w:proofErr w:type="spellEnd"/>
      <w:r w:rsidRPr="00CB612B">
        <w:rPr>
          <w:rFonts w:asciiTheme="minorHAnsi" w:hAnsiTheme="minorHAnsi" w:cstheme="minorHAnsi"/>
          <w:sz w:val="22"/>
          <w:szCs w:val="22"/>
        </w:rPr>
        <w:t xml:space="preserve"> por canal</w:t>
      </w:r>
    </w:p>
    <w:p w14:paraId="43FFC36F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Calidad y estabilidad de señal: variación del RSSI en el tiempo</w:t>
      </w:r>
    </w:p>
    <w:p w14:paraId="45F948E6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Recomendación del canal óptimo: canal con menor interferencia y ocupación</w:t>
      </w:r>
    </w:p>
    <w:p w14:paraId="076E75A7" w14:textId="77777777" w:rsidR="007D5940" w:rsidRPr="00CB612B" w:rsidRDefault="00000000">
      <w:pPr>
        <w:spacing w:before="240" w:after="10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b/>
          <w:bCs/>
          <w:sz w:val="23"/>
          <w:szCs w:val="23"/>
        </w:rPr>
        <w:t>Módulo 3: Capa de persistencia</w:t>
      </w:r>
    </w:p>
    <w:p w14:paraId="33A42FD5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Almacenamiento de capturas completas, redes detectadas, métricas calculadas e histórico temporal</w:t>
      </w:r>
    </w:p>
    <w:p w14:paraId="3CCBBFA4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Permite comparar el estado del espectro en diferentes momentos</w:t>
      </w:r>
    </w:p>
    <w:p w14:paraId="6F83D86F" w14:textId="77777777" w:rsidR="007D5940" w:rsidRPr="00CB612B" w:rsidRDefault="00000000">
      <w:pPr>
        <w:spacing w:before="240" w:after="10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b/>
          <w:bCs/>
          <w:sz w:val="23"/>
          <w:szCs w:val="23"/>
        </w:rPr>
        <w:lastRenderedPageBreak/>
        <w:t>Módulo 4: Aplicación web (</w:t>
      </w:r>
      <w:proofErr w:type="spellStart"/>
      <w:r w:rsidRPr="00CB612B">
        <w:rPr>
          <w:rFonts w:asciiTheme="minorHAnsi" w:hAnsiTheme="minorHAnsi" w:cstheme="minorHAnsi"/>
          <w:b/>
          <w:bCs/>
          <w:sz w:val="23"/>
          <w:szCs w:val="23"/>
        </w:rPr>
        <w:t>dashboard</w:t>
      </w:r>
      <w:proofErr w:type="spellEnd"/>
      <w:r w:rsidRPr="00CB612B">
        <w:rPr>
          <w:rFonts w:asciiTheme="minorHAnsi" w:hAnsiTheme="minorHAnsi" w:cstheme="minorHAnsi"/>
          <w:b/>
          <w:bCs/>
          <w:sz w:val="23"/>
          <w:szCs w:val="23"/>
        </w:rPr>
        <w:t>)</w:t>
      </w:r>
    </w:p>
    <w:p w14:paraId="3012FCB5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Iniciar y detener capturas</w:t>
      </w:r>
    </w:p>
    <w:p w14:paraId="63757242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Visualizar gráficos en tiempo real: mapa de canales (</w:t>
      </w:r>
      <w:proofErr w:type="spellStart"/>
      <w:r w:rsidRPr="00CB612B">
        <w:rPr>
          <w:rFonts w:asciiTheme="minorHAnsi" w:hAnsiTheme="minorHAnsi" w:cstheme="minorHAnsi"/>
          <w:sz w:val="22"/>
          <w:szCs w:val="22"/>
        </w:rPr>
        <w:t>heatmap</w:t>
      </w:r>
      <w:proofErr w:type="spellEnd"/>
      <w:r w:rsidRPr="00CB612B">
        <w:rPr>
          <w:rFonts w:asciiTheme="minorHAnsi" w:hAnsiTheme="minorHAnsi" w:cstheme="minorHAnsi"/>
          <w:sz w:val="22"/>
          <w:szCs w:val="22"/>
        </w:rPr>
        <w:t>), señal por red, interferencia detectada</w:t>
      </w:r>
    </w:p>
    <w:p w14:paraId="2BAD4B42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Consultar reportes históricos</w:t>
      </w:r>
    </w:p>
    <w:p w14:paraId="322CF16D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Exportar resultados en formatos PDF y Excel</w:t>
      </w:r>
    </w:p>
    <w:p w14:paraId="0136C342" w14:textId="77777777" w:rsidR="007D5940" w:rsidRPr="00CB612B" w:rsidRDefault="00000000">
      <w:pPr>
        <w:spacing w:before="240" w:after="10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b/>
          <w:bCs/>
          <w:sz w:val="23"/>
          <w:szCs w:val="23"/>
        </w:rPr>
        <w:t>Módulo 5: Capa de comunicación</w:t>
      </w:r>
    </w:p>
    <w:p w14:paraId="2CED7A98" w14:textId="07E535F2" w:rsidR="007D5940" w:rsidRPr="00CB612B" w:rsidRDefault="00CB612B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API interno</w:t>
      </w:r>
      <w:r w:rsidR="00000000" w:rsidRPr="00CB612B">
        <w:rPr>
          <w:rFonts w:asciiTheme="minorHAnsi" w:hAnsiTheme="minorHAnsi" w:cstheme="minorHAnsi"/>
          <w:sz w:val="22"/>
          <w:szCs w:val="22"/>
        </w:rPr>
        <w:t xml:space="preserve"> que conecta el motor de captura con la aplicación web</w:t>
      </w:r>
    </w:p>
    <w:p w14:paraId="2D84D4DD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Permite que cada módulo se ejecute de forma independiente</w:t>
      </w:r>
    </w:p>
    <w:p w14:paraId="5BE6F7BD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 xml:space="preserve">Facilita la </w:t>
      </w:r>
      <w:proofErr w:type="spellStart"/>
      <w:r w:rsidRPr="00CB612B">
        <w:rPr>
          <w:rFonts w:asciiTheme="minorHAnsi" w:hAnsiTheme="minorHAnsi" w:cstheme="minorHAnsi"/>
          <w:sz w:val="22"/>
          <w:szCs w:val="22"/>
        </w:rPr>
        <w:t>containerización</w:t>
      </w:r>
      <w:proofErr w:type="spellEnd"/>
      <w:r w:rsidRPr="00CB612B">
        <w:rPr>
          <w:rFonts w:asciiTheme="minorHAnsi" w:hAnsiTheme="minorHAnsi" w:cstheme="minorHAnsi"/>
          <w:sz w:val="22"/>
          <w:szCs w:val="22"/>
        </w:rPr>
        <w:t xml:space="preserve"> y escalabilidad del sistema</w:t>
      </w:r>
    </w:p>
    <w:p w14:paraId="46BB00DD" w14:textId="77777777" w:rsidR="007D5940" w:rsidRPr="00CB612B" w:rsidRDefault="00000000">
      <w:pPr>
        <w:spacing w:before="240" w:after="10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b/>
          <w:bCs/>
          <w:sz w:val="23"/>
          <w:szCs w:val="23"/>
        </w:rPr>
        <w:t>Módulo 6: Reportes automáticos</w:t>
      </w:r>
    </w:p>
    <w:p w14:paraId="0F1CEF5C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 xml:space="preserve">Hallazgos principales (ej. "18 </w:t>
      </w:r>
      <w:proofErr w:type="spellStart"/>
      <w:r w:rsidRPr="00CB612B">
        <w:rPr>
          <w:rFonts w:asciiTheme="minorHAnsi" w:hAnsiTheme="minorHAnsi" w:cstheme="minorHAnsi"/>
          <w:sz w:val="22"/>
          <w:szCs w:val="22"/>
        </w:rPr>
        <w:t>APs</w:t>
      </w:r>
      <w:proofErr w:type="spellEnd"/>
      <w:r w:rsidRPr="00CB612B">
        <w:rPr>
          <w:rFonts w:asciiTheme="minorHAnsi" w:hAnsiTheme="minorHAnsi" w:cstheme="minorHAnsi"/>
          <w:sz w:val="22"/>
          <w:szCs w:val="22"/>
        </w:rPr>
        <w:t xml:space="preserve"> en canal 6")</w:t>
      </w:r>
    </w:p>
    <w:p w14:paraId="6417646D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Métricas clave (ocupación, interferencia, SNR)</w:t>
      </w:r>
    </w:p>
    <w:p w14:paraId="707498CA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Recomendaciones accionables (ej. "Migrar del canal 6 al canal 1")</w:t>
      </w:r>
    </w:p>
    <w:p w14:paraId="2B4D52BA" w14:textId="77777777" w:rsidR="007D5940" w:rsidRPr="00CB612B" w:rsidRDefault="00000000">
      <w:pPr>
        <w:pStyle w:val="Ttulo1"/>
        <w:spacing w:before="360" w:after="200"/>
        <w:rPr>
          <w:rFonts w:asciiTheme="minorHAnsi" w:hAnsiTheme="minorHAnsi" w:cstheme="minorHAnsi"/>
          <w:color w:val="auto"/>
        </w:rPr>
      </w:pPr>
      <w:r w:rsidRPr="00CB612B">
        <w:rPr>
          <w:rFonts w:asciiTheme="minorHAnsi" w:hAnsiTheme="minorHAnsi" w:cstheme="minorHAnsi"/>
          <w:b/>
          <w:bCs/>
          <w:color w:val="auto"/>
          <w:sz w:val="30"/>
          <w:szCs w:val="30"/>
        </w:rPr>
        <w:t>5. Recursos necesarios</w:t>
      </w:r>
    </w:p>
    <w:p w14:paraId="506B7672" w14:textId="77777777" w:rsidR="007D5940" w:rsidRPr="00CB612B" w:rsidRDefault="00000000">
      <w:pPr>
        <w:pStyle w:val="Ttulo2"/>
        <w:spacing w:before="280" w:after="140"/>
        <w:rPr>
          <w:rFonts w:asciiTheme="minorHAnsi" w:hAnsiTheme="minorHAnsi" w:cstheme="minorHAnsi"/>
          <w:color w:val="auto"/>
        </w:rPr>
      </w:pPr>
      <w:r w:rsidRPr="00CB612B">
        <w:rPr>
          <w:rFonts w:asciiTheme="minorHAnsi" w:hAnsiTheme="minorHAnsi" w:cstheme="minorHAnsi"/>
          <w:b/>
          <w:bCs/>
          <w:color w:val="auto"/>
          <w:sz w:val="24"/>
          <w:szCs w:val="24"/>
        </w:rPr>
        <w:t>5.1. Hardware</w:t>
      </w:r>
    </w:p>
    <w:p w14:paraId="45ABDB31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 xml:space="preserve">Adaptador </w:t>
      </w:r>
      <w:proofErr w:type="spellStart"/>
      <w:r w:rsidRPr="00CB612B">
        <w:rPr>
          <w:rFonts w:asciiTheme="minorHAnsi" w:hAnsiTheme="minorHAnsi" w:cstheme="minorHAnsi"/>
          <w:sz w:val="22"/>
          <w:szCs w:val="22"/>
        </w:rPr>
        <w:t>WiFi</w:t>
      </w:r>
      <w:proofErr w:type="spellEnd"/>
      <w:r w:rsidRPr="00CB612B">
        <w:rPr>
          <w:rFonts w:asciiTheme="minorHAnsi" w:hAnsiTheme="minorHAnsi" w:cstheme="minorHAnsi"/>
          <w:sz w:val="22"/>
          <w:szCs w:val="22"/>
        </w:rPr>
        <w:t xml:space="preserve"> compatible con modo monitor (chipset </w:t>
      </w:r>
      <w:proofErr w:type="spellStart"/>
      <w:r w:rsidRPr="00CB612B">
        <w:rPr>
          <w:rFonts w:asciiTheme="minorHAnsi" w:hAnsiTheme="minorHAnsi" w:cstheme="minorHAnsi"/>
          <w:sz w:val="22"/>
          <w:szCs w:val="22"/>
        </w:rPr>
        <w:t>Atheros</w:t>
      </w:r>
      <w:proofErr w:type="spellEnd"/>
      <w:r w:rsidRPr="00CB612B">
        <w:rPr>
          <w:rFonts w:asciiTheme="minorHAnsi" w:hAnsiTheme="minorHAnsi" w:cstheme="minorHAnsi"/>
          <w:sz w:val="22"/>
          <w:szCs w:val="22"/>
        </w:rPr>
        <w:t xml:space="preserve"> o </w:t>
      </w:r>
      <w:proofErr w:type="spellStart"/>
      <w:r w:rsidRPr="00CB612B">
        <w:rPr>
          <w:rFonts w:asciiTheme="minorHAnsi" w:hAnsiTheme="minorHAnsi" w:cstheme="minorHAnsi"/>
          <w:sz w:val="22"/>
          <w:szCs w:val="22"/>
        </w:rPr>
        <w:t>Ralink</w:t>
      </w:r>
      <w:proofErr w:type="spellEnd"/>
      <w:r w:rsidRPr="00CB612B">
        <w:rPr>
          <w:rFonts w:asciiTheme="minorHAnsi" w:hAnsiTheme="minorHAnsi" w:cstheme="minorHAnsi"/>
          <w:sz w:val="22"/>
          <w:szCs w:val="22"/>
        </w:rPr>
        <w:t>)</w:t>
      </w:r>
    </w:p>
    <w:p w14:paraId="6D04B03A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Computadora con sistema operativo Linux</w:t>
      </w:r>
    </w:p>
    <w:p w14:paraId="67E9A192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 xml:space="preserve">Acceso a entornos con alta densidad </w:t>
      </w:r>
      <w:proofErr w:type="spellStart"/>
      <w:r w:rsidRPr="00CB612B">
        <w:rPr>
          <w:rFonts w:asciiTheme="minorHAnsi" w:hAnsiTheme="minorHAnsi" w:cstheme="minorHAnsi"/>
          <w:sz w:val="22"/>
          <w:szCs w:val="22"/>
        </w:rPr>
        <w:t>WiFi</w:t>
      </w:r>
      <w:proofErr w:type="spellEnd"/>
      <w:r w:rsidRPr="00CB612B">
        <w:rPr>
          <w:rFonts w:asciiTheme="minorHAnsi" w:hAnsiTheme="minorHAnsi" w:cstheme="minorHAnsi"/>
          <w:sz w:val="22"/>
          <w:szCs w:val="22"/>
        </w:rPr>
        <w:t xml:space="preserve"> para pruebas</w:t>
      </w:r>
    </w:p>
    <w:p w14:paraId="08E84BAA" w14:textId="77777777" w:rsidR="007D5940" w:rsidRPr="00CB612B" w:rsidRDefault="00000000">
      <w:pPr>
        <w:pStyle w:val="Ttulo2"/>
        <w:spacing w:before="280" w:after="140"/>
        <w:rPr>
          <w:rFonts w:asciiTheme="minorHAnsi" w:hAnsiTheme="minorHAnsi" w:cstheme="minorHAnsi"/>
          <w:color w:val="auto"/>
        </w:rPr>
      </w:pPr>
      <w:r w:rsidRPr="00CB612B">
        <w:rPr>
          <w:rFonts w:asciiTheme="minorHAnsi" w:hAnsiTheme="minorHAnsi" w:cstheme="minorHAnsi"/>
          <w:b/>
          <w:bCs/>
          <w:color w:val="auto"/>
          <w:sz w:val="24"/>
          <w:szCs w:val="24"/>
        </w:rPr>
        <w:t>5.2. Software</w:t>
      </w:r>
    </w:p>
    <w:p w14:paraId="52AB6244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Sistema operativo Linux (Ubuntu, Kali, o similar)</w:t>
      </w:r>
    </w:p>
    <w:p w14:paraId="13E5BCAC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Librerías para captura de paquetes (</w:t>
      </w:r>
      <w:proofErr w:type="spellStart"/>
      <w:r w:rsidRPr="00CB612B">
        <w:rPr>
          <w:rFonts w:asciiTheme="minorHAnsi" w:hAnsiTheme="minorHAnsi" w:cstheme="minorHAnsi"/>
          <w:sz w:val="22"/>
          <w:szCs w:val="22"/>
        </w:rPr>
        <w:t>libpcap</w:t>
      </w:r>
      <w:proofErr w:type="spellEnd"/>
      <w:r w:rsidRPr="00CB612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CB612B">
        <w:rPr>
          <w:rFonts w:asciiTheme="minorHAnsi" w:hAnsiTheme="minorHAnsi" w:cstheme="minorHAnsi"/>
          <w:sz w:val="22"/>
          <w:szCs w:val="22"/>
        </w:rPr>
        <w:t>scapy</w:t>
      </w:r>
      <w:proofErr w:type="spellEnd"/>
      <w:r w:rsidRPr="00CB612B">
        <w:rPr>
          <w:rFonts w:asciiTheme="minorHAnsi" w:hAnsiTheme="minorHAnsi" w:cstheme="minorHAnsi"/>
          <w:sz w:val="22"/>
          <w:szCs w:val="22"/>
        </w:rPr>
        <w:t>)</w:t>
      </w:r>
    </w:p>
    <w:p w14:paraId="6F83D086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Framework para aplicación web (</w:t>
      </w:r>
      <w:proofErr w:type="spellStart"/>
      <w:r w:rsidRPr="00CB612B">
        <w:rPr>
          <w:rFonts w:asciiTheme="minorHAnsi" w:hAnsiTheme="minorHAnsi" w:cstheme="minorHAnsi"/>
          <w:sz w:val="22"/>
          <w:szCs w:val="22"/>
        </w:rPr>
        <w:t>Flask</w:t>
      </w:r>
      <w:proofErr w:type="spellEnd"/>
      <w:r w:rsidRPr="00CB612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CB612B">
        <w:rPr>
          <w:rFonts w:asciiTheme="minorHAnsi" w:hAnsiTheme="minorHAnsi" w:cstheme="minorHAnsi"/>
          <w:sz w:val="22"/>
          <w:szCs w:val="22"/>
        </w:rPr>
        <w:t>FastAPI</w:t>
      </w:r>
      <w:proofErr w:type="spellEnd"/>
      <w:r w:rsidRPr="00CB612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CB612B">
        <w:rPr>
          <w:rFonts w:asciiTheme="minorHAnsi" w:hAnsiTheme="minorHAnsi" w:cstheme="minorHAnsi"/>
          <w:sz w:val="22"/>
          <w:szCs w:val="22"/>
        </w:rPr>
        <w:t>React</w:t>
      </w:r>
      <w:proofErr w:type="spellEnd"/>
      <w:r w:rsidRPr="00CB612B">
        <w:rPr>
          <w:rFonts w:asciiTheme="minorHAnsi" w:hAnsiTheme="minorHAnsi" w:cstheme="minorHAnsi"/>
          <w:sz w:val="22"/>
          <w:szCs w:val="22"/>
        </w:rPr>
        <w:t>)</w:t>
      </w:r>
    </w:p>
    <w:p w14:paraId="2EE38DCE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Base de datos (PostgreSQL o SQLite)</w:t>
      </w:r>
    </w:p>
    <w:p w14:paraId="6AC3EBAE" w14:textId="77777777" w:rsidR="007D5940" w:rsidRPr="00CB612B" w:rsidRDefault="00000000">
      <w:pPr>
        <w:pStyle w:val="Ttulo1"/>
        <w:spacing w:before="360" w:after="200"/>
        <w:rPr>
          <w:rFonts w:asciiTheme="minorHAnsi" w:hAnsiTheme="minorHAnsi" w:cstheme="minorHAnsi"/>
          <w:color w:val="auto"/>
        </w:rPr>
      </w:pPr>
      <w:r w:rsidRPr="00CB612B">
        <w:rPr>
          <w:rFonts w:asciiTheme="minorHAnsi" w:hAnsiTheme="minorHAnsi" w:cstheme="minorHAnsi"/>
          <w:b/>
          <w:bCs/>
          <w:color w:val="auto"/>
          <w:sz w:val="30"/>
          <w:szCs w:val="30"/>
        </w:rPr>
        <w:t>6. Impacto esperado</w:t>
      </w:r>
    </w:p>
    <w:p w14:paraId="793555DD" w14:textId="77777777" w:rsidR="007D5940" w:rsidRPr="00CB612B" w:rsidRDefault="00000000">
      <w:pPr>
        <w:pStyle w:val="Ttulo2"/>
        <w:spacing w:before="280" w:after="140"/>
        <w:rPr>
          <w:rFonts w:asciiTheme="minorHAnsi" w:hAnsiTheme="minorHAnsi" w:cstheme="minorHAnsi"/>
          <w:color w:val="auto"/>
        </w:rPr>
      </w:pPr>
      <w:r w:rsidRPr="00CB612B">
        <w:rPr>
          <w:rFonts w:asciiTheme="minorHAnsi" w:hAnsiTheme="minorHAnsi" w:cstheme="minorHAnsi"/>
          <w:b/>
          <w:bCs/>
          <w:color w:val="auto"/>
          <w:sz w:val="24"/>
          <w:szCs w:val="24"/>
        </w:rPr>
        <w:t>6.1. Técnico</w:t>
      </w:r>
    </w:p>
    <w:p w14:paraId="0E2BEF75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 xml:space="preserve">Herramienta accesible para diagnóstico profesional de redes </w:t>
      </w:r>
      <w:proofErr w:type="spellStart"/>
      <w:r w:rsidRPr="00CB612B">
        <w:rPr>
          <w:rFonts w:asciiTheme="minorHAnsi" w:hAnsiTheme="minorHAnsi" w:cstheme="minorHAnsi"/>
          <w:sz w:val="22"/>
          <w:szCs w:val="22"/>
        </w:rPr>
        <w:t>WiFi</w:t>
      </w:r>
      <w:proofErr w:type="spellEnd"/>
    </w:p>
    <w:p w14:paraId="468E0BD5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 xml:space="preserve">Reducción del tiempo de </w:t>
      </w:r>
      <w:proofErr w:type="spellStart"/>
      <w:r w:rsidRPr="00CB612B">
        <w:rPr>
          <w:rFonts w:asciiTheme="minorHAnsi" w:hAnsiTheme="minorHAnsi" w:cstheme="minorHAnsi"/>
          <w:sz w:val="22"/>
          <w:szCs w:val="22"/>
        </w:rPr>
        <w:t>troubleshooting</w:t>
      </w:r>
      <w:proofErr w:type="spellEnd"/>
    </w:p>
    <w:p w14:paraId="5268CA49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Mejora en la toma de decisiones de configuración</w:t>
      </w:r>
    </w:p>
    <w:p w14:paraId="19253F8B" w14:textId="77777777" w:rsidR="007D5940" w:rsidRPr="00CB612B" w:rsidRDefault="00000000">
      <w:pPr>
        <w:pStyle w:val="Ttulo2"/>
        <w:spacing w:before="280" w:after="140"/>
        <w:rPr>
          <w:rFonts w:asciiTheme="minorHAnsi" w:hAnsiTheme="minorHAnsi" w:cstheme="minorHAnsi"/>
          <w:color w:val="auto"/>
        </w:rPr>
      </w:pPr>
      <w:r w:rsidRPr="00CB612B">
        <w:rPr>
          <w:rFonts w:asciiTheme="minorHAnsi" w:hAnsiTheme="minorHAnsi" w:cstheme="minorHAnsi"/>
          <w:b/>
          <w:bCs/>
          <w:color w:val="auto"/>
          <w:sz w:val="24"/>
          <w:szCs w:val="24"/>
        </w:rPr>
        <w:t>6.2. Académico</w:t>
      </w:r>
    </w:p>
    <w:p w14:paraId="450375FC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Aplicación práctica de conceptos de redes inalámbricas</w:t>
      </w:r>
    </w:p>
    <w:p w14:paraId="30D2311F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lastRenderedPageBreak/>
        <w:t>Integración de múltiples áreas (sistemas embebidos, análisis de datos, desarrollo web)</w:t>
      </w:r>
    </w:p>
    <w:p w14:paraId="0AB32D4F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 xml:space="preserve">Contribución al ecosistema de herramientas open </w:t>
      </w:r>
      <w:proofErr w:type="spellStart"/>
      <w:r w:rsidRPr="00CB612B">
        <w:rPr>
          <w:rFonts w:asciiTheme="minorHAnsi" w:hAnsiTheme="minorHAnsi" w:cstheme="minorHAnsi"/>
          <w:sz w:val="22"/>
          <w:szCs w:val="22"/>
        </w:rPr>
        <w:t>source</w:t>
      </w:r>
      <w:proofErr w:type="spellEnd"/>
      <w:r w:rsidRPr="00CB612B">
        <w:rPr>
          <w:rFonts w:asciiTheme="minorHAnsi" w:hAnsiTheme="minorHAnsi" w:cstheme="minorHAnsi"/>
          <w:sz w:val="22"/>
          <w:szCs w:val="22"/>
        </w:rPr>
        <w:t xml:space="preserve"> para </w:t>
      </w:r>
      <w:proofErr w:type="spellStart"/>
      <w:r w:rsidRPr="00CB612B">
        <w:rPr>
          <w:rFonts w:asciiTheme="minorHAnsi" w:hAnsiTheme="minorHAnsi" w:cstheme="minorHAnsi"/>
          <w:sz w:val="22"/>
          <w:szCs w:val="22"/>
        </w:rPr>
        <w:t>networking</w:t>
      </w:r>
      <w:proofErr w:type="spellEnd"/>
    </w:p>
    <w:p w14:paraId="16DDE846" w14:textId="77777777" w:rsidR="007D5940" w:rsidRPr="00CB612B" w:rsidRDefault="00000000">
      <w:pPr>
        <w:pStyle w:val="Ttulo2"/>
        <w:spacing w:before="280" w:after="140"/>
        <w:rPr>
          <w:rFonts w:asciiTheme="minorHAnsi" w:hAnsiTheme="minorHAnsi" w:cstheme="minorHAnsi"/>
          <w:color w:val="auto"/>
        </w:rPr>
      </w:pPr>
      <w:r w:rsidRPr="00CB612B">
        <w:rPr>
          <w:rFonts w:asciiTheme="minorHAnsi" w:hAnsiTheme="minorHAnsi" w:cstheme="minorHAnsi"/>
          <w:b/>
          <w:bCs/>
          <w:color w:val="auto"/>
          <w:sz w:val="24"/>
          <w:szCs w:val="24"/>
        </w:rPr>
        <w:t>6.3. Profesional</w:t>
      </w:r>
    </w:p>
    <w:p w14:paraId="5A247E39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Proyecto demostrable para portafolio técnico</w:t>
      </w:r>
    </w:p>
    <w:p w14:paraId="450B44C5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Diferenciación en el mercado laboral</w:t>
      </w:r>
    </w:p>
    <w:p w14:paraId="5C5A2144" w14:textId="77777777" w:rsidR="007D5940" w:rsidRPr="00CB612B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Base para emprendimiento o consultoría en optimización de redes</w:t>
      </w:r>
    </w:p>
    <w:p w14:paraId="08BB1688" w14:textId="77777777" w:rsidR="007D5940" w:rsidRPr="00CB612B" w:rsidRDefault="00000000">
      <w:pPr>
        <w:pStyle w:val="Ttulo1"/>
        <w:spacing w:before="360" w:after="200"/>
        <w:rPr>
          <w:rFonts w:asciiTheme="minorHAnsi" w:hAnsiTheme="minorHAnsi" w:cstheme="minorHAnsi"/>
          <w:color w:val="auto"/>
        </w:rPr>
      </w:pPr>
      <w:r w:rsidRPr="00CB612B">
        <w:rPr>
          <w:rFonts w:asciiTheme="minorHAnsi" w:hAnsiTheme="minorHAnsi" w:cstheme="minorHAnsi"/>
          <w:b/>
          <w:bCs/>
          <w:color w:val="auto"/>
          <w:sz w:val="30"/>
          <w:szCs w:val="30"/>
        </w:rPr>
        <w:t>7. Conclusiones</w:t>
      </w:r>
    </w:p>
    <w:p w14:paraId="0C5C174E" w14:textId="77777777" w:rsidR="007D5940" w:rsidRPr="00CB612B" w:rsidRDefault="00000000">
      <w:pPr>
        <w:spacing w:after="160" w:line="276" w:lineRule="auto"/>
        <w:jc w:val="both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 xml:space="preserve">El desarrollo de </w:t>
      </w:r>
      <w:proofErr w:type="spellStart"/>
      <w:r w:rsidRPr="00CB612B">
        <w:rPr>
          <w:rFonts w:asciiTheme="minorHAnsi" w:hAnsiTheme="minorHAnsi" w:cstheme="minorHAnsi"/>
          <w:sz w:val="22"/>
          <w:szCs w:val="22"/>
        </w:rPr>
        <w:t>AeroScan</w:t>
      </w:r>
      <w:proofErr w:type="spellEnd"/>
      <w:r w:rsidRPr="00CB612B">
        <w:rPr>
          <w:rFonts w:asciiTheme="minorHAnsi" w:hAnsiTheme="minorHAnsi" w:cstheme="minorHAnsi"/>
          <w:sz w:val="22"/>
          <w:szCs w:val="22"/>
        </w:rPr>
        <w:t xml:space="preserve"> representa una solución práctica y accesible para un problema real en la administración de redes inalámbricas. La arquitectura modular propuesta permite escalabilidad y mantenimiento, mientras que el enfoque en diagnóstico de ingeniería diferencia este sistema de herramientas comerciales genéricas.</w:t>
      </w:r>
    </w:p>
    <w:p w14:paraId="43F6D225" w14:textId="77777777" w:rsidR="007D5940" w:rsidRPr="00CB612B" w:rsidRDefault="00000000">
      <w:pPr>
        <w:spacing w:after="160" w:line="276" w:lineRule="auto"/>
        <w:jc w:val="both"/>
        <w:rPr>
          <w:rFonts w:asciiTheme="minorHAnsi" w:hAnsiTheme="minorHAnsi" w:cstheme="minorHAnsi"/>
        </w:rPr>
      </w:pPr>
      <w:r w:rsidRPr="00CB612B">
        <w:rPr>
          <w:rFonts w:asciiTheme="minorHAnsi" w:hAnsiTheme="minorHAnsi" w:cstheme="minorHAnsi"/>
          <w:sz w:val="22"/>
          <w:szCs w:val="22"/>
        </w:rPr>
        <w:t>El proyecto es técnicamente viable, requiere recursos accesibles y tiene aplicación inmediata en entornos empresariales, educativos y residenciales. Su implementación demostrará competencias en redes inalámbricas, desarrollo de software, análisis de datos y arquitectura de sistemas.</w:t>
      </w:r>
    </w:p>
    <w:sectPr w:rsidR="007D5940" w:rsidRPr="00CB612B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90D31" w14:textId="77777777" w:rsidR="00B027C0" w:rsidRDefault="00B027C0">
      <w:r>
        <w:separator/>
      </w:r>
    </w:p>
  </w:endnote>
  <w:endnote w:type="continuationSeparator" w:id="0">
    <w:p w14:paraId="1DFD6F87" w14:textId="77777777" w:rsidR="00B027C0" w:rsidRDefault="00B02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047E2" w14:textId="2F07A5FA" w:rsidR="007D5940" w:rsidRDefault="007D5940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59CCF" w14:textId="77777777" w:rsidR="00B027C0" w:rsidRDefault="00B027C0">
      <w:r>
        <w:separator/>
      </w:r>
    </w:p>
  </w:footnote>
  <w:footnote w:type="continuationSeparator" w:id="0">
    <w:p w14:paraId="04F89B51" w14:textId="77777777" w:rsidR="00B027C0" w:rsidRDefault="00B027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41607" w14:textId="1C9D36FD" w:rsidR="007D5940" w:rsidRDefault="007D5940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921C55"/>
    <w:multiLevelType w:val="hybridMultilevel"/>
    <w:tmpl w:val="1E90F91E"/>
    <w:lvl w:ilvl="0" w:tplc="AF169242">
      <w:start w:val="1"/>
      <w:numFmt w:val="bullet"/>
      <w:lvlText w:val="●"/>
      <w:lvlJc w:val="left"/>
      <w:pPr>
        <w:ind w:left="720" w:hanging="360"/>
      </w:pPr>
    </w:lvl>
    <w:lvl w:ilvl="1" w:tplc="5B1A73BC">
      <w:start w:val="1"/>
      <w:numFmt w:val="bullet"/>
      <w:lvlText w:val="○"/>
      <w:lvlJc w:val="left"/>
      <w:pPr>
        <w:ind w:left="1440" w:hanging="360"/>
      </w:pPr>
    </w:lvl>
    <w:lvl w:ilvl="2" w:tplc="821CEE74">
      <w:start w:val="1"/>
      <w:numFmt w:val="bullet"/>
      <w:lvlText w:val="■"/>
      <w:lvlJc w:val="left"/>
      <w:pPr>
        <w:ind w:left="2160" w:hanging="360"/>
      </w:pPr>
    </w:lvl>
    <w:lvl w:ilvl="3" w:tplc="7598E676">
      <w:start w:val="1"/>
      <w:numFmt w:val="bullet"/>
      <w:lvlText w:val="●"/>
      <w:lvlJc w:val="left"/>
      <w:pPr>
        <w:ind w:left="2880" w:hanging="360"/>
      </w:pPr>
    </w:lvl>
    <w:lvl w:ilvl="4" w:tplc="BC14F0A4">
      <w:start w:val="1"/>
      <w:numFmt w:val="bullet"/>
      <w:lvlText w:val="○"/>
      <w:lvlJc w:val="left"/>
      <w:pPr>
        <w:ind w:left="3600" w:hanging="360"/>
      </w:pPr>
    </w:lvl>
    <w:lvl w:ilvl="5" w:tplc="8936884C">
      <w:start w:val="1"/>
      <w:numFmt w:val="bullet"/>
      <w:lvlText w:val="■"/>
      <w:lvlJc w:val="left"/>
      <w:pPr>
        <w:ind w:left="4320" w:hanging="360"/>
      </w:pPr>
    </w:lvl>
    <w:lvl w:ilvl="6" w:tplc="56AC5ECC">
      <w:start w:val="1"/>
      <w:numFmt w:val="bullet"/>
      <w:lvlText w:val="●"/>
      <w:lvlJc w:val="left"/>
      <w:pPr>
        <w:ind w:left="5040" w:hanging="360"/>
      </w:pPr>
    </w:lvl>
    <w:lvl w:ilvl="7" w:tplc="4C1EB1D0">
      <w:start w:val="1"/>
      <w:numFmt w:val="bullet"/>
      <w:lvlText w:val="●"/>
      <w:lvlJc w:val="left"/>
      <w:pPr>
        <w:ind w:left="5760" w:hanging="360"/>
      </w:pPr>
    </w:lvl>
    <w:lvl w:ilvl="8" w:tplc="15F22E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765EA8"/>
    <w:multiLevelType w:val="hybridMultilevel"/>
    <w:tmpl w:val="2BAE1888"/>
    <w:lvl w:ilvl="0" w:tplc="73C60564">
      <w:start w:val="1"/>
      <w:numFmt w:val="decimal"/>
      <w:lvlText w:val="%1."/>
      <w:lvlJc w:val="left"/>
      <w:pPr>
        <w:ind w:left="480" w:hanging="260"/>
      </w:pPr>
    </w:lvl>
    <w:lvl w:ilvl="1" w:tplc="1D825214">
      <w:numFmt w:val="decimal"/>
      <w:lvlText w:val=""/>
      <w:lvlJc w:val="left"/>
    </w:lvl>
    <w:lvl w:ilvl="2" w:tplc="18C6DBA6">
      <w:numFmt w:val="decimal"/>
      <w:lvlText w:val=""/>
      <w:lvlJc w:val="left"/>
    </w:lvl>
    <w:lvl w:ilvl="3" w:tplc="01766ACE">
      <w:numFmt w:val="decimal"/>
      <w:lvlText w:val=""/>
      <w:lvlJc w:val="left"/>
    </w:lvl>
    <w:lvl w:ilvl="4" w:tplc="E6D8855C">
      <w:numFmt w:val="decimal"/>
      <w:lvlText w:val=""/>
      <w:lvlJc w:val="left"/>
    </w:lvl>
    <w:lvl w:ilvl="5" w:tplc="9036DE7C">
      <w:numFmt w:val="decimal"/>
      <w:lvlText w:val=""/>
      <w:lvlJc w:val="left"/>
    </w:lvl>
    <w:lvl w:ilvl="6" w:tplc="FE7455C2">
      <w:numFmt w:val="decimal"/>
      <w:lvlText w:val=""/>
      <w:lvlJc w:val="left"/>
    </w:lvl>
    <w:lvl w:ilvl="7" w:tplc="576644D0">
      <w:numFmt w:val="decimal"/>
      <w:lvlText w:val=""/>
      <w:lvlJc w:val="left"/>
    </w:lvl>
    <w:lvl w:ilvl="8" w:tplc="377A8FE0">
      <w:numFmt w:val="decimal"/>
      <w:lvlText w:val=""/>
      <w:lvlJc w:val="left"/>
    </w:lvl>
  </w:abstractNum>
  <w:abstractNum w:abstractNumId="2" w15:restartNumberingAfterBreak="0">
    <w:nsid w:val="59FF66AF"/>
    <w:multiLevelType w:val="hybridMultilevel"/>
    <w:tmpl w:val="0CC6794C"/>
    <w:lvl w:ilvl="0" w:tplc="E844310C">
      <w:start w:val="1"/>
      <w:numFmt w:val="bullet"/>
      <w:lvlText w:val="•"/>
      <w:lvlJc w:val="left"/>
      <w:pPr>
        <w:ind w:left="480" w:hanging="260"/>
      </w:pPr>
    </w:lvl>
    <w:lvl w:ilvl="1" w:tplc="06FA04D6">
      <w:numFmt w:val="decimal"/>
      <w:lvlText w:val=""/>
      <w:lvlJc w:val="left"/>
    </w:lvl>
    <w:lvl w:ilvl="2" w:tplc="E1FC1004">
      <w:numFmt w:val="decimal"/>
      <w:lvlText w:val=""/>
      <w:lvlJc w:val="left"/>
    </w:lvl>
    <w:lvl w:ilvl="3" w:tplc="DC6841DE">
      <w:numFmt w:val="decimal"/>
      <w:lvlText w:val=""/>
      <w:lvlJc w:val="left"/>
    </w:lvl>
    <w:lvl w:ilvl="4" w:tplc="3CACF8C2">
      <w:numFmt w:val="decimal"/>
      <w:lvlText w:val=""/>
      <w:lvlJc w:val="left"/>
    </w:lvl>
    <w:lvl w:ilvl="5" w:tplc="AB64C9B2">
      <w:numFmt w:val="decimal"/>
      <w:lvlText w:val=""/>
      <w:lvlJc w:val="left"/>
    </w:lvl>
    <w:lvl w:ilvl="6" w:tplc="3684CB92">
      <w:numFmt w:val="decimal"/>
      <w:lvlText w:val=""/>
      <w:lvlJc w:val="left"/>
    </w:lvl>
    <w:lvl w:ilvl="7" w:tplc="1A1E79DC">
      <w:numFmt w:val="decimal"/>
      <w:lvlText w:val=""/>
      <w:lvlJc w:val="left"/>
    </w:lvl>
    <w:lvl w:ilvl="8" w:tplc="6EDC83F4">
      <w:numFmt w:val="decimal"/>
      <w:lvlText w:val=""/>
      <w:lvlJc w:val="left"/>
    </w:lvl>
  </w:abstractNum>
  <w:abstractNum w:abstractNumId="3" w15:restartNumberingAfterBreak="0">
    <w:nsid w:val="68CF109B"/>
    <w:multiLevelType w:val="hybridMultilevel"/>
    <w:tmpl w:val="59E29A3A"/>
    <w:lvl w:ilvl="0" w:tplc="2DCC44C6">
      <w:start w:val="1"/>
      <w:numFmt w:val="decimal"/>
      <w:lvlText w:val="%1."/>
      <w:lvlJc w:val="left"/>
      <w:pPr>
        <w:ind w:left="480" w:hanging="260"/>
      </w:pPr>
    </w:lvl>
    <w:lvl w:ilvl="1" w:tplc="AF76E60E">
      <w:numFmt w:val="decimal"/>
      <w:lvlText w:val=""/>
      <w:lvlJc w:val="left"/>
    </w:lvl>
    <w:lvl w:ilvl="2" w:tplc="3EBE4BA0">
      <w:numFmt w:val="decimal"/>
      <w:lvlText w:val=""/>
      <w:lvlJc w:val="left"/>
    </w:lvl>
    <w:lvl w:ilvl="3" w:tplc="9D84637E">
      <w:numFmt w:val="decimal"/>
      <w:lvlText w:val=""/>
      <w:lvlJc w:val="left"/>
    </w:lvl>
    <w:lvl w:ilvl="4" w:tplc="6608BE02">
      <w:numFmt w:val="decimal"/>
      <w:lvlText w:val=""/>
      <w:lvlJc w:val="left"/>
    </w:lvl>
    <w:lvl w:ilvl="5" w:tplc="0A3C1798">
      <w:numFmt w:val="decimal"/>
      <w:lvlText w:val=""/>
      <w:lvlJc w:val="left"/>
    </w:lvl>
    <w:lvl w:ilvl="6" w:tplc="74FA101A">
      <w:numFmt w:val="decimal"/>
      <w:lvlText w:val=""/>
      <w:lvlJc w:val="left"/>
    </w:lvl>
    <w:lvl w:ilvl="7" w:tplc="1AC8E7CC">
      <w:numFmt w:val="decimal"/>
      <w:lvlText w:val=""/>
      <w:lvlJc w:val="left"/>
    </w:lvl>
    <w:lvl w:ilvl="8" w:tplc="3B28BCE4">
      <w:numFmt w:val="decimal"/>
      <w:lvlText w:val=""/>
      <w:lvlJc w:val="left"/>
    </w:lvl>
  </w:abstractNum>
  <w:num w:numId="1" w16cid:durableId="1827940371">
    <w:abstractNumId w:val="0"/>
    <w:lvlOverride w:ilvl="0">
      <w:startOverride w:val="1"/>
    </w:lvlOverride>
  </w:num>
  <w:num w:numId="2" w16cid:durableId="1328050654">
    <w:abstractNumId w:val="2"/>
    <w:lvlOverride w:ilvl="0">
      <w:startOverride w:val="1"/>
    </w:lvlOverride>
  </w:num>
  <w:num w:numId="3" w16cid:durableId="18635435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940"/>
    <w:rsid w:val="006B7542"/>
    <w:rsid w:val="007D5940"/>
    <w:rsid w:val="00B027C0"/>
    <w:rsid w:val="00BE07A1"/>
    <w:rsid w:val="00CB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D217E4"/>
  <w15:docId w15:val="{269BC211-15D2-4F02-99D9-16CF04CEF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B612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B612B"/>
  </w:style>
  <w:style w:type="paragraph" w:styleId="Piedepgina">
    <w:name w:val="footer"/>
    <w:basedOn w:val="Normal"/>
    <w:link w:val="PiedepginaCar"/>
    <w:uiPriority w:val="99"/>
    <w:unhideWhenUsed/>
    <w:rsid w:val="00CB612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B612B"/>
  </w:style>
  <w:style w:type="character" w:styleId="Textoennegrita">
    <w:name w:val="Strong"/>
    <w:basedOn w:val="Fuentedeprrafopredeter"/>
    <w:uiPriority w:val="22"/>
    <w:qFormat/>
    <w:rsid w:val="00BE07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947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3</cp:revision>
  <dcterms:created xsi:type="dcterms:W3CDTF">2026-09-22T20:55:00Z</dcterms:created>
  <dcterms:modified xsi:type="dcterms:W3CDTF">2026-09-22T21:14:00Z</dcterms:modified>
</cp:coreProperties>
</file>