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023" w:type="dxa"/>
        <w:tblInd w:w="-18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1837"/>
        <w:gridCol w:w="1984"/>
        <w:gridCol w:w="1560"/>
        <w:gridCol w:w="1701"/>
        <w:gridCol w:w="1483"/>
      </w:tblGrid>
      <w:tr w:rsidR="004275F7" w14:paraId="69E38AB9" w14:textId="77777777" w:rsidTr="008D4842">
        <w:trPr>
          <w:trHeight w:val="389"/>
        </w:trPr>
        <w:tc>
          <w:tcPr>
            <w:tcW w:w="10023" w:type="dxa"/>
            <w:gridSpan w:val="6"/>
            <w:shd w:val="clear" w:color="auto" w:fill="D0CECE" w:themeFill="background2" w:themeFillShade="E6"/>
          </w:tcPr>
          <w:p w14:paraId="6A982580" w14:textId="71C7C638" w:rsidR="000D1132" w:rsidRPr="004B35C3" w:rsidRDefault="001E67DD" w:rsidP="000D1132">
            <w:pPr>
              <w:tabs>
                <w:tab w:val="left" w:pos="0"/>
              </w:tabs>
              <w:ind w:left="-113"/>
              <w:jc w:val="center"/>
              <w:rPr>
                <w:rFonts w:ascii="Franklin Gothic Book" w:hAnsi="Franklin Gothic Book"/>
                <w:b/>
                <w:lang w:val="es-ES"/>
              </w:rPr>
            </w:pPr>
            <w:r w:rsidRPr="004B35C3">
              <w:rPr>
                <w:rFonts w:ascii="Franklin Gothic Book" w:hAnsi="Franklin Gothic Book"/>
                <w:b/>
                <w:lang w:val="es-ES"/>
              </w:rPr>
              <w:t>MINUTA</w:t>
            </w:r>
            <w:r w:rsidR="000036CE" w:rsidRPr="004B35C3">
              <w:rPr>
                <w:rFonts w:ascii="Franklin Gothic Book" w:hAnsi="Franklin Gothic Book"/>
                <w:b/>
                <w:lang w:val="es-ES"/>
              </w:rPr>
              <w:t xml:space="preserve"> </w:t>
            </w:r>
            <w:r w:rsidR="00405869" w:rsidRPr="004B35C3">
              <w:rPr>
                <w:rFonts w:ascii="Franklin Gothic Book" w:hAnsi="Franklin Gothic Book"/>
                <w:b/>
                <w:lang w:val="es-ES"/>
              </w:rPr>
              <w:t xml:space="preserve">DE </w:t>
            </w:r>
            <w:r w:rsidR="00D82CE4" w:rsidRPr="004B35C3">
              <w:rPr>
                <w:rFonts w:ascii="Franklin Gothic Book" w:hAnsi="Franklin Gothic Book"/>
                <w:b/>
                <w:lang w:val="es-ES"/>
              </w:rPr>
              <w:t>REUNIÓ</w:t>
            </w:r>
            <w:r w:rsidR="000D1132" w:rsidRPr="004B35C3">
              <w:rPr>
                <w:rFonts w:ascii="Franklin Gothic Book" w:hAnsi="Franklin Gothic Book"/>
                <w:b/>
                <w:lang w:val="es-ES"/>
              </w:rPr>
              <w:t>N</w:t>
            </w:r>
          </w:p>
        </w:tc>
      </w:tr>
      <w:tr w:rsidR="001E67DD" w14:paraId="70B93DC6" w14:textId="77777777" w:rsidTr="001E67DD">
        <w:trPr>
          <w:trHeight w:val="354"/>
        </w:trPr>
        <w:tc>
          <w:tcPr>
            <w:tcW w:w="1458" w:type="dxa"/>
          </w:tcPr>
          <w:p w14:paraId="151F4DA8" w14:textId="77777777" w:rsidR="001E67DD" w:rsidRDefault="001E67DD">
            <w:pPr>
              <w:rPr>
                <w:lang w:val="es-ES"/>
              </w:rPr>
            </w:pPr>
            <w:r>
              <w:rPr>
                <w:lang w:val="es-ES"/>
              </w:rPr>
              <w:t>Lugar:</w:t>
            </w:r>
          </w:p>
        </w:tc>
        <w:tc>
          <w:tcPr>
            <w:tcW w:w="3821" w:type="dxa"/>
            <w:gridSpan w:val="2"/>
          </w:tcPr>
          <w:p w14:paraId="594DC947" w14:textId="72A0C50B" w:rsidR="001E67DD" w:rsidRDefault="001E67DD">
            <w:pPr>
              <w:rPr>
                <w:lang w:val="es-ES"/>
              </w:rPr>
            </w:pPr>
            <w:r>
              <w:rPr>
                <w:lang w:val="es-ES"/>
              </w:rPr>
              <w:t>Depto. Edictos Judiciales</w:t>
            </w:r>
          </w:p>
        </w:tc>
        <w:tc>
          <w:tcPr>
            <w:tcW w:w="1560" w:type="dxa"/>
          </w:tcPr>
          <w:p w14:paraId="79D15D52" w14:textId="77777777" w:rsidR="001E67DD" w:rsidRDefault="001E67DD" w:rsidP="001E67DD"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Fecha / Hora:</w:t>
            </w:r>
          </w:p>
        </w:tc>
        <w:tc>
          <w:tcPr>
            <w:tcW w:w="1701" w:type="dxa"/>
          </w:tcPr>
          <w:p w14:paraId="4C4E6B7C" w14:textId="533A8233" w:rsidR="001E67DD" w:rsidRDefault="001E67DD" w:rsidP="004B35C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06</w:t>
            </w:r>
            <w:r w:rsidR="004B35C3">
              <w:rPr>
                <w:lang w:val="es-ES"/>
              </w:rPr>
              <w:t xml:space="preserve"> </w:t>
            </w:r>
            <w:r>
              <w:rPr>
                <w:lang w:val="es-ES"/>
              </w:rPr>
              <w:t>jun</w:t>
            </w:r>
            <w:r w:rsidR="004B35C3">
              <w:rPr>
                <w:lang w:val="es-ES"/>
              </w:rPr>
              <w:t xml:space="preserve"> 20</w:t>
            </w:r>
            <w:r>
              <w:rPr>
                <w:lang w:val="es-ES"/>
              </w:rPr>
              <w:t>24</w:t>
            </w:r>
          </w:p>
        </w:tc>
        <w:tc>
          <w:tcPr>
            <w:tcW w:w="1483" w:type="dxa"/>
          </w:tcPr>
          <w:p w14:paraId="182F7C1E" w14:textId="130ADE8C" w:rsidR="001E67DD" w:rsidRDefault="001E67DD" w:rsidP="004B35C3">
            <w:pPr>
              <w:jc w:val="center"/>
              <w:rPr>
                <w:lang w:val="es-ES"/>
              </w:rPr>
            </w:pPr>
            <w:r w:rsidRPr="001E67DD">
              <w:rPr>
                <w:sz w:val="22"/>
                <w:lang w:val="es-ES"/>
              </w:rPr>
              <w:t>11:00 a 12:20</w:t>
            </w:r>
          </w:p>
        </w:tc>
      </w:tr>
      <w:tr w:rsidR="004275F7" w14:paraId="11C01747" w14:textId="77777777" w:rsidTr="00913101">
        <w:trPr>
          <w:trHeight w:val="334"/>
        </w:trPr>
        <w:tc>
          <w:tcPr>
            <w:tcW w:w="1458" w:type="dxa"/>
          </w:tcPr>
          <w:p w14:paraId="4CB1E789" w14:textId="77777777" w:rsidR="004275F7" w:rsidRDefault="004275F7">
            <w:pPr>
              <w:rPr>
                <w:lang w:val="es-ES"/>
              </w:rPr>
            </w:pPr>
            <w:r>
              <w:rPr>
                <w:lang w:val="es-ES"/>
              </w:rPr>
              <w:t>Proyecto:</w:t>
            </w:r>
          </w:p>
        </w:tc>
        <w:tc>
          <w:tcPr>
            <w:tcW w:w="8565" w:type="dxa"/>
            <w:gridSpan w:val="5"/>
          </w:tcPr>
          <w:p w14:paraId="0D83BB96" w14:textId="147F84D1" w:rsidR="004275F7" w:rsidRDefault="008D4842">
            <w:pPr>
              <w:rPr>
                <w:lang w:val="es-ES"/>
              </w:rPr>
            </w:pPr>
            <w:r>
              <w:rPr>
                <w:lang w:val="es-ES"/>
              </w:rPr>
              <w:t>Publicación de</w:t>
            </w:r>
            <w:r w:rsidR="00913101">
              <w:rPr>
                <w:lang w:val="es-ES"/>
              </w:rPr>
              <w:t xml:space="preserve"> Edictos Judiciales</w:t>
            </w:r>
            <w:r>
              <w:rPr>
                <w:lang w:val="es-ES"/>
              </w:rPr>
              <w:t xml:space="preserve"> en Sitio web</w:t>
            </w:r>
            <w:r w:rsidR="001E67DD">
              <w:rPr>
                <w:lang w:val="es-ES"/>
              </w:rPr>
              <w:t xml:space="preserve">            </w:t>
            </w:r>
          </w:p>
        </w:tc>
      </w:tr>
      <w:tr w:rsidR="00913101" w14:paraId="532EF3E7" w14:textId="77777777" w:rsidTr="001E67DD">
        <w:trPr>
          <w:trHeight w:val="325"/>
        </w:trPr>
        <w:tc>
          <w:tcPr>
            <w:tcW w:w="10023" w:type="dxa"/>
            <w:gridSpan w:val="6"/>
            <w:shd w:val="clear" w:color="auto" w:fill="FFFFFF" w:themeFill="background1"/>
          </w:tcPr>
          <w:p w14:paraId="1149B199" w14:textId="53827B3E" w:rsidR="00913101" w:rsidRDefault="004B35C3">
            <w:pPr>
              <w:rPr>
                <w:lang w:val="es-ES"/>
              </w:rPr>
            </w:pPr>
            <w:r>
              <w:rPr>
                <w:lang w:val="es-ES"/>
              </w:rPr>
              <w:t>Datos de los p</w:t>
            </w:r>
            <w:r w:rsidR="00913101">
              <w:rPr>
                <w:lang w:val="es-ES"/>
              </w:rPr>
              <w:t>articipantes</w:t>
            </w:r>
          </w:p>
        </w:tc>
      </w:tr>
      <w:tr w:rsidR="00913101" w14:paraId="0A1E9E9D" w14:textId="77777777" w:rsidTr="008D4842">
        <w:trPr>
          <w:trHeight w:val="55"/>
        </w:trPr>
        <w:tc>
          <w:tcPr>
            <w:tcW w:w="3295" w:type="dxa"/>
            <w:gridSpan w:val="2"/>
            <w:shd w:val="clear" w:color="auto" w:fill="auto"/>
          </w:tcPr>
          <w:p w14:paraId="211852C3" w14:textId="37569315" w:rsidR="00913101" w:rsidRPr="008D4842" w:rsidRDefault="00913101" w:rsidP="00913101">
            <w:pPr>
              <w:jc w:val="center"/>
              <w:rPr>
                <w:sz w:val="22"/>
                <w:lang w:val="es-ES"/>
              </w:rPr>
            </w:pPr>
            <w:r w:rsidRPr="008D4842">
              <w:rPr>
                <w:sz w:val="22"/>
                <w:lang w:val="es-ES"/>
              </w:rPr>
              <w:t>Nombre</w:t>
            </w:r>
          </w:p>
        </w:tc>
        <w:tc>
          <w:tcPr>
            <w:tcW w:w="1984" w:type="dxa"/>
            <w:shd w:val="clear" w:color="auto" w:fill="auto"/>
          </w:tcPr>
          <w:p w14:paraId="3D2BD230" w14:textId="349428D1" w:rsidR="00913101" w:rsidRPr="008D4842" w:rsidRDefault="00913101" w:rsidP="00913101">
            <w:pPr>
              <w:jc w:val="center"/>
              <w:rPr>
                <w:sz w:val="22"/>
                <w:lang w:val="es-ES"/>
              </w:rPr>
            </w:pPr>
            <w:r w:rsidRPr="008D4842">
              <w:rPr>
                <w:sz w:val="22"/>
                <w:lang w:val="es-ES"/>
              </w:rPr>
              <w:t>Área</w:t>
            </w:r>
          </w:p>
        </w:tc>
        <w:tc>
          <w:tcPr>
            <w:tcW w:w="3261" w:type="dxa"/>
            <w:gridSpan w:val="2"/>
            <w:shd w:val="clear" w:color="auto" w:fill="auto"/>
          </w:tcPr>
          <w:p w14:paraId="552B62FD" w14:textId="23437FA2" w:rsidR="00913101" w:rsidRPr="008D4842" w:rsidRDefault="00913101" w:rsidP="00913101">
            <w:pPr>
              <w:jc w:val="center"/>
              <w:rPr>
                <w:sz w:val="22"/>
                <w:lang w:val="es-ES"/>
              </w:rPr>
            </w:pPr>
            <w:r w:rsidRPr="008D4842">
              <w:rPr>
                <w:sz w:val="22"/>
                <w:lang w:val="es-ES"/>
              </w:rPr>
              <w:t>Correo electrónico</w:t>
            </w:r>
          </w:p>
        </w:tc>
        <w:tc>
          <w:tcPr>
            <w:tcW w:w="1483" w:type="dxa"/>
            <w:shd w:val="clear" w:color="auto" w:fill="auto"/>
          </w:tcPr>
          <w:p w14:paraId="7C815ECB" w14:textId="1EBAE2E2" w:rsidR="00913101" w:rsidRPr="008D4842" w:rsidRDefault="00913101" w:rsidP="00913101">
            <w:pPr>
              <w:jc w:val="center"/>
              <w:rPr>
                <w:sz w:val="22"/>
                <w:lang w:val="es-ES"/>
              </w:rPr>
            </w:pPr>
            <w:r w:rsidRPr="008D4842">
              <w:rPr>
                <w:sz w:val="22"/>
                <w:lang w:val="es-ES"/>
              </w:rPr>
              <w:t>Ext./ Cel</w:t>
            </w:r>
            <w:r w:rsidR="00610902">
              <w:rPr>
                <w:sz w:val="22"/>
                <w:lang w:val="es-ES"/>
              </w:rPr>
              <w:t>.</w:t>
            </w:r>
          </w:p>
        </w:tc>
      </w:tr>
      <w:tr w:rsidR="00913101" w14:paraId="537FAD96" w14:textId="77777777" w:rsidTr="001E67DD">
        <w:trPr>
          <w:trHeight w:val="55"/>
        </w:trPr>
        <w:tc>
          <w:tcPr>
            <w:tcW w:w="3295" w:type="dxa"/>
            <w:gridSpan w:val="2"/>
          </w:tcPr>
          <w:p w14:paraId="45A49EBA" w14:textId="277F9D10" w:rsidR="00913101" w:rsidRDefault="00913101" w:rsidP="00913101">
            <w:pPr>
              <w:rPr>
                <w:lang w:val="es-ES"/>
              </w:rPr>
            </w:pPr>
            <w:r>
              <w:rPr>
                <w:lang w:val="es-ES"/>
              </w:rPr>
              <w:t>Lic. José Isidoro Pérez Guzmán</w:t>
            </w:r>
          </w:p>
        </w:tc>
        <w:tc>
          <w:tcPr>
            <w:tcW w:w="1984" w:type="dxa"/>
          </w:tcPr>
          <w:p w14:paraId="576A16B7" w14:textId="7F5A8C7D" w:rsidR="00913101" w:rsidRDefault="00913101" w:rsidP="00913101">
            <w:pPr>
              <w:rPr>
                <w:lang w:val="es-ES"/>
              </w:rPr>
            </w:pPr>
            <w:r>
              <w:rPr>
                <w:lang w:val="es-ES"/>
              </w:rPr>
              <w:t>Edictos Judiciales</w:t>
            </w:r>
          </w:p>
        </w:tc>
        <w:tc>
          <w:tcPr>
            <w:tcW w:w="3261" w:type="dxa"/>
            <w:gridSpan w:val="2"/>
          </w:tcPr>
          <w:p w14:paraId="1BF65FD2" w14:textId="13A1B72E" w:rsidR="00913101" w:rsidRDefault="00913101" w:rsidP="00913101">
            <w:pPr>
              <w:rPr>
                <w:lang w:val="es-ES"/>
              </w:rPr>
            </w:pPr>
            <w:r w:rsidRPr="00913101">
              <w:rPr>
                <w:lang w:val="es-ES"/>
              </w:rPr>
              <w:t>jose.perez@oj.gob.sv</w:t>
            </w:r>
          </w:p>
        </w:tc>
        <w:tc>
          <w:tcPr>
            <w:tcW w:w="1483" w:type="dxa"/>
          </w:tcPr>
          <w:p w14:paraId="36C8E180" w14:textId="1AE5440F" w:rsidR="00913101" w:rsidRDefault="002F0E89" w:rsidP="004B35C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7802-8337</w:t>
            </w:r>
          </w:p>
        </w:tc>
      </w:tr>
      <w:tr w:rsidR="00913101" w14:paraId="241C2304" w14:textId="77777777" w:rsidTr="001E67DD">
        <w:trPr>
          <w:trHeight w:val="52"/>
        </w:trPr>
        <w:tc>
          <w:tcPr>
            <w:tcW w:w="3295" w:type="dxa"/>
            <w:gridSpan w:val="2"/>
          </w:tcPr>
          <w:p w14:paraId="43697AC8" w14:textId="7D98B5A4" w:rsidR="00913101" w:rsidRDefault="00913101" w:rsidP="00913101">
            <w:pPr>
              <w:rPr>
                <w:lang w:val="es-ES"/>
              </w:rPr>
            </w:pPr>
            <w:r>
              <w:rPr>
                <w:lang w:val="es-ES"/>
              </w:rPr>
              <w:t>Lic. Ronald Avendaño</w:t>
            </w:r>
          </w:p>
        </w:tc>
        <w:tc>
          <w:tcPr>
            <w:tcW w:w="1984" w:type="dxa"/>
          </w:tcPr>
          <w:p w14:paraId="4098204D" w14:textId="03C46E9E" w:rsidR="00913101" w:rsidRDefault="00913101" w:rsidP="00913101">
            <w:pPr>
              <w:rPr>
                <w:lang w:val="es-ES"/>
              </w:rPr>
            </w:pPr>
            <w:r>
              <w:rPr>
                <w:lang w:val="es-ES"/>
              </w:rPr>
              <w:t>DDTI</w:t>
            </w:r>
          </w:p>
        </w:tc>
        <w:tc>
          <w:tcPr>
            <w:tcW w:w="3261" w:type="dxa"/>
            <w:gridSpan w:val="2"/>
          </w:tcPr>
          <w:p w14:paraId="271BF50D" w14:textId="6A9CBAF7" w:rsidR="00913101" w:rsidRDefault="00913101" w:rsidP="00913101">
            <w:pPr>
              <w:rPr>
                <w:lang w:val="es-ES"/>
              </w:rPr>
            </w:pPr>
            <w:r w:rsidRPr="00913101">
              <w:rPr>
                <w:lang w:val="es-ES"/>
              </w:rPr>
              <w:t>ronald.avendano@oj.gob.sv</w:t>
            </w:r>
          </w:p>
        </w:tc>
        <w:tc>
          <w:tcPr>
            <w:tcW w:w="1483" w:type="dxa"/>
          </w:tcPr>
          <w:p w14:paraId="769DF064" w14:textId="4E68699C" w:rsidR="00913101" w:rsidRDefault="002F0E89" w:rsidP="004B35C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7088-9369</w:t>
            </w:r>
          </w:p>
        </w:tc>
      </w:tr>
      <w:tr w:rsidR="00913101" w14:paraId="295D638B" w14:textId="77777777" w:rsidTr="001E67DD">
        <w:trPr>
          <w:trHeight w:val="52"/>
        </w:trPr>
        <w:tc>
          <w:tcPr>
            <w:tcW w:w="3295" w:type="dxa"/>
            <w:gridSpan w:val="2"/>
          </w:tcPr>
          <w:p w14:paraId="7472EC94" w14:textId="2B9C52EA" w:rsidR="00913101" w:rsidRDefault="00B14B48" w:rsidP="00913101">
            <w:pPr>
              <w:rPr>
                <w:lang w:val="es-ES"/>
              </w:rPr>
            </w:pPr>
            <w:r>
              <w:rPr>
                <w:lang w:val="es-ES"/>
              </w:rPr>
              <w:t xml:space="preserve">Ing. </w:t>
            </w:r>
            <w:proofErr w:type="spellStart"/>
            <w:r w:rsidR="00913101">
              <w:rPr>
                <w:lang w:val="es-ES"/>
              </w:rPr>
              <w:t>Adilmar</w:t>
            </w:r>
            <w:proofErr w:type="spellEnd"/>
            <w:r w:rsidR="00913101">
              <w:rPr>
                <w:lang w:val="es-ES"/>
              </w:rPr>
              <w:t xml:space="preserve"> Rafael Alonso Ruiz</w:t>
            </w:r>
          </w:p>
        </w:tc>
        <w:tc>
          <w:tcPr>
            <w:tcW w:w="1984" w:type="dxa"/>
          </w:tcPr>
          <w:p w14:paraId="77EAD3A3" w14:textId="5CE5BBB1" w:rsidR="00913101" w:rsidRDefault="00913101" w:rsidP="00913101">
            <w:pPr>
              <w:rPr>
                <w:lang w:val="es-ES"/>
              </w:rPr>
            </w:pPr>
            <w:r>
              <w:rPr>
                <w:lang w:val="es-ES"/>
              </w:rPr>
              <w:t>DDTI</w:t>
            </w:r>
          </w:p>
        </w:tc>
        <w:tc>
          <w:tcPr>
            <w:tcW w:w="3261" w:type="dxa"/>
            <w:gridSpan w:val="2"/>
          </w:tcPr>
          <w:p w14:paraId="06C60762" w14:textId="10B92622" w:rsidR="00913101" w:rsidRDefault="00913101" w:rsidP="00913101">
            <w:pPr>
              <w:rPr>
                <w:lang w:val="es-ES"/>
              </w:rPr>
            </w:pPr>
            <w:r w:rsidRPr="00913101">
              <w:rPr>
                <w:lang w:val="es-ES"/>
              </w:rPr>
              <w:t>adilmar.alonso@oj.gob.sv</w:t>
            </w:r>
          </w:p>
        </w:tc>
        <w:tc>
          <w:tcPr>
            <w:tcW w:w="1483" w:type="dxa"/>
          </w:tcPr>
          <w:p w14:paraId="66781F80" w14:textId="2C0C3606" w:rsidR="00913101" w:rsidRDefault="002F0E89" w:rsidP="004B35C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6201-8427</w:t>
            </w:r>
          </w:p>
        </w:tc>
      </w:tr>
      <w:tr w:rsidR="00913101" w14:paraId="3C7489DE" w14:textId="77777777" w:rsidTr="001E67DD">
        <w:trPr>
          <w:trHeight w:val="52"/>
        </w:trPr>
        <w:tc>
          <w:tcPr>
            <w:tcW w:w="3295" w:type="dxa"/>
            <w:gridSpan w:val="2"/>
          </w:tcPr>
          <w:p w14:paraId="20BD7ED7" w14:textId="42921674" w:rsidR="00913101" w:rsidRDefault="00913101" w:rsidP="00913101">
            <w:pPr>
              <w:rPr>
                <w:lang w:val="es-ES"/>
              </w:rPr>
            </w:pPr>
            <w:r>
              <w:rPr>
                <w:lang w:val="es-ES"/>
              </w:rPr>
              <w:t xml:space="preserve">Ing. Marjorie Ivette Contreras </w:t>
            </w:r>
          </w:p>
        </w:tc>
        <w:tc>
          <w:tcPr>
            <w:tcW w:w="1984" w:type="dxa"/>
          </w:tcPr>
          <w:p w14:paraId="20B7C3B7" w14:textId="1E5DB004" w:rsidR="00913101" w:rsidRDefault="00913101" w:rsidP="00913101">
            <w:pPr>
              <w:rPr>
                <w:lang w:val="es-ES"/>
              </w:rPr>
            </w:pPr>
            <w:r>
              <w:rPr>
                <w:lang w:val="es-ES"/>
              </w:rPr>
              <w:t>DDTI</w:t>
            </w:r>
          </w:p>
        </w:tc>
        <w:tc>
          <w:tcPr>
            <w:tcW w:w="3261" w:type="dxa"/>
            <w:gridSpan w:val="2"/>
          </w:tcPr>
          <w:p w14:paraId="44DC1381" w14:textId="795C870E" w:rsidR="00913101" w:rsidRDefault="00913101" w:rsidP="00913101">
            <w:pPr>
              <w:rPr>
                <w:lang w:val="es-ES"/>
              </w:rPr>
            </w:pPr>
            <w:r>
              <w:rPr>
                <w:lang w:val="es-ES"/>
              </w:rPr>
              <w:t>marjorie.contreras</w:t>
            </w:r>
            <w:r w:rsidR="001E67DD">
              <w:rPr>
                <w:lang w:val="es-ES"/>
              </w:rPr>
              <w:t>@oj.gob.sv</w:t>
            </w:r>
          </w:p>
        </w:tc>
        <w:tc>
          <w:tcPr>
            <w:tcW w:w="1483" w:type="dxa"/>
          </w:tcPr>
          <w:p w14:paraId="7EC09080" w14:textId="170CDCA2" w:rsidR="00913101" w:rsidRDefault="001E67DD" w:rsidP="004B35C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7802-9062</w:t>
            </w:r>
          </w:p>
        </w:tc>
      </w:tr>
    </w:tbl>
    <w:p w14:paraId="4B4FBD09" w14:textId="77777777" w:rsidR="00237711" w:rsidRDefault="00747254">
      <w:pPr>
        <w:rPr>
          <w:lang w:val="es-ES"/>
        </w:rPr>
      </w:pPr>
      <w:r>
        <w:rPr>
          <w:lang w:val="es-ES"/>
        </w:rPr>
        <w:t xml:space="preserve"> </w:t>
      </w:r>
    </w:p>
    <w:tbl>
      <w:tblPr>
        <w:tblStyle w:val="Tablaconcuadrcula"/>
        <w:tblW w:w="10023" w:type="dxa"/>
        <w:tblInd w:w="-18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0023"/>
      </w:tblGrid>
      <w:tr w:rsidR="00C749A3" w14:paraId="761C1F3D" w14:textId="77777777" w:rsidTr="00C749A3">
        <w:trPr>
          <w:trHeight w:val="147"/>
        </w:trPr>
        <w:tc>
          <w:tcPr>
            <w:tcW w:w="10023" w:type="dxa"/>
            <w:shd w:val="clear" w:color="auto" w:fill="D0CECE" w:themeFill="background2" w:themeFillShade="E6"/>
          </w:tcPr>
          <w:p w14:paraId="2C8C7CA4" w14:textId="77777777" w:rsidR="00C749A3" w:rsidRDefault="00C749A3" w:rsidP="00C749A3">
            <w:pPr>
              <w:ind w:hanging="142"/>
              <w:rPr>
                <w:b/>
                <w:sz w:val="22"/>
                <w:shd w:val="clear" w:color="auto" w:fill="D0CECE" w:themeFill="background2" w:themeFillShade="E6"/>
                <w:lang w:val="es-ES"/>
              </w:rPr>
            </w:pPr>
            <w:r>
              <w:rPr>
                <w:b/>
                <w:sz w:val="22"/>
                <w:shd w:val="clear" w:color="auto" w:fill="D0CECE" w:themeFill="background2" w:themeFillShade="E6"/>
                <w:lang w:val="es-ES"/>
              </w:rPr>
              <w:t xml:space="preserve">  Objetivos de la reunión</w:t>
            </w:r>
          </w:p>
          <w:p w14:paraId="1E4C7473" w14:textId="278821FC" w:rsidR="004B35C3" w:rsidRPr="00C749A3" w:rsidRDefault="004B35C3" w:rsidP="00C749A3">
            <w:pPr>
              <w:ind w:hanging="142"/>
              <w:rPr>
                <w:b/>
                <w:sz w:val="22"/>
                <w:lang w:val="es-ES"/>
              </w:rPr>
            </w:pPr>
          </w:p>
        </w:tc>
      </w:tr>
      <w:tr w:rsidR="00C749A3" w14:paraId="00AF6474" w14:textId="77777777" w:rsidTr="00C749A3">
        <w:trPr>
          <w:trHeight w:val="19"/>
        </w:trPr>
        <w:tc>
          <w:tcPr>
            <w:tcW w:w="10023" w:type="dxa"/>
          </w:tcPr>
          <w:p w14:paraId="13B0B3F2" w14:textId="77777777" w:rsidR="00C749A3" w:rsidRDefault="00C749A3" w:rsidP="00B214F0">
            <w:pPr>
              <w:rPr>
                <w:lang w:val="es-ES"/>
              </w:rPr>
            </w:pPr>
          </w:p>
          <w:p w14:paraId="6DC95A5B" w14:textId="77777777" w:rsidR="00A76A37" w:rsidRPr="00610902" w:rsidRDefault="00C749A3" w:rsidP="00610902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610902">
              <w:rPr>
                <w:lang w:val="es-ES"/>
              </w:rPr>
              <w:t>Presentación del equipo de trabajo asignado al proyecto</w:t>
            </w:r>
          </w:p>
          <w:p w14:paraId="7ED2B01C" w14:textId="77777777" w:rsidR="00A76A37" w:rsidRPr="00610902" w:rsidRDefault="00C749A3" w:rsidP="00610902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 w:rsidRPr="00610902">
              <w:rPr>
                <w:lang w:val="es-ES"/>
              </w:rPr>
              <w:t>Explicación del procedimiento de trabajo del departamento de Edictos Judiciales.</w:t>
            </w:r>
          </w:p>
          <w:p w14:paraId="1583BF64" w14:textId="58ACA98B" w:rsidR="00C749A3" w:rsidRPr="00610902" w:rsidRDefault="00610902" w:rsidP="00610902">
            <w:pPr>
              <w:pStyle w:val="Prrafodelista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Presentación del avance del proyecto</w:t>
            </w:r>
            <w:bookmarkStart w:id="0" w:name="_GoBack"/>
            <w:bookmarkEnd w:id="0"/>
          </w:p>
          <w:p w14:paraId="6DDE354B" w14:textId="3D29B369" w:rsidR="00C749A3" w:rsidRDefault="00C749A3" w:rsidP="00C749A3">
            <w:pPr>
              <w:rPr>
                <w:lang w:val="es-ES"/>
              </w:rPr>
            </w:pPr>
          </w:p>
        </w:tc>
      </w:tr>
    </w:tbl>
    <w:p w14:paraId="4D13CD1F" w14:textId="77777777" w:rsidR="007226A8" w:rsidRDefault="007226A8" w:rsidP="007226A8">
      <w:pPr>
        <w:ind w:hanging="993"/>
        <w:rPr>
          <w:b/>
          <w:sz w:val="22"/>
          <w:lang w:val="es-ES"/>
        </w:rPr>
      </w:pPr>
    </w:p>
    <w:tbl>
      <w:tblPr>
        <w:tblStyle w:val="Tablaconcuadrcula"/>
        <w:tblW w:w="10023" w:type="dxa"/>
        <w:tblInd w:w="-18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0023"/>
      </w:tblGrid>
      <w:tr w:rsidR="00C749A3" w14:paraId="2B3289D5" w14:textId="77777777" w:rsidTr="00B214F0">
        <w:trPr>
          <w:trHeight w:val="147"/>
        </w:trPr>
        <w:tc>
          <w:tcPr>
            <w:tcW w:w="10023" w:type="dxa"/>
            <w:shd w:val="clear" w:color="auto" w:fill="D0CECE" w:themeFill="background2" w:themeFillShade="E6"/>
          </w:tcPr>
          <w:p w14:paraId="3799EF8F" w14:textId="77777777" w:rsidR="00C749A3" w:rsidRDefault="00C749A3" w:rsidP="00B214F0">
            <w:pPr>
              <w:ind w:hanging="142"/>
              <w:rPr>
                <w:b/>
                <w:sz w:val="22"/>
                <w:shd w:val="clear" w:color="auto" w:fill="D0CECE" w:themeFill="background2" w:themeFillShade="E6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  </w:t>
            </w:r>
            <w:r>
              <w:rPr>
                <w:b/>
                <w:sz w:val="22"/>
                <w:shd w:val="clear" w:color="auto" w:fill="D0CECE" w:themeFill="background2" w:themeFillShade="E6"/>
                <w:lang w:val="es-ES"/>
              </w:rPr>
              <w:t>Temas tratados</w:t>
            </w:r>
          </w:p>
          <w:p w14:paraId="545710F6" w14:textId="06139078" w:rsidR="004B35C3" w:rsidRPr="00C749A3" w:rsidRDefault="004B35C3" w:rsidP="00B214F0">
            <w:pPr>
              <w:ind w:hanging="142"/>
              <w:rPr>
                <w:b/>
                <w:sz w:val="22"/>
                <w:lang w:val="es-ES"/>
              </w:rPr>
            </w:pPr>
          </w:p>
        </w:tc>
      </w:tr>
      <w:tr w:rsidR="00C749A3" w14:paraId="3FFC91D4" w14:textId="77777777" w:rsidTr="00B214F0">
        <w:trPr>
          <w:trHeight w:val="19"/>
        </w:trPr>
        <w:tc>
          <w:tcPr>
            <w:tcW w:w="10023" w:type="dxa"/>
          </w:tcPr>
          <w:p w14:paraId="53DBB82B" w14:textId="77777777" w:rsidR="00C749A3" w:rsidRDefault="00C749A3" w:rsidP="00C749A3">
            <w:pPr>
              <w:rPr>
                <w:b/>
                <w:bCs/>
                <w:lang w:val="es-ES"/>
              </w:rPr>
            </w:pPr>
            <w:r w:rsidRPr="00C749A3">
              <w:rPr>
                <w:b/>
                <w:bCs/>
                <w:lang w:val="es-ES"/>
              </w:rPr>
              <w:t>Explicación detallada del trabajo realizado en el Departamento de Edictos Judiciales</w:t>
            </w:r>
          </w:p>
          <w:p w14:paraId="376F32CC" w14:textId="33AB7607" w:rsidR="004B35C3" w:rsidRPr="00C749A3" w:rsidRDefault="004B35C3" w:rsidP="00C749A3">
            <w:pPr>
              <w:rPr>
                <w:b/>
                <w:bCs/>
                <w:lang w:val="es-ES"/>
              </w:rPr>
            </w:pPr>
          </w:p>
        </w:tc>
      </w:tr>
      <w:tr w:rsidR="00C749A3" w14:paraId="28B2F200" w14:textId="77777777" w:rsidTr="00B214F0">
        <w:trPr>
          <w:trHeight w:val="19"/>
        </w:trPr>
        <w:tc>
          <w:tcPr>
            <w:tcW w:w="10023" w:type="dxa"/>
          </w:tcPr>
          <w:p w14:paraId="358CB888" w14:textId="4C2A3E91" w:rsidR="008D4842" w:rsidRPr="008D4842" w:rsidRDefault="008D4842" w:rsidP="004B35C3">
            <w:pPr>
              <w:jc w:val="both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El Lic. Pérez </w:t>
            </w:r>
            <w:r w:rsidR="00000912">
              <w:rPr>
                <w:bCs/>
                <w:lang w:val="es-ES"/>
              </w:rPr>
              <w:t>proporcionó una explicación</w:t>
            </w:r>
            <w:r>
              <w:rPr>
                <w:bCs/>
                <w:lang w:val="es-ES"/>
              </w:rPr>
              <w:t xml:space="preserve"> </w:t>
            </w:r>
            <w:r w:rsidR="004B35C3">
              <w:rPr>
                <w:bCs/>
                <w:lang w:val="es-ES"/>
              </w:rPr>
              <w:t>detallada</w:t>
            </w:r>
            <w:r>
              <w:rPr>
                <w:bCs/>
                <w:lang w:val="es-ES"/>
              </w:rPr>
              <w:t xml:space="preserve"> de los pasos </w:t>
            </w:r>
            <w:r w:rsidR="00EE1C4D">
              <w:rPr>
                <w:bCs/>
                <w:lang w:val="es-ES"/>
              </w:rPr>
              <w:t xml:space="preserve">involucrados en </w:t>
            </w:r>
            <w:r>
              <w:rPr>
                <w:bCs/>
                <w:lang w:val="es-ES"/>
              </w:rPr>
              <w:t>el proceso publicación de Edictos Judiciales</w:t>
            </w:r>
            <w:r w:rsidR="00EE1C4D">
              <w:rPr>
                <w:bCs/>
                <w:lang w:val="es-ES"/>
              </w:rPr>
              <w:t>.</w:t>
            </w:r>
          </w:p>
          <w:p w14:paraId="1C037280" w14:textId="6621B0E9" w:rsidR="00C749A3" w:rsidRPr="00F73F38" w:rsidRDefault="00C749A3" w:rsidP="00EE1C4D">
            <w:pPr>
              <w:pStyle w:val="Prrafodelista"/>
              <w:numPr>
                <w:ilvl w:val="1"/>
                <w:numId w:val="10"/>
              </w:numPr>
              <w:jc w:val="both"/>
              <w:rPr>
                <w:bCs/>
                <w:lang w:val="es-ES"/>
              </w:rPr>
            </w:pPr>
            <w:r w:rsidRPr="00F73F38">
              <w:rPr>
                <w:bCs/>
                <w:lang w:val="es-ES"/>
              </w:rPr>
              <w:t>Solicitud del tribunal</w:t>
            </w:r>
          </w:p>
          <w:p w14:paraId="4B4C55A4" w14:textId="77777777" w:rsidR="00C749A3" w:rsidRPr="00F73F38" w:rsidRDefault="00C749A3" w:rsidP="00EE1C4D">
            <w:pPr>
              <w:pStyle w:val="Prrafodelista"/>
              <w:numPr>
                <w:ilvl w:val="1"/>
                <w:numId w:val="10"/>
              </w:numPr>
              <w:jc w:val="both"/>
              <w:rPr>
                <w:bCs/>
                <w:lang w:val="es-ES"/>
              </w:rPr>
            </w:pPr>
            <w:r w:rsidRPr="00F73F38">
              <w:rPr>
                <w:bCs/>
                <w:lang w:val="es-ES"/>
              </w:rPr>
              <w:t>Proceso dentro del Departamento de Edictos Judiciales</w:t>
            </w:r>
          </w:p>
          <w:p w14:paraId="4A7E56CF" w14:textId="77777777" w:rsidR="00C749A3" w:rsidRDefault="00C749A3" w:rsidP="00EE1C4D">
            <w:pPr>
              <w:pStyle w:val="Prrafodelista"/>
              <w:numPr>
                <w:ilvl w:val="1"/>
                <w:numId w:val="10"/>
              </w:numPr>
              <w:jc w:val="both"/>
              <w:rPr>
                <w:bCs/>
                <w:lang w:val="es-ES"/>
              </w:rPr>
            </w:pPr>
            <w:r w:rsidRPr="00F73F38">
              <w:rPr>
                <w:bCs/>
                <w:lang w:val="es-ES"/>
              </w:rPr>
              <w:t>Publicación</w:t>
            </w:r>
            <w:r>
              <w:rPr>
                <w:bCs/>
                <w:lang w:val="es-ES"/>
              </w:rPr>
              <w:t xml:space="preserve"> impresa en el periódico</w:t>
            </w:r>
          </w:p>
          <w:p w14:paraId="6BD5220E" w14:textId="77777777" w:rsidR="00C749A3" w:rsidRPr="00F73F38" w:rsidRDefault="00C749A3" w:rsidP="00EE1C4D">
            <w:pPr>
              <w:pStyle w:val="Prrafodelista"/>
              <w:numPr>
                <w:ilvl w:val="1"/>
                <w:numId w:val="10"/>
              </w:numPr>
              <w:jc w:val="both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Reporte al Tribunal para Documentar el Proceso Judicial</w:t>
            </w:r>
          </w:p>
          <w:p w14:paraId="46BBAB99" w14:textId="77777777" w:rsidR="00C749A3" w:rsidRPr="00C749A3" w:rsidRDefault="00C749A3" w:rsidP="00C749A3">
            <w:pPr>
              <w:rPr>
                <w:lang w:val="es-ES"/>
              </w:rPr>
            </w:pPr>
          </w:p>
        </w:tc>
      </w:tr>
      <w:tr w:rsidR="00C749A3" w14:paraId="671F4E2A" w14:textId="77777777" w:rsidTr="00B214F0">
        <w:trPr>
          <w:trHeight w:val="19"/>
        </w:trPr>
        <w:tc>
          <w:tcPr>
            <w:tcW w:w="10023" w:type="dxa"/>
          </w:tcPr>
          <w:p w14:paraId="25A6ABA5" w14:textId="7B4D3E4F" w:rsidR="00C749A3" w:rsidRDefault="00610902" w:rsidP="00C749A3">
            <w:pPr>
              <w:jc w:val="both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Presentación del avance del proyecto</w:t>
            </w:r>
          </w:p>
          <w:p w14:paraId="727AABD7" w14:textId="2F352A5B" w:rsidR="004B35C3" w:rsidRPr="00C749A3" w:rsidRDefault="004B35C3" w:rsidP="00C749A3">
            <w:pPr>
              <w:jc w:val="both"/>
              <w:rPr>
                <w:b/>
                <w:bCs/>
                <w:lang w:val="es-ES"/>
              </w:rPr>
            </w:pPr>
          </w:p>
        </w:tc>
      </w:tr>
      <w:tr w:rsidR="00C749A3" w14:paraId="5C04D94B" w14:textId="77777777" w:rsidTr="00B214F0">
        <w:trPr>
          <w:trHeight w:val="19"/>
        </w:trPr>
        <w:tc>
          <w:tcPr>
            <w:tcW w:w="10023" w:type="dxa"/>
          </w:tcPr>
          <w:p w14:paraId="524A81A4" w14:textId="17039F5A" w:rsidR="00935C8D" w:rsidRPr="0029103C" w:rsidRDefault="00935C8D" w:rsidP="00935C8D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El equipo DDTI, presentó el avance del proyecto, mostrando un prototipo de sistema, con el objetivo de obtener retroalimentación del Lic. José Isidoro Pérez Guzmán</w:t>
            </w:r>
            <w:r w:rsidR="00CE58D8">
              <w:rPr>
                <w:lang w:val="es-ES"/>
              </w:rPr>
              <w:t xml:space="preserve"> para validar si esta conforme a las necesidades y la funcionalidad llena el re del departamento de Edictos Judiciales</w:t>
            </w:r>
            <w:r>
              <w:rPr>
                <w:lang w:val="es-ES"/>
              </w:rPr>
              <w:t>. La</w:t>
            </w:r>
            <w:r w:rsidRPr="0029103C">
              <w:rPr>
                <w:lang w:val="es-ES"/>
              </w:rPr>
              <w:t xml:space="preserve"> demostración </w:t>
            </w:r>
            <w:r>
              <w:rPr>
                <w:lang w:val="es-ES"/>
              </w:rPr>
              <w:t>incluyó:</w:t>
            </w:r>
          </w:p>
          <w:p w14:paraId="0F5C58F5" w14:textId="77777777" w:rsidR="00935C8D" w:rsidRDefault="00935C8D" w:rsidP="00935C8D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Acceder al sitio web donde las sedes judiciales ingresarán la solicitud para utilizar el servicio.</w:t>
            </w:r>
          </w:p>
          <w:p w14:paraId="64CD6374" w14:textId="77777777" w:rsidR="00935C8D" w:rsidRDefault="00935C8D" w:rsidP="00935C8D">
            <w:pPr>
              <w:pStyle w:val="Prrafodelista"/>
              <w:numPr>
                <w:ilvl w:val="1"/>
                <w:numId w:val="8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C</w:t>
            </w:r>
            <w:r w:rsidRPr="00EC46E4">
              <w:rPr>
                <w:lang w:val="es-ES"/>
              </w:rPr>
              <w:t>arg</w:t>
            </w:r>
            <w:r>
              <w:rPr>
                <w:lang w:val="es-ES"/>
              </w:rPr>
              <w:t>a</w:t>
            </w:r>
            <w:r w:rsidRPr="00EC46E4"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de </w:t>
            </w:r>
            <w:r w:rsidRPr="00EC46E4">
              <w:rPr>
                <w:lang w:val="es-ES"/>
              </w:rPr>
              <w:t xml:space="preserve">una imagen en formato PDF, simulando </w:t>
            </w:r>
            <w:r>
              <w:rPr>
                <w:lang w:val="es-ES"/>
              </w:rPr>
              <w:t>el</w:t>
            </w:r>
            <w:r w:rsidRPr="00EC46E4">
              <w:rPr>
                <w:lang w:val="es-ES"/>
              </w:rPr>
              <w:t xml:space="preserve"> oficio </w:t>
            </w:r>
            <w:r>
              <w:rPr>
                <w:lang w:val="es-ES"/>
              </w:rPr>
              <w:t xml:space="preserve">de solicitud de edicto </w:t>
            </w:r>
            <w:r w:rsidRPr="00EC46E4">
              <w:rPr>
                <w:lang w:val="es-ES"/>
              </w:rPr>
              <w:t xml:space="preserve">remitido por un tribunal. </w:t>
            </w:r>
          </w:p>
          <w:p w14:paraId="366D38AD" w14:textId="77777777" w:rsidR="00935C8D" w:rsidRDefault="00935C8D" w:rsidP="00935C8D">
            <w:pPr>
              <w:pStyle w:val="Prrafodelista"/>
              <w:numPr>
                <w:ilvl w:val="1"/>
                <w:numId w:val="8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Uso</w:t>
            </w:r>
            <w:r w:rsidRPr="0029103C">
              <w:rPr>
                <w:lang w:val="es-ES"/>
              </w:rPr>
              <w:t xml:space="preserve"> de</w:t>
            </w:r>
            <w:r>
              <w:rPr>
                <w:lang w:val="es-ES"/>
              </w:rPr>
              <w:t xml:space="preserve"> la tecnología de</w:t>
            </w:r>
            <w:r w:rsidRPr="0029103C">
              <w:rPr>
                <w:lang w:val="es-ES"/>
              </w:rPr>
              <w:t xml:space="preserve"> inteligencia artificial </w:t>
            </w:r>
            <w:r>
              <w:rPr>
                <w:lang w:val="es-ES"/>
              </w:rPr>
              <w:t>para</w:t>
            </w:r>
            <w:r w:rsidRPr="0029103C">
              <w:rPr>
                <w:lang w:val="es-ES"/>
              </w:rPr>
              <w:t xml:space="preserve"> </w:t>
            </w:r>
            <w:r>
              <w:rPr>
                <w:lang w:val="es-ES"/>
              </w:rPr>
              <w:t>extraer</w:t>
            </w:r>
            <w:r w:rsidRPr="0029103C">
              <w:rPr>
                <w:lang w:val="es-ES"/>
              </w:rPr>
              <w:t xml:space="preserve"> la información relevante </w:t>
            </w:r>
            <w:r>
              <w:rPr>
                <w:lang w:val="es-ES"/>
              </w:rPr>
              <w:t>del oficio, que luego será verificada y avalada por el personal de Edictos Judiciales</w:t>
            </w:r>
          </w:p>
          <w:p w14:paraId="17240F08" w14:textId="77777777" w:rsidR="00935C8D" w:rsidRDefault="00935C8D" w:rsidP="00935C8D">
            <w:pPr>
              <w:pStyle w:val="Prrafodelista"/>
              <w:numPr>
                <w:ilvl w:val="1"/>
                <w:numId w:val="8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lastRenderedPageBreak/>
              <w:t>Vista editable para verificar o realizar ajustes a la información que se incluirá en el edicto.</w:t>
            </w:r>
          </w:p>
          <w:p w14:paraId="5D6152A3" w14:textId="77777777" w:rsidR="00935C8D" w:rsidRDefault="00935C8D" w:rsidP="00935C8D">
            <w:pPr>
              <w:pStyle w:val="Prrafodelista"/>
              <w:numPr>
                <w:ilvl w:val="1"/>
                <w:numId w:val="8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Historial de modificaciones realizadas.</w:t>
            </w:r>
          </w:p>
          <w:p w14:paraId="79AC21E9" w14:textId="77777777" w:rsidR="00935C8D" w:rsidRPr="009D3F26" w:rsidRDefault="00935C8D" w:rsidP="00935C8D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Visualización del resultado final: El edicto publicado en el sitio web, mantendrá</w:t>
            </w:r>
            <w:r w:rsidRPr="009D3F26">
              <w:rPr>
                <w:lang w:val="es-ES"/>
              </w:rPr>
              <w:t xml:space="preserve"> el </w:t>
            </w:r>
            <w:r>
              <w:rPr>
                <w:lang w:val="es-ES"/>
              </w:rPr>
              <w:t xml:space="preserve">mismo </w:t>
            </w:r>
            <w:r w:rsidRPr="009D3F26">
              <w:rPr>
                <w:lang w:val="es-ES"/>
              </w:rPr>
              <w:t>formato utilizado actual</w:t>
            </w:r>
            <w:r>
              <w:rPr>
                <w:lang w:val="es-ES"/>
              </w:rPr>
              <w:t>mente</w:t>
            </w:r>
            <w:r w:rsidRPr="009D3F26">
              <w:rPr>
                <w:lang w:val="es-ES"/>
              </w:rPr>
              <w:t xml:space="preserve"> </w:t>
            </w:r>
            <w:r>
              <w:rPr>
                <w:lang w:val="es-ES"/>
              </w:rPr>
              <w:t>de los periódicos físicos.</w:t>
            </w:r>
          </w:p>
          <w:p w14:paraId="5B9DDAA8" w14:textId="77777777" w:rsidR="00935C8D" w:rsidRDefault="00935C8D" w:rsidP="00935C8D">
            <w:pPr>
              <w:pStyle w:val="Prrafodelista"/>
              <w:numPr>
                <w:ilvl w:val="0"/>
                <w:numId w:val="8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Características adicionales incluidas en la propuesta:</w:t>
            </w:r>
          </w:p>
          <w:p w14:paraId="51DA5857" w14:textId="77777777" w:rsidR="00935C8D" w:rsidRDefault="00935C8D" w:rsidP="00935C8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Icono para aumentar o disminuir el tamaño de la letra del edicto,</w:t>
            </w:r>
          </w:p>
          <w:p w14:paraId="407BDE5E" w14:textId="77777777" w:rsidR="00935C8D" w:rsidRDefault="00935C8D" w:rsidP="00935C8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Opción de búsqueda por diferentes criterios</w:t>
            </w:r>
          </w:p>
          <w:p w14:paraId="6B0E910A" w14:textId="77777777" w:rsidR="00935C8D" w:rsidRDefault="00935C8D" w:rsidP="00935C8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Enlace a la versión digital que incluye la solicitud inicial (oficio remitido por el juzgado)</w:t>
            </w:r>
          </w:p>
          <w:p w14:paraId="28DF251F" w14:textId="77777777" w:rsidR="00935C8D" w:rsidRDefault="00935C8D" w:rsidP="00935C8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>Enlace a la versión imprimible del edicto</w:t>
            </w:r>
          </w:p>
          <w:p w14:paraId="139FCCBD" w14:textId="77777777" w:rsidR="00935C8D" w:rsidRDefault="00935C8D" w:rsidP="00935C8D">
            <w:pPr>
              <w:pStyle w:val="Prrafodelista"/>
              <w:numPr>
                <w:ilvl w:val="0"/>
                <w:numId w:val="9"/>
              </w:num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Código </w:t>
            </w:r>
            <w:r w:rsidRPr="007C398B">
              <w:rPr>
                <w:lang w:val="es-ES"/>
              </w:rPr>
              <w:t xml:space="preserve">QR </w:t>
            </w:r>
            <w:r>
              <w:rPr>
                <w:lang w:val="es-ES"/>
              </w:rPr>
              <w:t>que contiene un código de verificación y redirige a la imagen del comprobante del edicto publicado, permitiendo su verificación por cualquier persona.</w:t>
            </w:r>
          </w:p>
          <w:p w14:paraId="124AD61D" w14:textId="45DD5167" w:rsidR="0029103C" w:rsidRPr="00EC46E4" w:rsidRDefault="0029103C" w:rsidP="0029103C">
            <w:pPr>
              <w:pStyle w:val="Prrafodelista"/>
              <w:ind w:left="1516"/>
              <w:jc w:val="both"/>
              <w:rPr>
                <w:lang w:val="es-ES"/>
              </w:rPr>
            </w:pPr>
          </w:p>
        </w:tc>
      </w:tr>
    </w:tbl>
    <w:p w14:paraId="31D6FCF0" w14:textId="77777777" w:rsidR="00C749A3" w:rsidRPr="00C749A3" w:rsidRDefault="00C749A3" w:rsidP="004275F7">
      <w:pPr>
        <w:ind w:hanging="142"/>
        <w:rPr>
          <w:b/>
          <w:sz w:val="22"/>
        </w:rPr>
      </w:pPr>
    </w:p>
    <w:tbl>
      <w:tblPr>
        <w:tblStyle w:val="Tablaconcuadrcula"/>
        <w:tblW w:w="10023" w:type="dxa"/>
        <w:tblInd w:w="-18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ayout w:type="fixed"/>
        <w:tblLook w:val="04A0" w:firstRow="1" w:lastRow="0" w:firstColumn="1" w:lastColumn="0" w:noHBand="0" w:noVBand="1"/>
      </w:tblPr>
      <w:tblGrid>
        <w:gridCol w:w="10023"/>
      </w:tblGrid>
      <w:tr w:rsidR="00C749A3" w14:paraId="513624B4" w14:textId="77777777" w:rsidTr="00B214F0">
        <w:trPr>
          <w:trHeight w:val="147"/>
        </w:trPr>
        <w:tc>
          <w:tcPr>
            <w:tcW w:w="10023" w:type="dxa"/>
            <w:shd w:val="clear" w:color="auto" w:fill="D0CECE" w:themeFill="background2" w:themeFillShade="E6"/>
          </w:tcPr>
          <w:p w14:paraId="39DFA503" w14:textId="77777777" w:rsidR="00C749A3" w:rsidRDefault="00C749A3" w:rsidP="00B214F0">
            <w:pPr>
              <w:ind w:hanging="142"/>
              <w:rPr>
                <w:b/>
                <w:sz w:val="22"/>
                <w:shd w:val="clear" w:color="auto" w:fill="D0CECE" w:themeFill="background2" w:themeFillShade="E6"/>
                <w:lang w:val="es-ES"/>
              </w:rPr>
            </w:pPr>
            <w:r>
              <w:rPr>
                <w:b/>
                <w:sz w:val="22"/>
                <w:shd w:val="clear" w:color="auto" w:fill="D0CECE" w:themeFill="background2" w:themeFillShade="E6"/>
                <w:lang w:val="es-ES"/>
              </w:rPr>
              <w:t xml:space="preserve">   Acuerdos </w:t>
            </w:r>
            <w:r w:rsidR="008D4842">
              <w:rPr>
                <w:b/>
                <w:sz w:val="22"/>
                <w:shd w:val="clear" w:color="auto" w:fill="D0CECE" w:themeFill="background2" w:themeFillShade="E6"/>
                <w:lang w:val="es-ES"/>
              </w:rPr>
              <w:t>a</w:t>
            </w:r>
            <w:r>
              <w:rPr>
                <w:b/>
                <w:sz w:val="22"/>
                <w:shd w:val="clear" w:color="auto" w:fill="D0CECE" w:themeFill="background2" w:themeFillShade="E6"/>
                <w:lang w:val="es-ES"/>
              </w:rPr>
              <w:t>lcanzados</w:t>
            </w:r>
          </w:p>
          <w:p w14:paraId="61BAAAC5" w14:textId="24966CFB" w:rsidR="004B35C3" w:rsidRPr="00C749A3" w:rsidRDefault="004B35C3" w:rsidP="00B214F0">
            <w:pPr>
              <w:ind w:hanging="142"/>
              <w:rPr>
                <w:b/>
                <w:sz w:val="22"/>
                <w:lang w:val="es-ES"/>
              </w:rPr>
            </w:pPr>
          </w:p>
        </w:tc>
      </w:tr>
      <w:tr w:rsidR="00C749A3" w14:paraId="75643689" w14:textId="77777777" w:rsidTr="00B214F0">
        <w:trPr>
          <w:trHeight w:val="19"/>
        </w:trPr>
        <w:tc>
          <w:tcPr>
            <w:tcW w:w="10023" w:type="dxa"/>
          </w:tcPr>
          <w:p w14:paraId="184034D4" w14:textId="48E26702" w:rsidR="00C749A3" w:rsidRDefault="00A76A37" w:rsidP="00935C8D">
            <w:pPr>
              <w:pStyle w:val="Prrafodelista"/>
              <w:numPr>
                <w:ilvl w:val="1"/>
                <w:numId w:val="1"/>
              </w:numPr>
              <w:jc w:val="both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Se remitirá </w:t>
            </w:r>
            <w:r w:rsidR="007C398B">
              <w:rPr>
                <w:bCs/>
                <w:lang w:val="es-ES"/>
              </w:rPr>
              <w:t xml:space="preserve">un </w:t>
            </w:r>
            <w:r>
              <w:rPr>
                <w:bCs/>
                <w:lang w:val="es-ES"/>
              </w:rPr>
              <w:t xml:space="preserve">memorando al departamento de Edictos Judiciales, informando </w:t>
            </w:r>
            <w:r w:rsidR="007C398B">
              <w:rPr>
                <w:bCs/>
                <w:lang w:val="es-ES"/>
              </w:rPr>
              <w:t xml:space="preserve">sobre </w:t>
            </w:r>
            <w:r>
              <w:rPr>
                <w:bCs/>
                <w:lang w:val="es-ES"/>
              </w:rPr>
              <w:t xml:space="preserve">el personal DDTI </w:t>
            </w:r>
            <w:r w:rsidR="00C03F2B">
              <w:rPr>
                <w:bCs/>
                <w:lang w:val="es-ES"/>
              </w:rPr>
              <w:t>asignado al</w:t>
            </w:r>
            <w:r>
              <w:rPr>
                <w:bCs/>
                <w:lang w:val="es-ES"/>
              </w:rPr>
              <w:t xml:space="preserve"> proyecto.</w:t>
            </w:r>
          </w:p>
          <w:p w14:paraId="1329B058" w14:textId="33931739" w:rsidR="00000912" w:rsidRPr="00F73F38" w:rsidRDefault="00000912" w:rsidP="00935C8D">
            <w:pPr>
              <w:pStyle w:val="Prrafodelista"/>
              <w:numPr>
                <w:ilvl w:val="1"/>
                <w:numId w:val="1"/>
              </w:numPr>
              <w:jc w:val="both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El Lic. </w:t>
            </w:r>
            <w:r>
              <w:rPr>
                <w:lang w:val="es-ES"/>
              </w:rPr>
              <w:t xml:space="preserve">José Isidoro Pérez Guzmán </w:t>
            </w:r>
            <w:r w:rsidR="007C398B">
              <w:rPr>
                <w:lang w:val="es-ES"/>
              </w:rPr>
              <w:t>dio su v</w:t>
            </w:r>
            <w:r>
              <w:rPr>
                <w:lang w:val="es-ES"/>
              </w:rPr>
              <w:t xml:space="preserve">isto bueno al prototipo, por lo </w:t>
            </w:r>
            <w:r w:rsidR="007C398B">
              <w:rPr>
                <w:lang w:val="es-ES"/>
              </w:rPr>
              <w:t>que</w:t>
            </w:r>
            <w:r>
              <w:rPr>
                <w:lang w:val="es-ES"/>
              </w:rPr>
              <w:t xml:space="preserve"> se procederá a trabajar</w:t>
            </w:r>
            <w:r w:rsidR="007C398B">
              <w:rPr>
                <w:lang w:val="es-ES"/>
              </w:rPr>
              <w:t xml:space="preserve"> en el desarrollo.</w:t>
            </w:r>
          </w:p>
          <w:p w14:paraId="0D14E364" w14:textId="77777777" w:rsidR="00C749A3" w:rsidRPr="00C749A3" w:rsidRDefault="00C749A3" w:rsidP="00C749A3">
            <w:pPr>
              <w:pStyle w:val="Prrafodelista"/>
              <w:ind w:left="938"/>
              <w:rPr>
                <w:lang w:val="es-ES"/>
              </w:rPr>
            </w:pPr>
          </w:p>
        </w:tc>
      </w:tr>
    </w:tbl>
    <w:p w14:paraId="02FBBF99" w14:textId="1F46D02B" w:rsidR="007226A8" w:rsidRPr="00C749A3" w:rsidRDefault="007226A8" w:rsidP="004275F7">
      <w:pPr>
        <w:ind w:hanging="142"/>
        <w:rPr>
          <w:b/>
          <w:sz w:val="22"/>
        </w:rPr>
      </w:pPr>
    </w:p>
    <w:p w14:paraId="650403F1" w14:textId="77777777" w:rsidR="005E44D2" w:rsidRDefault="005E44D2" w:rsidP="00F73F38">
      <w:pPr>
        <w:rPr>
          <w:lang w:val="es-ES"/>
        </w:rPr>
      </w:pPr>
    </w:p>
    <w:p w14:paraId="760CD138" w14:textId="2ACE6166" w:rsidR="00CA10A9" w:rsidRPr="00CA10A9" w:rsidRDefault="00CA10A9" w:rsidP="004275F7">
      <w:pPr>
        <w:ind w:hanging="142"/>
        <w:rPr>
          <w:sz w:val="22"/>
          <w:lang w:val="es-ES"/>
        </w:rPr>
      </w:pPr>
      <w:r>
        <w:rPr>
          <w:b/>
          <w:sz w:val="22"/>
          <w:lang w:val="es-ES"/>
        </w:rPr>
        <w:t xml:space="preserve">Nota:  </w:t>
      </w:r>
      <w:r w:rsidRPr="00CA10A9">
        <w:rPr>
          <w:sz w:val="22"/>
          <w:lang w:val="es-ES"/>
        </w:rPr>
        <w:t>Se anexa lista de asistencia</w:t>
      </w:r>
      <w:r w:rsidR="00187F65">
        <w:rPr>
          <w:sz w:val="22"/>
          <w:lang w:val="es-ES"/>
        </w:rPr>
        <w:t xml:space="preserve"> firmada por cada uno</w:t>
      </w:r>
      <w:r w:rsidRPr="00CA10A9">
        <w:rPr>
          <w:sz w:val="22"/>
          <w:lang w:val="es-ES"/>
        </w:rPr>
        <w:t xml:space="preserve"> de</w:t>
      </w:r>
      <w:r w:rsidR="00187F65">
        <w:rPr>
          <w:sz w:val="22"/>
          <w:lang w:val="es-ES"/>
        </w:rPr>
        <w:t xml:space="preserve"> los participantes en esta</w:t>
      </w:r>
      <w:r w:rsidRPr="00CA10A9">
        <w:rPr>
          <w:sz w:val="22"/>
          <w:lang w:val="es-ES"/>
        </w:rPr>
        <w:t xml:space="preserve"> reunión</w:t>
      </w:r>
      <w:r w:rsidR="008D4842">
        <w:rPr>
          <w:sz w:val="22"/>
          <w:lang w:val="es-ES"/>
        </w:rPr>
        <w:t>.</w:t>
      </w:r>
    </w:p>
    <w:p w14:paraId="67F64157" w14:textId="77777777" w:rsidR="00CA10A9" w:rsidRPr="00CA10A9" w:rsidRDefault="00CA10A9" w:rsidP="004275F7">
      <w:pPr>
        <w:ind w:hanging="142"/>
        <w:rPr>
          <w:sz w:val="22"/>
          <w:lang w:val="es-ES"/>
        </w:rPr>
      </w:pPr>
    </w:p>
    <w:p w14:paraId="2F11879B" w14:textId="75F8D574" w:rsidR="000036CE" w:rsidRDefault="00CA10A9" w:rsidP="004275F7">
      <w:pPr>
        <w:ind w:hanging="142"/>
        <w:rPr>
          <w:sz w:val="22"/>
          <w:lang w:val="es-ES"/>
        </w:rPr>
      </w:pPr>
      <w:r w:rsidRPr="00CA10A9">
        <w:rPr>
          <w:sz w:val="22"/>
          <w:lang w:val="es-ES"/>
        </w:rPr>
        <w:t xml:space="preserve">    </w:t>
      </w:r>
    </w:p>
    <w:p w14:paraId="4E8C0201" w14:textId="77777777" w:rsidR="000036CE" w:rsidRPr="00CA10A9" w:rsidRDefault="000036CE" w:rsidP="004275F7">
      <w:pPr>
        <w:ind w:hanging="142"/>
        <w:rPr>
          <w:sz w:val="22"/>
          <w:lang w:val="es-ES"/>
        </w:rPr>
      </w:pPr>
    </w:p>
    <w:sectPr w:rsidR="000036CE" w:rsidRPr="00CA10A9" w:rsidSect="004275F7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C0568" w14:textId="77777777" w:rsidR="00C16C98" w:rsidRDefault="00C16C98" w:rsidP="00CA10A9">
      <w:r>
        <w:separator/>
      </w:r>
    </w:p>
  </w:endnote>
  <w:endnote w:type="continuationSeparator" w:id="0">
    <w:p w14:paraId="5BFD0BD3" w14:textId="77777777" w:rsidR="00C16C98" w:rsidRDefault="00C16C98" w:rsidP="00CA1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457B0" w14:textId="7746287B" w:rsidR="00CA10A9" w:rsidRDefault="00CA10A9">
    <w:pPr>
      <w:pStyle w:val="Piedepgina"/>
      <w:jc w:val="right"/>
    </w:pPr>
  </w:p>
  <w:sdt>
    <w:sdtPr>
      <w:id w:val="210467866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ACD25BA" w14:textId="77777777" w:rsidR="000036CE" w:rsidRDefault="000036CE" w:rsidP="000036CE">
            <w:pPr>
              <w:pStyle w:val="Piedepgina"/>
              <w:jc w:val="right"/>
            </w:pPr>
          </w:p>
          <w:p w14:paraId="598BFF47" w14:textId="5B2D2FBA" w:rsidR="000036CE" w:rsidRDefault="000036CE" w:rsidP="000036CE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8B63062" w14:textId="77777777" w:rsidR="00CA10A9" w:rsidRDefault="00CA10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A38E1" w14:textId="77777777" w:rsidR="00C16C98" w:rsidRDefault="00C16C98" w:rsidP="00CA10A9">
      <w:r>
        <w:separator/>
      </w:r>
    </w:p>
  </w:footnote>
  <w:footnote w:type="continuationSeparator" w:id="0">
    <w:p w14:paraId="081B6852" w14:textId="77777777" w:rsidR="00C16C98" w:rsidRDefault="00C16C98" w:rsidP="00CA1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A575F" w14:textId="5E4E1871" w:rsidR="006B681B" w:rsidRDefault="00B0504D">
    <w:pPr>
      <w:pStyle w:val="Encabezado"/>
    </w:pPr>
    <w:r w:rsidRPr="00221480">
      <w:rPr>
        <w:noProof/>
      </w:rPr>
      <w:drawing>
        <wp:anchor distT="0" distB="0" distL="114300" distR="114300" simplePos="0" relativeHeight="251659264" behindDoc="0" locked="0" layoutInCell="1" allowOverlap="1" wp14:anchorId="57C4DC62" wp14:editId="7D26A601">
          <wp:simplePos x="0" y="0"/>
          <wp:positionH relativeFrom="column">
            <wp:posOffset>5601546</wp:posOffset>
          </wp:positionH>
          <wp:positionV relativeFrom="paragraph">
            <wp:posOffset>-120015</wp:posOffset>
          </wp:positionV>
          <wp:extent cx="726440" cy="366395"/>
          <wp:effectExtent l="0" t="0" r="0" b="1905"/>
          <wp:wrapSquare wrapText="bothSides"/>
          <wp:docPr id="5" name="Imagen 8">
            <a:extLst xmlns:a="http://schemas.openxmlformats.org/drawingml/2006/main">
              <a:ext uri="{FF2B5EF4-FFF2-40B4-BE49-F238E27FC236}">
                <a16:creationId xmlns:a16="http://schemas.microsoft.com/office/drawing/2014/main" id="{C4E70F38-DD21-324E-B98D-BC837EA89147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>
                    <a:extLst>
                      <a:ext uri="{FF2B5EF4-FFF2-40B4-BE49-F238E27FC236}">
                        <a16:creationId xmlns:a16="http://schemas.microsoft.com/office/drawing/2014/main" id="{C4E70F38-DD21-324E-B98D-BC837EA89147}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366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4A2A">
      <w:rPr>
        <w:noProof/>
        <w:sz w:val="28"/>
        <w:szCs w:val="28"/>
      </w:rPr>
      <w:drawing>
        <wp:anchor distT="0" distB="0" distL="114300" distR="114300" simplePos="0" relativeHeight="251661312" behindDoc="0" locked="0" layoutInCell="1" allowOverlap="1" wp14:anchorId="1AB52BF9" wp14:editId="35721CFF">
          <wp:simplePos x="0" y="0"/>
          <wp:positionH relativeFrom="leftMargin">
            <wp:posOffset>448521</wp:posOffset>
          </wp:positionH>
          <wp:positionV relativeFrom="paragraph">
            <wp:posOffset>-238760</wp:posOffset>
          </wp:positionV>
          <wp:extent cx="575945" cy="575945"/>
          <wp:effectExtent l="0" t="0" r="0" b="0"/>
          <wp:wrapSquare wrapText="bothSides"/>
          <wp:docPr id="43" name="Imagen 4">
            <a:extLst xmlns:a="http://schemas.openxmlformats.org/drawingml/2006/main">
              <a:ext uri="{FF2B5EF4-FFF2-40B4-BE49-F238E27FC236}">
                <a16:creationId xmlns:a16="http://schemas.microsoft.com/office/drawing/2014/main" id="{EBE70842-2605-EE4A-810B-1FC024C0E90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>
                    <a:extLst>
                      <a:ext uri="{FF2B5EF4-FFF2-40B4-BE49-F238E27FC236}">
                        <a16:creationId xmlns:a16="http://schemas.microsoft.com/office/drawing/2014/main" id="{EBE70842-2605-EE4A-810B-1FC024C0E90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06503"/>
    <w:multiLevelType w:val="hybridMultilevel"/>
    <w:tmpl w:val="F5EE4260"/>
    <w:lvl w:ilvl="0" w:tplc="040A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 w15:restartNumberingAfterBreak="0">
    <w:nsid w:val="0BAF57B5"/>
    <w:multiLevelType w:val="hybridMultilevel"/>
    <w:tmpl w:val="E83E122C"/>
    <w:lvl w:ilvl="0" w:tplc="DF3A5296">
      <w:numFmt w:val="bullet"/>
      <w:lvlText w:val="-"/>
      <w:lvlJc w:val="left"/>
      <w:pPr>
        <w:ind w:left="218" w:hanging="360"/>
      </w:pPr>
      <w:rPr>
        <w:rFonts w:ascii="Calibri" w:eastAsiaTheme="minorHAnsi" w:hAnsi="Calibri" w:cstheme="minorBidi" w:hint="default"/>
      </w:rPr>
    </w:lvl>
    <w:lvl w:ilvl="1" w:tplc="040A000F">
      <w:start w:val="1"/>
      <w:numFmt w:val="decimal"/>
      <w:lvlText w:val="%2."/>
      <w:lvlJc w:val="left"/>
      <w:pPr>
        <w:ind w:left="938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2" w15:restartNumberingAfterBreak="0">
    <w:nsid w:val="153E19B2"/>
    <w:multiLevelType w:val="hybridMultilevel"/>
    <w:tmpl w:val="CA5496FE"/>
    <w:lvl w:ilvl="0" w:tplc="DF3A5296">
      <w:numFmt w:val="bullet"/>
      <w:lvlText w:val="-"/>
      <w:lvlJc w:val="left"/>
      <w:pPr>
        <w:ind w:left="76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19F62CAC"/>
    <w:multiLevelType w:val="hybridMultilevel"/>
    <w:tmpl w:val="D122A41C"/>
    <w:lvl w:ilvl="0" w:tplc="DF3A5296">
      <w:numFmt w:val="bullet"/>
      <w:lvlText w:val="-"/>
      <w:lvlJc w:val="left"/>
      <w:pPr>
        <w:ind w:left="218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1BE854E9"/>
    <w:multiLevelType w:val="hybridMultilevel"/>
    <w:tmpl w:val="8EBA2152"/>
    <w:lvl w:ilvl="0" w:tplc="440A000F">
      <w:start w:val="1"/>
      <w:numFmt w:val="decimal"/>
      <w:lvlText w:val="%1."/>
      <w:lvlJc w:val="left"/>
      <w:pPr>
        <w:ind w:left="578" w:hanging="360"/>
      </w:pPr>
    </w:lvl>
    <w:lvl w:ilvl="1" w:tplc="440A0019" w:tentative="1">
      <w:start w:val="1"/>
      <w:numFmt w:val="lowerLetter"/>
      <w:lvlText w:val="%2."/>
      <w:lvlJc w:val="left"/>
      <w:pPr>
        <w:ind w:left="1298" w:hanging="360"/>
      </w:pPr>
    </w:lvl>
    <w:lvl w:ilvl="2" w:tplc="440A001B" w:tentative="1">
      <w:start w:val="1"/>
      <w:numFmt w:val="lowerRoman"/>
      <w:lvlText w:val="%3."/>
      <w:lvlJc w:val="right"/>
      <w:pPr>
        <w:ind w:left="2018" w:hanging="180"/>
      </w:pPr>
    </w:lvl>
    <w:lvl w:ilvl="3" w:tplc="440A000F" w:tentative="1">
      <w:start w:val="1"/>
      <w:numFmt w:val="decimal"/>
      <w:lvlText w:val="%4."/>
      <w:lvlJc w:val="left"/>
      <w:pPr>
        <w:ind w:left="2738" w:hanging="360"/>
      </w:pPr>
    </w:lvl>
    <w:lvl w:ilvl="4" w:tplc="440A0019" w:tentative="1">
      <w:start w:val="1"/>
      <w:numFmt w:val="lowerLetter"/>
      <w:lvlText w:val="%5."/>
      <w:lvlJc w:val="left"/>
      <w:pPr>
        <w:ind w:left="3458" w:hanging="360"/>
      </w:pPr>
    </w:lvl>
    <w:lvl w:ilvl="5" w:tplc="440A001B" w:tentative="1">
      <w:start w:val="1"/>
      <w:numFmt w:val="lowerRoman"/>
      <w:lvlText w:val="%6."/>
      <w:lvlJc w:val="right"/>
      <w:pPr>
        <w:ind w:left="4178" w:hanging="180"/>
      </w:pPr>
    </w:lvl>
    <w:lvl w:ilvl="6" w:tplc="440A000F" w:tentative="1">
      <w:start w:val="1"/>
      <w:numFmt w:val="decimal"/>
      <w:lvlText w:val="%7."/>
      <w:lvlJc w:val="left"/>
      <w:pPr>
        <w:ind w:left="4898" w:hanging="360"/>
      </w:pPr>
    </w:lvl>
    <w:lvl w:ilvl="7" w:tplc="440A0019" w:tentative="1">
      <w:start w:val="1"/>
      <w:numFmt w:val="lowerLetter"/>
      <w:lvlText w:val="%8."/>
      <w:lvlJc w:val="left"/>
      <w:pPr>
        <w:ind w:left="5618" w:hanging="360"/>
      </w:pPr>
    </w:lvl>
    <w:lvl w:ilvl="8" w:tplc="440A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51FB4053"/>
    <w:multiLevelType w:val="hybridMultilevel"/>
    <w:tmpl w:val="FED4965E"/>
    <w:lvl w:ilvl="0" w:tplc="040A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6" w15:restartNumberingAfterBreak="0">
    <w:nsid w:val="5E0F2752"/>
    <w:multiLevelType w:val="hybridMultilevel"/>
    <w:tmpl w:val="4EBACAA4"/>
    <w:lvl w:ilvl="0" w:tplc="DF3A5296">
      <w:numFmt w:val="bullet"/>
      <w:lvlText w:val="-"/>
      <w:lvlJc w:val="left"/>
      <w:pPr>
        <w:ind w:left="76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71B919DA"/>
    <w:multiLevelType w:val="hybridMultilevel"/>
    <w:tmpl w:val="0AF241D8"/>
    <w:lvl w:ilvl="0" w:tplc="040A0005">
      <w:start w:val="1"/>
      <w:numFmt w:val="bullet"/>
      <w:lvlText w:val=""/>
      <w:lvlJc w:val="left"/>
      <w:pPr>
        <w:ind w:left="796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8" w15:restartNumberingAfterBreak="0">
    <w:nsid w:val="7957441F"/>
    <w:multiLevelType w:val="hybridMultilevel"/>
    <w:tmpl w:val="4D8ED56C"/>
    <w:lvl w:ilvl="0" w:tplc="DF3A5296">
      <w:numFmt w:val="bullet"/>
      <w:lvlText w:val="-"/>
      <w:lvlJc w:val="left"/>
      <w:pPr>
        <w:ind w:left="796" w:hanging="360"/>
      </w:pPr>
      <w:rPr>
        <w:rFonts w:ascii="Calibri" w:eastAsiaTheme="minorHAnsi" w:hAnsi="Calibri" w:cstheme="minorBidi" w:hint="default"/>
      </w:rPr>
    </w:lvl>
    <w:lvl w:ilvl="1" w:tplc="040A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9" w15:restartNumberingAfterBreak="0">
    <w:nsid w:val="7E931EC9"/>
    <w:multiLevelType w:val="hybridMultilevel"/>
    <w:tmpl w:val="82428E24"/>
    <w:lvl w:ilvl="0" w:tplc="040A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0"/>
  </w:num>
  <w:num w:numId="6">
    <w:abstractNumId w:val="7"/>
  </w:num>
  <w:num w:numId="7">
    <w:abstractNumId w:val="2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092"/>
    <w:rsid w:val="00000912"/>
    <w:rsid w:val="000036CE"/>
    <w:rsid w:val="00040954"/>
    <w:rsid w:val="000632C4"/>
    <w:rsid w:val="000A0777"/>
    <w:rsid w:val="000D1132"/>
    <w:rsid w:val="000E534B"/>
    <w:rsid w:val="00187F65"/>
    <w:rsid w:val="001E67DD"/>
    <w:rsid w:val="001F4494"/>
    <w:rsid w:val="00200ADE"/>
    <w:rsid w:val="00286E03"/>
    <w:rsid w:val="0029103C"/>
    <w:rsid w:val="00292D1A"/>
    <w:rsid w:val="002F0E89"/>
    <w:rsid w:val="0030642F"/>
    <w:rsid w:val="00311D7F"/>
    <w:rsid w:val="003822CF"/>
    <w:rsid w:val="00383092"/>
    <w:rsid w:val="003D04D1"/>
    <w:rsid w:val="003E6D94"/>
    <w:rsid w:val="003F6DE8"/>
    <w:rsid w:val="00405869"/>
    <w:rsid w:val="00423327"/>
    <w:rsid w:val="004275F7"/>
    <w:rsid w:val="00427ADE"/>
    <w:rsid w:val="00430D3C"/>
    <w:rsid w:val="004B35C3"/>
    <w:rsid w:val="004B50D4"/>
    <w:rsid w:val="004B68EA"/>
    <w:rsid w:val="004E253F"/>
    <w:rsid w:val="00553FF4"/>
    <w:rsid w:val="00572DB5"/>
    <w:rsid w:val="00573E93"/>
    <w:rsid w:val="0058346E"/>
    <w:rsid w:val="00583F8F"/>
    <w:rsid w:val="005E44D2"/>
    <w:rsid w:val="00610902"/>
    <w:rsid w:val="00651D9E"/>
    <w:rsid w:val="006631AC"/>
    <w:rsid w:val="006B681B"/>
    <w:rsid w:val="006C05DE"/>
    <w:rsid w:val="007226A8"/>
    <w:rsid w:val="00747254"/>
    <w:rsid w:val="007A134C"/>
    <w:rsid w:val="007C398B"/>
    <w:rsid w:val="008106E9"/>
    <w:rsid w:val="008D4842"/>
    <w:rsid w:val="00911CAE"/>
    <w:rsid w:val="00913101"/>
    <w:rsid w:val="00935C8D"/>
    <w:rsid w:val="009710CB"/>
    <w:rsid w:val="009A7076"/>
    <w:rsid w:val="009D3CC3"/>
    <w:rsid w:val="00A14655"/>
    <w:rsid w:val="00A76A37"/>
    <w:rsid w:val="00A97AC9"/>
    <w:rsid w:val="00B0504D"/>
    <w:rsid w:val="00B14B48"/>
    <w:rsid w:val="00B87811"/>
    <w:rsid w:val="00C03F2B"/>
    <w:rsid w:val="00C16C98"/>
    <w:rsid w:val="00C53C66"/>
    <w:rsid w:val="00C749A3"/>
    <w:rsid w:val="00CA10A9"/>
    <w:rsid w:val="00CE58D8"/>
    <w:rsid w:val="00CF47A1"/>
    <w:rsid w:val="00D82CE4"/>
    <w:rsid w:val="00DB6CA6"/>
    <w:rsid w:val="00DC448F"/>
    <w:rsid w:val="00DC4DB1"/>
    <w:rsid w:val="00DF7D69"/>
    <w:rsid w:val="00E55289"/>
    <w:rsid w:val="00EC46E4"/>
    <w:rsid w:val="00ED2377"/>
    <w:rsid w:val="00EE1C4D"/>
    <w:rsid w:val="00F11A83"/>
    <w:rsid w:val="00F73F38"/>
    <w:rsid w:val="00FB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E744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D1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32C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A10A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A10A9"/>
  </w:style>
  <w:style w:type="paragraph" w:styleId="Piedepgina">
    <w:name w:val="footer"/>
    <w:basedOn w:val="Normal"/>
    <w:link w:val="PiedepginaCar"/>
    <w:uiPriority w:val="99"/>
    <w:unhideWhenUsed/>
    <w:rsid w:val="00CA10A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459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CSJ</cp:lastModifiedBy>
  <cp:revision>5</cp:revision>
  <cp:lastPrinted>2019-10-03T19:07:00Z</cp:lastPrinted>
  <dcterms:created xsi:type="dcterms:W3CDTF">2024-06-07T18:33:00Z</dcterms:created>
  <dcterms:modified xsi:type="dcterms:W3CDTF">2024-06-07T20:27:00Z</dcterms:modified>
</cp:coreProperties>
</file>