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524D" w14:textId="00AA0FCD" w:rsidR="00A855A8" w:rsidRPr="00A855A8" w:rsidRDefault="00A855A8" w:rsidP="00A855A8">
      <w:pPr>
        <w:rPr>
          <w:b/>
          <w:bCs/>
          <w:color w:val="7030A0"/>
          <w:sz w:val="52"/>
          <w:szCs w:val="52"/>
          <w:u w:val="single"/>
        </w:rPr>
      </w:pPr>
      <w:r>
        <w:rPr>
          <w:lang w:val="en-US"/>
        </w:rPr>
        <w:t xml:space="preserve">                                                                                                                                                                              </w:t>
      </w:r>
      <w:r w:rsidRPr="00A855A8">
        <w:rPr>
          <w:b/>
          <w:bCs/>
          <w:color w:val="7030A0"/>
          <w:sz w:val="52"/>
          <w:szCs w:val="52"/>
          <w:u w:val="single"/>
        </w:rPr>
        <w:t>Azure Service Health</w:t>
      </w:r>
    </w:p>
    <w:p w14:paraId="1F6096F3" w14:textId="77777777" w:rsidR="00A855A8" w:rsidRDefault="00A855A8" w:rsidP="00A855A8">
      <w:pPr>
        <w:rPr>
          <w:b/>
          <w:bCs/>
          <w:sz w:val="40"/>
          <w:szCs w:val="40"/>
        </w:rPr>
      </w:pPr>
    </w:p>
    <w:p w14:paraId="570E73D5" w14:textId="578BAB69" w:rsidR="00A855A8" w:rsidRPr="00A855A8" w:rsidRDefault="00A855A8" w:rsidP="00A855A8">
      <w:pPr>
        <w:rPr>
          <w:color w:val="7030A0"/>
          <w:sz w:val="40"/>
          <w:szCs w:val="40"/>
          <w:u w:val="single"/>
        </w:rPr>
      </w:pPr>
      <w:r w:rsidRPr="00A855A8">
        <w:rPr>
          <w:color w:val="7030A0"/>
          <w:sz w:val="40"/>
          <w:szCs w:val="40"/>
          <w:u w:val="single"/>
        </w:rPr>
        <w:t>What is Azure Service Health?</w:t>
      </w:r>
    </w:p>
    <w:p w14:paraId="2BD6CE3B" w14:textId="4CA6FDE0" w:rsidR="00023AEF" w:rsidRDefault="00A855A8">
      <w:pPr>
        <w:rPr>
          <w:sz w:val="36"/>
          <w:szCs w:val="36"/>
        </w:rPr>
      </w:pPr>
      <w:r w:rsidRPr="00A855A8">
        <w:rPr>
          <w:b/>
          <w:bCs/>
          <w:sz w:val="36"/>
          <w:szCs w:val="36"/>
        </w:rPr>
        <w:t>Azure Service Health</w:t>
      </w:r>
      <w:r w:rsidRPr="00A855A8">
        <w:rPr>
          <w:sz w:val="36"/>
          <w:szCs w:val="36"/>
        </w:rPr>
        <w:t xml:space="preserve"> is a </w:t>
      </w:r>
      <w:r w:rsidRPr="00A855A8">
        <w:rPr>
          <w:i/>
          <w:iCs/>
          <w:sz w:val="36"/>
          <w:szCs w:val="36"/>
        </w:rPr>
        <w:t xml:space="preserve">monitoring service that </w:t>
      </w:r>
      <w:r w:rsidRPr="00A855A8">
        <w:rPr>
          <w:sz w:val="36"/>
          <w:szCs w:val="36"/>
        </w:rPr>
        <w:t>keep you informed about the health of your cloud resources. This information includes current and upcoming issues such as service impacting events, planned maintenance, and other changes that might affect your availability.</w:t>
      </w:r>
    </w:p>
    <w:p w14:paraId="5036364F" w14:textId="458CB1E5" w:rsidR="00A855A8" w:rsidRPr="00A855A8" w:rsidRDefault="00A855A8" w:rsidP="00A855A8">
      <w:pPr>
        <w:rPr>
          <w:sz w:val="36"/>
          <w:szCs w:val="36"/>
        </w:rPr>
      </w:pPr>
      <w:r w:rsidRPr="00A855A8">
        <w:rPr>
          <w:b/>
          <w:bCs/>
          <w:sz w:val="36"/>
          <w:szCs w:val="36"/>
        </w:rPr>
        <w:t>Azure Service Health</w:t>
      </w:r>
      <w:r w:rsidRPr="00A855A8">
        <w:rPr>
          <w:sz w:val="36"/>
          <w:szCs w:val="36"/>
        </w:rPr>
        <w:t xml:space="preserve"> helps you</w:t>
      </w:r>
      <w:r>
        <w:rPr>
          <w:sz w:val="36"/>
          <w:szCs w:val="36"/>
        </w:rPr>
        <w:t xml:space="preserve"> to</w:t>
      </w:r>
      <w:r w:rsidRPr="00A855A8">
        <w:rPr>
          <w:sz w:val="36"/>
          <w:szCs w:val="36"/>
        </w:rPr>
        <w:t xml:space="preserve"> monitor the health and availability of Azure services and understand how issues may affect your resources.</w:t>
      </w:r>
    </w:p>
    <w:p w14:paraId="4ACE67DD" w14:textId="77777777" w:rsidR="00A855A8" w:rsidRDefault="00A855A8" w:rsidP="00A855A8">
      <w:pPr>
        <w:rPr>
          <w:sz w:val="36"/>
          <w:szCs w:val="36"/>
        </w:rPr>
      </w:pPr>
      <w:r w:rsidRPr="00A855A8">
        <w:rPr>
          <w:sz w:val="36"/>
          <w:szCs w:val="36"/>
        </w:rPr>
        <w:t xml:space="preserve">It provides </w:t>
      </w:r>
      <w:r w:rsidRPr="00A855A8">
        <w:rPr>
          <w:b/>
          <w:bCs/>
          <w:sz w:val="36"/>
          <w:szCs w:val="36"/>
        </w:rPr>
        <w:t>personalized information and alerts</w:t>
      </w:r>
      <w:r w:rsidRPr="00A855A8">
        <w:rPr>
          <w:sz w:val="36"/>
          <w:szCs w:val="36"/>
        </w:rPr>
        <w:t xml:space="preserve"> about Azure service outages, planned maintenance, and health advisories that are relevant to your Azure subscriptions.</w:t>
      </w:r>
    </w:p>
    <w:p w14:paraId="0C3438BD" w14:textId="77777777" w:rsidR="00137CC5" w:rsidRDefault="00137CC5" w:rsidP="00A855A8">
      <w:pPr>
        <w:rPr>
          <w:sz w:val="36"/>
          <w:szCs w:val="36"/>
        </w:rPr>
      </w:pPr>
    </w:p>
    <w:p w14:paraId="6187FF97" w14:textId="043EE86A" w:rsidR="00137CC5" w:rsidRPr="00137CC5" w:rsidRDefault="00137CC5" w:rsidP="00137CC5">
      <w:pPr>
        <w:rPr>
          <w:b/>
          <w:bCs/>
          <w:color w:val="7030A0"/>
          <w:sz w:val="44"/>
          <w:szCs w:val="44"/>
          <w:u w:val="single"/>
        </w:rPr>
      </w:pPr>
      <w:r w:rsidRPr="00137CC5">
        <w:rPr>
          <w:b/>
          <w:bCs/>
          <w:color w:val="7030A0"/>
          <w:sz w:val="44"/>
          <w:szCs w:val="44"/>
          <w:u w:val="single"/>
        </w:rPr>
        <w:t>Key components of Service Health</w:t>
      </w:r>
      <w:r>
        <w:rPr>
          <w:b/>
          <w:bCs/>
          <w:color w:val="7030A0"/>
          <w:sz w:val="44"/>
          <w:szCs w:val="44"/>
          <w:u w:val="single"/>
        </w:rPr>
        <w:t>:</w:t>
      </w:r>
    </w:p>
    <w:p w14:paraId="39653EAA" w14:textId="77777777" w:rsidR="00137CC5" w:rsidRPr="00137CC5" w:rsidRDefault="00137CC5" w:rsidP="00137CC5">
      <w:pPr>
        <w:rPr>
          <w:sz w:val="36"/>
          <w:szCs w:val="36"/>
        </w:rPr>
      </w:pPr>
      <w:r w:rsidRPr="00137CC5">
        <w:rPr>
          <w:sz w:val="36"/>
          <w:szCs w:val="36"/>
        </w:rPr>
        <w:t>Azure Service Health is a combination of three separate smaller services.</w:t>
      </w:r>
    </w:p>
    <w:p w14:paraId="7C21CE6E" w14:textId="77777777" w:rsidR="00137CC5" w:rsidRPr="00137CC5" w:rsidRDefault="00137CC5" w:rsidP="00137CC5">
      <w:pPr>
        <w:rPr>
          <w:sz w:val="36"/>
          <w:szCs w:val="36"/>
        </w:rPr>
      </w:pPr>
      <w:hyperlink r:id="rId4" w:history="1">
        <w:r w:rsidRPr="00137CC5">
          <w:rPr>
            <w:rStyle w:val="Hyperlink"/>
            <w:sz w:val="36"/>
            <w:szCs w:val="36"/>
          </w:rPr>
          <w:t>Azure status</w:t>
        </w:r>
      </w:hyperlink>
      <w:r w:rsidRPr="00137CC5">
        <w:rPr>
          <w:sz w:val="36"/>
          <w:szCs w:val="36"/>
        </w:rPr>
        <w:t> informs you of service outages in Azure on the </w:t>
      </w:r>
      <w:hyperlink r:id="rId5" w:history="1">
        <w:r w:rsidRPr="00137CC5">
          <w:rPr>
            <w:rStyle w:val="Hyperlink"/>
            <w:b/>
            <w:bCs/>
            <w:sz w:val="36"/>
            <w:szCs w:val="36"/>
          </w:rPr>
          <w:t>Azure Status page</w:t>
        </w:r>
      </w:hyperlink>
      <w:r w:rsidRPr="00137CC5">
        <w:rPr>
          <w:sz w:val="36"/>
          <w:szCs w:val="36"/>
        </w:rPr>
        <w:t>. The page is a global view of the health of all Azure services across all Azure regions. The status page is a good reference for incidents with widespread effect, but we strongly recommend that current Azure users apply Azure service health to stay informed about Azure incidents and maintenance.</w:t>
      </w:r>
    </w:p>
    <w:p w14:paraId="37F94786" w14:textId="77777777" w:rsidR="00137CC5" w:rsidRPr="00137CC5" w:rsidRDefault="00137CC5" w:rsidP="00137CC5">
      <w:pPr>
        <w:rPr>
          <w:sz w:val="36"/>
          <w:szCs w:val="36"/>
        </w:rPr>
      </w:pPr>
      <w:hyperlink r:id="rId6" w:history="1">
        <w:r w:rsidRPr="00137CC5">
          <w:rPr>
            <w:rStyle w:val="Hyperlink"/>
            <w:sz w:val="36"/>
            <w:szCs w:val="36"/>
          </w:rPr>
          <w:t>Service health</w:t>
        </w:r>
      </w:hyperlink>
      <w:r w:rsidRPr="00137CC5">
        <w:rPr>
          <w:sz w:val="36"/>
          <w:szCs w:val="36"/>
        </w:rPr>
        <w:t> offers a personalized view of the health of the Azure services and regions you use, providing service-impacting communications about outages, planned maintenance, and health advisories. By setting up Service Health alerts, you can receive notifications through your preferred communication channels about issues or changes that might affect your Azure resources.</w:t>
      </w:r>
    </w:p>
    <w:p w14:paraId="7139B95E" w14:textId="77777777" w:rsidR="00137CC5" w:rsidRPr="00137CC5" w:rsidRDefault="00137CC5" w:rsidP="00137CC5">
      <w:pPr>
        <w:rPr>
          <w:sz w:val="36"/>
          <w:szCs w:val="36"/>
        </w:rPr>
      </w:pPr>
      <w:hyperlink r:id="rId7" w:history="1">
        <w:r w:rsidRPr="00137CC5">
          <w:rPr>
            <w:rStyle w:val="Hyperlink"/>
            <w:sz w:val="36"/>
            <w:szCs w:val="36"/>
          </w:rPr>
          <w:t>Resource health</w:t>
        </w:r>
      </w:hyperlink>
      <w:r w:rsidRPr="00137CC5">
        <w:rPr>
          <w:sz w:val="36"/>
          <w:szCs w:val="36"/>
        </w:rPr>
        <w:t> provides information about the health of your individual cloud resources, such as a specific virtual machine instance.</w:t>
      </w:r>
    </w:p>
    <w:p w14:paraId="78E4E584" w14:textId="77777777" w:rsidR="00137CC5" w:rsidRPr="00A855A8" w:rsidRDefault="00137CC5" w:rsidP="00A855A8">
      <w:pPr>
        <w:rPr>
          <w:sz w:val="36"/>
          <w:szCs w:val="36"/>
        </w:rPr>
      </w:pPr>
    </w:p>
    <w:p w14:paraId="45243AA6" w14:textId="77777777" w:rsidR="00A855A8" w:rsidRPr="00A855A8" w:rsidRDefault="00A855A8">
      <w:pPr>
        <w:rPr>
          <w:sz w:val="36"/>
          <w:szCs w:val="36"/>
          <w:lang w:val="en-US"/>
        </w:rPr>
      </w:pPr>
    </w:p>
    <w:sectPr w:rsidR="00A855A8" w:rsidRPr="00A85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8"/>
    <w:rsid w:val="00023AEF"/>
    <w:rsid w:val="000D2DB4"/>
    <w:rsid w:val="00137CC5"/>
    <w:rsid w:val="0044172F"/>
    <w:rsid w:val="005B78F8"/>
    <w:rsid w:val="008A3070"/>
    <w:rsid w:val="00965803"/>
    <w:rsid w:val="009930A5"/>
    <w:rsid w:val="00A855A8"/>
    <w:rsid w:val="00C11235"/>
    <w:rsid w:val="00FD4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2352"/>
  <w15:chartTrackingRefBased/>
  <w15:docId w15:val="{66D3564D-470D-4A80-92C0-7CB54ED6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5A8"/>
    <w:rPr>
      <w:rFonts w:eastAsiaTheme="majorEastAsia" w:cstheme="majorBidi"/>
      <w:color w:val="272727" w:themeColor="text1" w:themeTint="D8"/>
    </w:rPr>
  </w:style>
  <w:style w:type="paragraph" w:styleId="Title">
    <w:name w:val="Title"/>
    <w:basedOn w:val="Normal"/>
    <w:next w:val="Normal"/>
    <w:link w:val="TitleChar"/>
    <w:uiPriority w:val="10"/>
    <w:qFormat/>
    <w:rsid w:val="00A85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5A8"/>
    <w:pPr>
      <w:spacing w:before="160"/>
      <w:jc w:val="center"/>
    </w:pPr>
    <w:rPr>
      <w:i/>
      <w:iCs/>
      <w:color w:val="404040" w:themeColor="text1" w:themeTint="BF"/>
    </w:rPr>
  </w:style>
  <w:style w:type="character" w:customStyle="1" w:styleId="QuoteChar">
    <w:name w:val="Quote Char"/>
    <w:basedOn w:val="DefaultParagraphFont"/>
    <w:link w:val="Quote"/>
    <w:uiPriority w:val="29"/>
    <w:rsid w:val="00A855A8"/>
    <w:rPr>
      <w:i/>
      <w:iCs/>
      <w:color w:val="404040" w:themeColor="text1" w:themeTint="BF"/>
    </w:rPr>
  </w:style>
  <w:style w:type="paragraph" w:styleId="ListParagraph">
    <w:name w:val="List Paragraph"/>
    <w:basedOn w:val="Normal"/>
    <w:uiPriority w:val="34"/>
    <w:qFormat/>
    <w:rsid w:val="00A855A8"/>
    <w:pPr>
      <w:ind w:left="720"/>
      <w:contextualSpacing/>
    </w:pPr>
  </w:style>
  <w:style w:type="character" w:styleId="IntenseEmphasis">
    <w:name w:val="Intense Emphasis"/>
    <w:basedOn w:val="DefaultParagraphFont"/>
    <w:uiPriority w:val="21"/>
    <w:qFormat/>
    <w:rsid w:val="00A855A8"/>
    <w:rPr>
      <w:i/>
      <w:iCs/>
      <w:color w:val="0F4761" w:themeColor="accent1" w:themeShade="BF"/>
    </w:rPr>
  </w:style>
  <w:style w:type="paragraph" w:styleId="IntenseQuote">
    <w:name w:val="Intense Quote"/>
    <w:basedOn w:val="Normal"/>
    <w:next w:val="Normal"/>
    <w:link w:val="IntenseQuoteChar"/>
    <w:uiPriority w:val="30"/>
    <w:qFormat/>
    <w:rsid w:val="00A85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5A8"/>
    <w:rPr>
      <w:i/>
      <w:iCs/>
      <w:color w:val="0F4761" w:themeColor="accent1" w:themeShade="BF"/>
    </w:rPr>
  </w:style>
  <w:style w:type="character" w:styleId="IntenseReference">
    <w:name w:val="Intense Reference"/>
    <w:basedOn w:val="DefaultParagraphFont"/>
    <w:uiPriority w:val="32"/>
    <w:qFormat/>
    <w:rsid w:val="00A855A8"/>
    <w:rPr>
      <w:b/>
      <w:bCs/>
      <w:smallCaps/>
      <w:color w:val="0F4761" w:themeColor="accent1" w:themeShade="BF"/>
      <w:spacing w:val="5"/>
    </w:rPr>
  </w:style>
  <w:style w:type="character" w:styleId="Hyperlink">
    <w:name w:val="Hyperlink"/>
    <w:basedOn w:val="DefaultParagraphFont"/>
    <w:uiPriority w:val="99"/>
    <w:unhideWhenUsed/>
    <w:rsid w:val="00137CC5"/>
    <w:rPr>
      <w:color w:val="467886" w:themeColor="hyperlink"/>
      <w:u w:val="single"/>
    </w:rPr>
  </w:style>
  <w:style w:type="character" w:styleId="UnresolvedMention">
    <w:name w:val="Unresolved Mention"/>
    <w:basedOn w:val="DefaultParagraphFont"/>
    <w:uiPriority w:val="99"/>
    <w:semiHidden/>
    <w:unhideWhenUsed/>
    <w:rsid w:val="00137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841969">
      <w:bodyDiv w:val="1"/>
      <w:marLeft w:val="0"/>
      <w:marRight w:val="0"/>
      <w:marTop w:val="0"/>
      <w:marBottom w:val="0"/>
      <w:divBdr>
        <w:top w:val="none" w:sz="0" w:space="0" w:color="auto"/>
        <w:left w:val="none" w:sz="0" w:space="0" w:color="auto"/>
        <w:bottom w:val="none" w:sz="0" w:space="0" w:color="auto"/>
        <w:right w:val="none" w:sz="0" w:space="0" w:color="auto"/>
      </w:divBdr>
      <w:divsChild>
        <w:div w:id="1631939739">
          <w:marLeft w:val="0"/>
          <w:marRight w:val="0"/>
          <w:marTop w:val="0"/>
          <w:marBottom w:val="0"/>
          <w:divBdr>
            <w:top w:val="none" w:sz="0" w:space="0" w:color="auto"/>
            <w:left w:val="none" w:sz="0" w:space="0" w:color="auto"/>
            <w:bottom w:val="none" w:sz="0" w:space="0" w:color="auto"/>
            <w:right w:val="none" w:sz="0" w:space="0" w:color="auto"/>
          </w:divBdr>
        </w:div>
      </w:divsChild>
    </w:div>
    <w:div w:id="333723446">
      <w:bodyDiv w:val="1"/>
      <w:marLeft w:val="0"/>
      <w:marRight w:val="0"/>
      <w:marTop w:val="0"/>
      <w:marBottom w:val="0"/>
      <w:divBdr>
        <w:top w:val="none" w:sz="0" w:space="0" w:color="auto"/>
        <w:left w:val="none" w:sz="0" w:space="0" w:color="auto"/>
        <w:bottom w:val="none" w:sz="0" w:space="0" w:color="auto"/>
        <w:right w:val="none" w:sz="0" w:space="0" w:color="auto"/>
      </w:divBdr>
      <w:divsChild>
        <w:div w:id="456878301">
          <w:marLeft w:val="0"/>
          <w:marRight w:val="0"/>
          <w:marTop w:val="0"/>
          <w:marBottom w:val="0"/>
          <w:divBdr>
            <w:top w:val="none" w:sz="0" w:space="0" w:color="auto"/>
            <w:left w:val="none" w:sz="0" w:space="0" w:color="auto"/>
            <w:bottom w:val="none" w:sz="0" w:space="0" w:color="auto"/>
            <w:right w:val="none" w:sz="0" w:space="0" w:color="auto"/>
          </w:divBdr>
        </w:div>
      </w:divsChild>
    </w:div>
    <w:div w:id="568462432">
      <w:bodyDiv w:val="1"/>
      <w:marLeft w:val="0"/>
      <w:marRight w:val="0"/>
      <w:marTop w:val="0"/>
      <w:marBottom w:val="0"/>
      <w:divBdr>
        <w:top w:val="none" w:sz="0" w:space="0" w:color="auto"/>
        <w:left w:val="none" w:sz="0" w:space="0" w:color="auto"/>
        <w:bottom w:val="none" w:sz="0" w:space="0" w:color="auto"/>
        <w:right w:val="none" w:sz="0" w:space="0" w:color="auto"/>
      </w:divBdr>
    </w:div>
    <w:div w:id="634067268">
      <w:bodyDiv w:val="1"/>
      <w:marLeft w:val="0"/>
      <w:marRight w:val="0"/>
      <w:marTop w:val="0"/>
      <w:marBottom w:val="0"/>
      <w:divBdr>
        <w:top w:val="none" w:sz="0" w:space="0" w:color="auto"/>
        <w:left w:val="none" w:sz="0" w:space="0" w:color="auto"/>
        <w:bottom w:val="none" w:sz="0" w:space="0" w:color="auto"/>
        <w:right w:val="none" w:sz="0" w:space="0" w:color="auto"/>
      </w:divBdr>
    </w:div>
    <w:div w:id="740561540">
      <w:bodyDiv w:val="1"/>
      <w:marLeft w:val="0"/>
      <w:marRight w:val="0"/>
      <w:marTop w:val="0"/>
      <w:marBottom w:val="0"/>
      <w:divBdr>
        <w:top w:val="none" w:sz="0" w:space="0" w:color="auto"/>
        <w:left w:val="none" w:sz="0" w:space="0" w:color="auto"/>
        <w:bottom w:val="none" w:sz="0" w:space="0" w:color="auto"/>
        <w:right w:val="none" w:sz="0" w:space="0" w:color="auto"/>
      </w:divBdr>
    </w:div>
    <w:div w:id="894658312">
      <w:bodyDiv w:val="1"/>
      <w:marLeft w:val="0"/>
      <w:marRight w:val="0"/>
      <w:marTop w:val="0"/>
      <w:marBottom w:val="0"/>
      <w:divBdr>
        <w:top w:val="none" w:sz="0" w:space="0" w:color="auto"/>
        <w:left w:val="none" w:sz="0" w:space="0" w:color="auto"/>
        <w:bottom w:val="none" w:sz="0" w:space="0" w:color="auto"/>
        <w:right w:val="none" w:sz="0" w:space="0" w:color="auto"/>
      </w:divBdr>
    </w:div>
    <w:div w:id="1058044642">
      <w:bodyDiv w:val="1"/>
      <w:marLeft w:val="0"/>
      <w:marRight w:val="0"/>
      <w:marTop w:val="0"/>
      <w:marBottom w:val="0"/>
      <w:divBdr>
        <w:top w:val="none" w:sz="0" w:space="0" w:color="auto"/>
        <w:left w:val="none" w:sz="0" w:space="0" w:color="auto"/>
        <w:bottom w:val="none" w:sz="0" w:space="0" w:color="auto"/>
        <w:right w:val="none" w:sz="0" w:space="0" w:color="auto"/>
      </w:divBdr>
    </w:div>
    <w:div w:id="214454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arn.microsoft.com/en-us/azure/service-health/resource-health-overview"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microsoft.com/en-us/azure/service-health/service-health-portal-update" TargetMode="External"/><Relationship Id="rId5" Type="http://schemas.openxmlformats.org/officeDocument/2006/relationships/hyperlink" Target="https://azure.status.microsoft/" TargetMode="External"/><Relationship Id="rId4" Type="http://schemas.openxmlformats.org/officeDocument/2006/relationships/hyperlink" Target="https://learn.microsoft.com/en-us/azure/service-health/azure-status-overview"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242</Words>
  <Characters>1387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6</cp:revision>
  <dcterms:created xsi:type="dcterms:W3CDTF">2025-10-26T15:19:00Z</dcterms:created>
  <dcterms:modified xsi:type="dcterms:W3CDTF">2025-10-27T17:07:00Z</dcterms:modified>
</cp:coreProperties>
</file>