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1553" w14:textId="286CF54C" w:rsidR="00170B9D" w:rsidRPr="00CB3AFB" w:rsidRDefault="00170B9D" w:rsidP="00170B9D">
      <w:pPr>
        <w:rPr>
          <w:b/>
          <w:bCs/>
          <w:color w:val="7030A0"/>
          <w:sz w:val="32"/>
          <w:szCs w:val="32"/>
          <w:u w:val="single"/>
        </w:rPr>
      </w:pPr>
      <w:r w:rsidRPr="00170B9D">
        <w:rPr>
          <w:b/>
          <w:bCs/>
          <w:color w:val="7030A0"/>
        </w:rPr>
        <w:t xml:space="preserve">                                                                                     </w:t>
      </w:r>
      <w:r w:rsidRPr="00CB3AFB">
        <w:rPr>
          <w:b/>
          <w:bCs/>
          <w:color w:val="7030A0"/>
          <w:sz w:val="32"/>
          <w:szCs w:val="32"/>
          <w:u w:val="single"/>
        </w:rPr>
        <w:t>Sign in to Windows virtual machine in Azure using Microsoft Entra ID and Azure Roles Based Access Control</w:t>
      </w:r>
    </w:p>
    <w:p w14:paraId="1D80AA70" w14:textId="00807B92" w:rsidR="00170B9D" w:rsidRPr="00CB3AFB" w:rsidRDefault="00170B9D" w:rsidP="00170B9D">
      <w:pPr>
        <w:rPr>
          <w:b/>
          <w:bCs/>
          <w:color w:val="7030A0"/>
          <w:sz w:val="32"/>
          <w:szCs w:val="32"/>
          <w:u w:val="single"/>
        </w:rPr>
      </w:pPr>
      <w:r w:rsidRPr="00CB3AFB">
        <w:rPr>
          <w:b/>
          <w:bCs/>
          <w:color w:val="7030A0"/>
          <w:sz w:val="32"/>
          <w:szCs w:val="32"/>
          <w:u w:val="single"/>
        </w:rPr>
        <w:t>Authentication requirements:</w:t>
      </w:r>
    </w:p>
    <w:p w14:paraId="60291D9A" w14:textId="114EF8BD" w:rsidR="00170B9D" w:rsidRPr="00170B9D" w:rsidRDefault="00170B9D" w:rsidP="00170B9D">
      <w:pPr>
        <w:rPr>
          <w:b/>
          <w:bCs/>
        </w:rPr>
      </w:pPr>
      <w:proofErr w:type="gramStart"/>
      <w:r>
        <w:rPr>
          <w:b/>
          <w:bCs/>
        </w:rPr>
        <w:t>Its</w:t>
      </w:r>
      <w:proofErr w:type="gramEnd"/>
      <w:r>
        <w:rPr>
          <w:b/>
          <w:bCs/>
        </w:rPr>
        <w:t xml:space="preserve"> supported for </w:t>
      </w:r>
      <w:r w:rsidRPr="00170B9D">
        <w:rPr>
          <w:b/>
          <w:bCs/>
        </w:rPr>
        <w:t xml:space="preserve">Windows Server 2022 </w:t>
      </w:r>
      <w:proofErr w:type="spellStart"/>
      <w:r w:rsidRPr="00170B9D">
        <w:rPr>
          <w:b/>
          <w:bCs/>
        </w:rPr>
        <w:t>Datacenter</w:t>
      </w:r>
      <w:proofErr w:type="spellEnd"/>
      <w:r w:rsidRPr="00170B9D">
        <w:rPr>
          <w:b/>
          <w:bCs/>
        </w:rPr>
        <w:t xml:space="preserve"> Azure Edition</w:t>
      </w:r>
      <w:r>
        <w:rPr>
          <w:b/>
          <w:bCs/>
        </w:rPr>
        <w:t>.</w:t>
      </w:r>
    </w:p>
    <w:p w14:paraId="6C1756AA" w14:textId="7DB79F85" w:rsidR="00170B9D" w:rsidRDefault="00170B9D" w:rsidP="00170B9D">
      <w:pPr>
        <w:rPr>
          <w:b/>
          <w:bCs/>
        </w:rPr>
      </w:pPr>
      <w:hyperlink r:id="rId5" w:history="1">
        <w:r w:rsidRPr="00170B9D">
          <w:rPr>
            <w:rStyle w:val="Hyperlink"/>
            <w:b/>
            <w:bCs/>
          </w:rPr>
          <w:t>Microsoft Entra Guest accounts</w:t>
        </w:r>
      </w:hyperlink>
      <w:r w:rsidRPr="00170B9D">
        <w:rPr>
          <w:b/>
          <w:bCs/>
        </w:rPr>
        <w:t> can't connect to Azure VMs,</w:t>
      </w:r>
      <w:r>
        <w:rPr>
          <w:b/>
          <w:bCs/>
        </w:rPr>
        <w:t xml:space="preserve"> </w:t>
      </w:r>
      <w:r w:rsidR="0036448A">
        <w:rPr>
          <w:b/>
          <w:bCs/>
        </w:rPr>
        <w:t>need</w:t>
      </w:r>
      <w:r>
        <w:rPr>
          <w:b/>
          <w:bCs/>
        </w:rPr>
        <w:t xml:space="preserve"> to create member accounts.</w:t>
      </w:r>
    </w:p>
    <w:p w14:paraId="4B38EC65" w14:textId="77777777" w:rsidR="00771620" w:rsidRPr="00771620" w:rsidRDefault="00771620" w:rsidP="00771620">
      <w:pPr>
        <w:rPr>
          <w:b/>
          <w:bCs/>
        </w:rPr>
      </w:pPr>
      <w:r w:rsidRPr="00771620">
        <w:rPr>
          <w:b/>
          <w:bCs/>
        </w:rPr>
        <w:t>1. Enable Entra login via extension.</w:t>
      </w:r>
    </w:p>
    <w:p w14:paraId="61D1C617" w14:textId="59F2CE4B" w:rsidR="00771620" w:rsidRPr="00771620" w:rsidRDefault="00771620" w:rsidP="00771620">
      <w:pPr>
        <w:rPr>
          <w:b/>
          <w:bCs/>
        </w:rPr>
      </w:pPr>
      <w:r w:rsidRPr="00771620">
        <w:rPr>
          <w:b/>
          <w:bCs/>
        </w:rPr>
        <w:t>Creating a new VM:</w:t>
      </w:r>
    </w:p>
    <w:p w14:paraId="47A953AC" w14:textId="77777777" w:rsidR="00771620" w:rsidRPr="00771620" w:rsidRDefault="00771620" w:rsidP="00771620">
      <w:pPr>
        <w:rPr>
          <w:b/>
          <w:bCs/>
        </w:rPr>
      </w:pPr>
      <w:r w:rsidRPr="00771620">
        <w:rPr>
          <w:b/>
          <w:bCs/>
        </w:rPr>
        <w:t>Entra login can be enabled automatically during the resource creation process. Under the Management tab, select Login with Microsoft Entra ID. This will also select the Enable system-assigned managed identity option. If, for some reason, this does not get checked, you can do it manually or enable it after the VM has been created.</w:t>
      </w:r>
    </w:p>
    <w:p w14:paraId="45FBB5DD" w14:textId="4F25C104" w:rsidR="00771620" w:rsidRPr="00771620" w:rsidRDefault="00771620" w:rsidP="00771620">
      <w:pPr>
        <w:rPr>
          <w:b/>
          <w:bCs/>
        </w:rPr>
      </w:pPr>
      <w:r w:rsidRPr="00771620">
        <w:rPr>
          <w:b/>
          <w:bCs/>
          <w:noProof/>
        </w:rPr>
        <w:drawing>
          <wp:inline distT="0" distB="0" distL="0" distR="0" wp14:anchorId="098064E5" wp14:editId="24D65FCB">
            <wp:extent cx="9319260" cy="3695700"/>
            <wp:effectExtent l="0" t="0" r="0" b="0"/>
            <wp:docPr id="714562382" name="Picture 6" descr="Securely Accessing Azure Virtual Machines with Entra Login Create a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curely Accessing Azure Virtual Machines with Entra Login Create a Virtual Mach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19260" cy="3695700"/>
                    </a:xfrm>
                    <a:prstGeom prst="rect">
                      <a:avLst/>
                    </a:prstGeom>
                    <a:noFill/>
                    <a:ln>
                      <a:noFill/>
                    </a:ln>
                  </pic:spPr>
                </pic:pic>
              </a:graphicData>
            </a:graphic>
          </wp:inline>
        </w:drawing>
      </w:r>
    </w:p>
    <w:p w14:paraId="647CCAF5" w14:textId="77777777" w:rsidR="00771620" w:rsidRDefault="00771620" w:rsidP="00771620">
      <w:pPr>
        <w:rPr>
          <w:b/>
          <w:bCs/>
          <w:color w:val="7030A0"/>
        </w:rPr>
      </w:pPr>
      <w:r w:rsidRPr="00771620">
        <w:rPr>
          <w:b/>
          <w:bCs/>
          <w:color w:val="7030A0"/>
        </w:rPr>
        <w:t>Existing VM:</w:t>
      </w:r>
    </w:p>
    <w:p w14:paraId="44382497" w14:textId="77777777" w:rsidR="00771620" w:rsidRPr="00771620" w:rsidRDefault="00771620" w:rsidP="00771620">
      <w:pPr>
        <w:rPr>
          <w:b/>
          <w:bCs/>
        </w:rPr>
      </w:pPr>
      <w:r w:rsidRPr="00771620">
        <w:rPr>
          <w:b/>
          <w:bCs/>
        </w:rPr>
        <w:t>Enable system-assigned managed identity if not already On.</w:t>
      </w:r>
    </w:p>
    <w:p w14:paraId="38E09597" w14:textId="77777777" w:rsidR="00771620" w:rsidRPr="00771620" w:rsidRDefault="00771620" w:rsidP="00771620">
      <w:pPr>
        <w:rPr>
          <w:b/>
          <w:bCs/>
        </w:rPr>
      </w:pPr>
      <w:r w:rsidRPr="00771620">
        <w:rPr>
          <w:b/>
          <w:bCs/>
        </w:rPr>
        <w:t>Browse to the VM and go to Security -&gt; Identity. Toggle the switch to On and click Save.</w:t>
      </w:r>
    </w:p>
    <w:p w14:paraId="1AD78871" w14:textId="77777777" w:rsidR="00771620" w:rsidRPr="00771620" w:rsidRDefault="00771620" w:rsidP="00771620">
      <w:pPr>
        <w:rPr>
          <w:b/>
          <w:bCs/>
        </w:rPr>
      </w:pPr>
      <w:r w:rsidRPr="00771620">
        <w:rPr>
          <w:b/>
          <w:bCs/>
          <w:noProof/>
        </w:rPr>
        <w:drawing>
          <wp:inline distT="0" distB="0" distL="0" distR="0" wp14:anchorId="599A0E92" wp14:editId="062DE7BC">
            <wp:extent cx="6576060" cy="4137660"/>
            <wp:effectExtent l="0" t="0" r="0" b="0"/>
            <wp:docPr id="1461994958" name="Picture 11" descr="Securely Accessing Azure Virtual Machines with Entra Login Security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ecurely Accessing Azure Virtual Machines with Entra Login Security Ident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6060" cy="4137660"/>
                    </a:xfrm>
                    <a:prstGeom prst="rect">
                      <a:avLst/>
                    </a:prstGeom>
                    <a:noFill/>
                    <a:ln>
                      <a:noFill/>
                    </a:ln>
                  </pic:spPr>
                </pic:pic>
              </a:graphicData>
            </a:graphic>
          </wp:inline>
        </w:drawing>
      </w:r>
    </w:p>
    <w:p w14:paraId="54A47562" w14:textId="77777777" w:rsidR="00771620" w:rsidRPr="00771620" w:rsidRDefault="00771620" w:rsidP="00771620">
      <w:pPr>
        <w:rPr>
          <w:color w:val="000000" w:themeColor="text1"/>
        </w:rPr>
      </w:pPr>
    </w:p>
    <w:p w14:paraId="2282F385" w14:textId="77777777" w:rsidR="00771620" w:rsidRPr="00771620" w:rsidRDefault="00771620" w:rsidP="00771620">
      <w:pPr>
        <w:rPr>
          <w:b/>
          <w:bCs/>
        </w:rPr>
      </w:pPr>
      <w:r w:rsidRPr="00771620">
        <w:rPr>
          <w:b/>
          <w:bCs/>
        </w:rPr>
        <w:t>Browse to the VM and go to Settings -&gt; Extensions + applications on the left menu. From there, click Add.</w:t>
      </w:r>
    </w:p>
    <w:p w14:paraId="14C4F8FB" w14:textId="69C068E9" w:rsidR="00771620" w:rsidRPr="00771620" w:rsidRDefault="00771620" w:rsidP="00771620">
      <w:pPr>
        <w:rPr>
          <w:b/>
          <w:bCs/>
        </w:rPr>
      </w:pPr>
      <w:r w:rsidRPr="00771620">
        <w:rPr>
          <w:b/>
          <w:bCs/>
          <w:noProof/>
        </w:rPr>
        <w:drawing>
          <wp:inline distT="0" distB="0" distL="0" distR="0" wp14:anchorId="1DAB6D0D" wp14:editId="51093844">
            <wp:extent cx="3314700" cy="4831080"/>
            <wp:effectExtent l="0" t="0" r="0" b="7620"/>
            <wp:docPr id="114294250" name="Picture 5" descr="Securely Accessing Azure Virtual Machines with Entra Login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ecurely Accessing Azure Virtual Machines with Entra Login Extens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4831080"/>
                    </a:xfrm>
                    <a:prstGeom prst="rect">
                      <a:avLst/>
                    </a:prstGeom>
                    <a:noFill/>
                    <a:ln>
                      <a:noFill/>
                    </a:ln>
                  </pic:spPr>
                </pic:pic>
              </a:graphicData>
            </a:graphic>
          </wp:inline>
        </w:drawing>
      </w:r>
    </w:p>
    <w:p w14:paraId="6390697B" w14:textId="77777777" w:rsidR="00771620" w:rsidRPr="00771620" w:rsidRDefault="00771620" w:rsidP="00771620">
      <w:pPr>
        <w:rPr>
          <w:b/>
          <w:bCs/>
        </w:rPr>
      </w:pPr>
      <w:r w:rsidRPr="00771620">
        <w:rPr>
          <w:b/>
          <w:bCs/>
        </w:rPr>
        <w:t>Search for Azure AD-based Windows Login. Select the extension and click Next -&gt; Review + Create -&gt; Create.</w:t>
      </w:r>
    </w:p>
    <w:p w14:paraId="362B8BA5" w14:textId="4B43C52E" w:rsidR="00771620" w:rsidRPr="00771620" w:rsidRDefault="00771620" w:rsidP="00771620">
      <w:pPr>
        <w:rPr>
          <w:b/>
          <w:bCs/>
        </w:rPr>
      </w:pPr>
      <w:r w:rsidRPr="00771620">
        <w:rPr>
          <w:b/>
          <w:bCs/>
          <w:noProof/>
        </w:rPr>
        <w:drawing>
          <wp:inline distT="0" distB="0" distL="0" distR="0" wp14:anchorId="5483469E" wp14:editId="23C4AD94">
            <wp:extent cx="3086100" cy="3436620"/>
            <wp:effectExtent l="0" t="0" r="0" b="0"/>
            <wp:docPr id="1080562803" name="Picture 4" descr="Securely Accessing Azure Virtual Machines with Entra Login Install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ecurely Accessing Azure Virtual Machines with Entra Login Install Exten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3436620"/>
                    </a:xfrm>
                    <a:prstGeom prst="rect">
                      <a:avLst/>
                    </a:prstGeom>
                    <a:noFill/>
                    <a:ln>
                      <a:noFill/>
                    </a:ln>
                  </pic:spPr>
                </pic:pic>
              </a:graphicData>
            </a:graphic>
          </wp:inline>
        </w:drawing>
      </w:r>
    </w:p>
    <w:p w14:paraId="3F990B5D" w14:textId="77777777" w:rsidR="00771620" w:rsidRPr="00771620" w:rsidRDefault="00771620" w:rsidP="00771620">
      <w:pPr>
        <w:rPr>
          <w:b/>
          <w:bCs/>
          <w:color w:val="7030A0"/>
        </w:rPr>
      </w:pPr>
      <w:r w:rsidRPr="00771620">
        <w:rPr>
          <w:b/>
          <w:bCs/>
          <w:color w:val="7030A0"/>
        </w:rPr>
        <w:t>2. Verify extension is installed and update it if necessary.</w:t>
      </w:r>
    </w:p>
    <w:p w14:paraId="6D55C121" w14:textId="157CF5C7" w:rsidR="00771620" w:rsidRPr="00771620" w:rsidRDefault="00771620" w:rsidP="00771620">
      <w:pPr>
        <w:rPr>
          <w:b/>
          <w:bCs/>
        </w:rPr>
      </w:pPr>
      <w:r w:rsidRPr="00771620">
        <w:rPr>
          <w:b/>
          <w:bCs/>
        </w:rPr>
        <w:t xml:space="preserve">Browse to the VM and go to Settings -&gt; Extensions + applications on the left menu. </w:t>
      </w:r>
      <w:r>
        <w:rPr>
          <w:b/>
          <w:bCs/>
        </w:rPr>
        <w:t>We</w:t>
      </w:r>
      <w:r w:rsidRPr="00771620">
        <w:rPr>
          <w:b/>
          <w:bCs/>
        </w:rPr>
        <w:t xml:space="preserve"> should see the extension listed as either </w:t>
      </w:r>
      <w:proofErr w:type="spellStart"/>
      <w:r w:rsidRPr="00771620">
        <w:rPr>
          <w:b/>
          <w:bCs/>
        </w:rPr>
        <w:t>AADLoginForWindows</w:t>
      </w:r>
      <w:proofErr w:type="spellEnd"/>
      <w:r w:rsidRPr="00771620">
        <w:rPr>
          <w:b/>
          <w:bCs/>
        </w:rPr>
        <w:t xml:space="preserve"> or </w:t>
      </w:r>
      <w:proofErr w:type="spellStart"/>
      <w:r w:rsidRPr="00771620">
        <w:rPr>
          <w:b/>
          <w:bCs/>
        </w:rPr>
        <w:t>AADLogin</w:t>
      </w:r>
      <w:proofErr w:type="spellEnd"/>
      <w:r w:rsidRPr="00771620">
        <w:rPr>
          <w:b/>
          <w:bCs/>
        </w:rPr>
        <w:t>.</w:t>
      </w:r>
    </w:p>
    <w:p w14:paraId="0DDF00BC" w14:textId="77777777" w:rsidR="00771620" w:rsidRPr="00771620" w:rsidRDefault="00771620" w:rsidP="00771620">
      <w:pPr>
        <w:rPr>
          <w:b/>
          <w:bCs/>
        </w:rPr>
      </w:pPr>
      <w:r w:rsidRPr="00771620">
        <w:rPr>
          <w:b/>
          <w:bCs/>
        </w:rPr>
        <w:t xml:space="preserve">When installing the extension through the create resource process, it will often name the extension </w:t>
      </w:r>
      <w:proofErr w:type="spellStart"/>
      <w:r w:rsidRPr="00771620">
        <w:rPr>
          <w:b/>
          <w:bCs/>
        </w:rPr>
        <w:t>AADLoginForWindows</w:t>
      </w:r>
      <w:proofErr w:type="spellEnd"/>
      <w:r w:rsidRPr="00771620">
        <w:rPr>
          <w:b/>
          <w:bCs/>
        </w:rPr>
        <w:t xml:space="preserve"> and </w:t>
      </w:r>
      <w:proofErr w:type="spellStart"/>
      <w:r w:rsidRPr="00771620">
        <w:rPr>
          <w:b/>
          <w:bCs/>
        </w:rPr>
        <w:t>AADLogin</w:t>
      </w:r>
      <w:proofErr w:type="spellEnd"/>
      <w:r w:rsidRPr="00771620">
        <w:rPr>
          <w:b/>
          <w:bCs/>
        </w:rPr>
        <w:t xml:space="preserve"> when adding the extension to an existing VM.</w:t>
      </w:r>
    </w:p>
    <w:p w14:paraId="3F2BD595" w14:textId="77777777" w:rsidR="00771620" w:rsidRDefault="00771620" w:rsidP="00771620">
      <w:pPr>
        <w:rPr>
          <w:b/>
          <w:bCs/>
        </w:rPr>
      </w:pPr>
      <w:r w:rsidRPr="00771620">
        <w:rPr>
          <w:b/>
          <w:bCs/>
        </w:rPr>
        <w:t>If it shows that an update is available, select the extension and choose Update.</w:t>
      </w:r>
    </w:p>
    <w:p w14:paraId="1AD140EA" w14:textId="77777777" w:rsidR="00771620" w:rsidRPr="00771620" w:rsidRDefault="00771620" w:rsidP="00771620">
      <w:pPr>
        <w:rPr>
          <w:b/>
          <w:bCs/>
        </w:rPr>
      </w:pPr>
      <w:proofErr w:type="spellStart"/>
      <w:r w:rsidRPr="00771620">
        <w:rPr>
          <w:b/>
          <w:bCs/>
        </w:rPr>
        <w:t>AADLoginForWindows</w:t>
      </w:r>
      <w:proofErr w:type="spellEnd"/>
      <w:r w:rsidRPr="00771620">
        <w:rPr>
          <w:b/>
          <w:bCs/>
        </w:rPr>
        <w:t xml:space="preserve"> and </w:t>
      </w:r>
      <w:proofErr w:type="spellStart"/>
      <w:r w:rsidRPr="00771620">
        <w:rPr>
          <w:b/>
          <w:bCs/>
        </w:rPr>
        <w:t>AADLogin</w:t>
      </w:r>
      <w:proofErr w:type="spellEnd"/>
      <w:r w:rsidRPr="00771620">
        <w:rPr>
          <w:b/>
          <w:bCs/>
        </w:rPr>
        <w:t xml:space="preserve"> when adding the extension to an existing VM.</w:t>
      </w:r>
    </w:p>
    <w:p w14:paraId="68B417F6" w14:textId="77777777" w:rsidR="00771620" w:rsidRPr="00771620" w:rsidRDefault="00771620" w:rsidP="00771620">
      <w:pPr>
        <w:rPr>
          <w:b/>
          <w:bCs/>
        </w:rPr>
      </w:pPr>
      <w:r w:rsidRPr="00771620">
        <w:rPr>
          <w:b/>
          <w:bCs/>
        </w:rPr>
        <w:t>If it shows that an update is available, select the extension and choose Update.</w:t>
      </w:r>
    </w:p>
    <w:p w14:paraId="60083918" w14:textId="509C58E2" w:rsidR="00771620" w:rsidRPr="00771620" w:rsidRDefault="00771620" w:rsidP="00771620">
      <w:pPr>
        <w:rPr>
          <w:b/>
          <w:bCs/>
        </w:rPr>
      </w:pPr>
      <w:r w:rsidRPr="00771620">
        <w:rPr>
          <w:b/>
          <w:bCs/>
          <w:noProof/>
        </w:rPr>
        <w:drawing>
          <wp:inline distT="0" distB="0" distL="0" distR="0" wp14:anchorId="29314877" wp14:editId="74A09C62">
            <wp:extent cx="9753600" cy="1676400"/>
            <wp:effectExtent l="0" t="0" r="0" b="0"/>
            <wp:docPr id="1273099423" name="Picture 12" descr="Securely Accessing Azure Virtual Machines with Entra Login Update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curely Accessing Azure Virtual Machines with Entra Login Update Extens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53600" cy="1676400"/>
                    </a:xfrm>
                    <a:prstGeom prst="rect">
                      <a:avLst/>
                    </a:prstGeom>
                    <a:noFill/>
                    <a:ln>
                      <a:noFill/>
                    </a:ln>
                  </pic:spPr>
                </pic:pic>
              </a:graphicData>
            </a:graphic>
          </wp:inline>
        </w:drawing>
      </w:r>
    </w:p>
    <w:p w14:paraId="31F497DF" w14:textId="1E834FA3" w:rsidR="00771620" w:rsidRPr="00771620" w:rsidRDefault="00771620" w:rsidP="00771620">
      <w:pPr>
        <w:rPr>
          <w:b/>
          <w:bCs/>
        </w:rPr>
      </w:pPr>
    </w:p>
    <w:p w14:paraId="0F731F7B" w14:textId="77777777" w:rsidR="00771620" w:rsidRPr="00771620" w:rsidRDefault="00771620" w:rsidP="00771620">
      <w:pPr>
        <w:rPr>
          <w:b/>
          <w:bCs/>
        </w:rPr>
      </w:pPr>
      <w:r w:rsidRPr="00771620">
        <w:rPr>
          <w:b/>
          <w:bCs/>
        </w:rPr>
        <w:t>4. Ensure users have proper roles to log in with Entra credentials.</w:t>
      </w:r>
    </w:p>
    <w:p w14:paraId="4E8B6083" w14:textId="77777777" w:rsidR="00771620" w:rsidRPr="00771620" w:rsidRDefault="00771620" w:rsidP="00771620">
      <w:r w:rsidRPr="00771620">
        <w:t>Users must have one of the following role assignments:</w:t>
      </w:r>
    </w:p>
    <w:p w14:paraId="54026F95" w14:textId="77777777" w:rsidR="00771620" w:rsidRPr="00771620" w:rsidRDefault="00771620" w:rsidP="00771620">
      <w:r w:rsidRPr="00771620">
        <w:t>Virtual Machine User Login</w:t>
      </w:r>
    </w:p>
    <w:p w14:paraId="7C7F99D7" w14:textId="77777777" w:rsidR="00771620" w:rsidRPr="00771620" w:rsidRDefault="00771620" w:rsidP="00771620">
      <w:pPr>
        <w:numPr>
          <w:ilvl w:val="0"/>
          <w:numId w:val="1"/>
        </w:numPr>
      </w:pPr>
      <w:r w:rsidRPr="00771620">
        <w:t>Gives user permission to log in as a regular user</w:t>
      </w:r>
    </w:p>
    <w:p w14:paraId="463DD0D4" w14:textId="77777777" w:rsidR="00771620" w:rsidRPr="00771620" w:rsidRDefault="00771620" w:rsidP="00771620">
      <w:r w:rsidRPr="00771620">
        <w:t>Virtual Machine Administrator Login</w:t>
      </w:r>
    </w:p>
    <w:p w14:paraId="4C813B71" w14:textId="77777777" w:rsidR="00771620" w:rsidRPr="00771620" w:rsidRDefault="00771620" w:rsidP="00771620">
      <w:pPr>
        <w:numPr>
          <w:ilvl w:val="0"/>
          <w:numId w:val="2"/>
        </w:numPr>
      </w:pPr>
      <w:r w:rsidRPr="00771620">
        <w:t>Gives user permission to log in as an administrator.</w:t>
      </w:r>
    </w:p>
    <w:p w14:paraId="14D24382" w14:textId="77777777" w:rsidR="00771620" w:rsidRPr="00771620" w:rsidRDefault="00771620" w:rsidP="00771620">
      <w:r w:rsidRPr="00771620">
        <w:t>These roles can be assigned directly to the user for each specific VM or to a group with the role assigned and added to the VM. The roles can also be inherited from roles assigned at the Subscription, Resource Group, or Management level.</w:t>
      </w:r>
    </w:p>
    <w:p w14:paraId="61748374" w14:textId="77777777" w:rsidR="00771620" w:rsidRPr="00771620" w:rsidRDefault="00771620" w:rsidP="00771620">
      <w:r w:rsidRPr="00771620">
        <w:t>To verify if a user has the proper permissions, browse to the VM, go to Access Control (IAM), and choose Check Access. Search for and select the user and verify that one of the above roles is assigned. If not, that user cannot log in with Entra credentials.</w:t>
      </w:r>
    </w:p>
    <w:p w14:paraId="56CBB860" w14:textId="44E6F4A0" w:rsidR="00771620" w:rsidRPr="00771620" w:rsidRDefault="00771620" w:rsidP="00771620">
      <w:pPr>
        <w:rPr>
          <w:b/>
          <w:bCs/>
        </w:rPr>
      </w:pPr>
      <w:r w:rsidRPr="00771620">
        <w:rPr>
          <w:b/>
          <w:bCs/>
          <w:noProof/>
        </w:rPr>
        <w:drawing>
          <wp:inline distT="0" distB="0" distL="0" distR="0" wp14:anchorId="703776B0" wp14:editId="26FFF857">
            <wp:extent cx="9753600" cy="1737360"/>
            <wp:effectExtent l="0" t="0" r="0" b="0"/>
            <wp:docPr id="1897364520" name="Picture 10" descr="Securely Accessing Azure Virtual Machines with Entra Login Use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curely Accessing Azure Virtual Machines with Entra Login User Acces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53600" cy="1737360"/>
                    </a:xfrm>
                    <a:prstGeom prst="rect">
                      <a:avLst/>
                    </a:prstGeom>
                    <a:noFill/>
                    <a:ln>
                      <a:noFill/>
                    </a:ln>
                  </pic:spPr>
                </pic:pic>
              </a:graphicData>
            </a:graphic>
          </wp:inline>
        </w:drawing>
      </w:r>
    </w:p>
    <w:p w14:paraId="75F6F891" w14:textId="77777777" w:rsidR="00771620" w:rsidRPr="00170B9D" w:rsidRDefault="00771620" w:rsidP="00170B9D">
      <w:pPr>
        <w:rPr>
          <w:b/>
          <w:bCs/>
        </w:rPr>
      </w:pPr>
    </w:p>
    <w:p w14:paraId="2349AB7A" w14:textId="77777777" w:rsidR="00170B9D" w:rsidRDefault="00170B9D" w:rsidP="00170B9D">
      <w:pPr>
        <w:rPr>
          <w:b/>
          <w:bCs/>
        </w:rPr>
      </w:pPr>
    </w:p>
    <w:p w14:paraId="4B43D3B9" w14:textId="15F7C69A" w:rsidR="002C3AFF" w:rsidRDefault="002C3AFF" w:rsidP="002C3AFF">
      <w:r>
        <w:rPr>
          <w:b/>
          <w:bCs/>
        </w:rPr>
        <w:t xml:space="preserve">5. </w:t>
      </w:r>
      <w:r w:rsidRPr="002C3AFF">
        <w:t>Now, we can access the VM through VPN or Bastion.</w:t>
      </w:r>
      <w:r>
        <w:t xml:space="preserve"> b</w:t>
      </w:r>
      <w:r w:rsidRPr="002C3AFF">
        <w:t xml:space="preserve">ut </w:t>
      </w:r>
      <w:proofErr w:type="gramStart"/>
      <w:r w:rsidRPr="002C3AFF">
        <w:t>its</w:t>
      </w:r>
      <w:proofErr w:type="gramEnd"/>
      <w:r w:rsidRPr="002C3AFF">
        <w:t xml:space="preserve"> required </w:t>
      </w:r>
      <w:r>
        <w:t>some</w:t>
      </w:r>
      <w:r w:rsidRPr="002C3AFF">
        <w:t xml:space="preserve"> additional steps-</w:t>
      </w:r>
      <w:r>
        <w:t xml:space="preserve"> </w:t>
      </w:r>
    </w:p>
    <w:p w14:paraId="041E3F98" w14:textId="480DE8DA" w:rsidR="002C3AFF" w:rsidRDefault="002C3AFF" w:rsidP="002C3AFF">
      <w:r>
        <w:t xml:space="preserve">1. Need to make </w:t>
      </w:r>
      <w:proofErr w:type="spellStart"/>
      <w:proofErr w:type="gramStart"/>
      <w:r>
        <w:t>a</w:t>
      </w:r>
      <w:proofErr w:type="spellEnd"/>
      <w:proofErr w:type="gramEnd"/>
      <w:r>
        <w:t xml:space="preserve"> entry in the host file with VM private Ip VM Name</w:t>
      </w:r>
    </w:p>
    <w:p w14:paraId="177A6677" w14:textId="77777777" w:rsidR="002C3AFF" w:rsidRDefault="002C3AFF" w:rsidP="002C3AFF">
      <w:r>
        <w:t>Example- 10.255.254.7 test-windows-</w:t>
      </w:r>
      <w:proofErr w:type="spellStart"/>
      <w:r>
        <w:t>vm</w:t>
      </w:r>
      <w:proofErr w:type="spellEnd"/>
    </w:p>
    <w:p w14:paraId="4DB99834" w14:textId="77777777" w:rsidR="002C3AFF" w:rsidRDefault="002C3AFF" w:rsidP="002C3AFF"/>
    <w:p w14:paraId="6410ECD6" w14:textId="1DC80E24" w:rsidR="002C3AFF" w:rsidRDefault="002C3AFF" w:rsidP="002C3AFF">
      <w:r>
        <w:t>2. Need to edit RDP file, in the general section-</w:t>
      </w:r>
    </w:p>
    <w:p w14:paraId="785AC7CC" w14:textId="0C9CEA0E" w:rsidR="002C3AFF" w:rsidRDefault="002C3AFF" w:rsidP="002C3AFF">
      <w:r>
        <w:t>Computer name- VM Name</w:t>
      </w:r>
    </w:p>
    <w:p w14:paraId="4DAFD931" w14:textId="7A91BB85" w:rsidR="002C3AFF" w:rsidRDefault="002C3AFF" w:rsidP="002C3AFF">
      <w:r>
        <w:t>Username- member account username</w:t>
      </w:r>
    </w:p>
    <w:p w14:paraId="6E2BFED8" w14:textId="77777777" w:rsidR="002C3AFF" w:rsidRDefault="002C3AFF" w:rsidP="002C3AFF">
      <w:r>
        <w:t>Advance section- we need to enable user authentication to- use a web account to sign in to remote computer</w:t>
      </w:r>
    </w:p>
    <w:p w14:paraId="28DCA0B4" w14:textId="77777777" w:rsidR="002C3AFF" w:rsidRDefault="002C3AFF" w:rsidP="002C3AFF"/>
    <w:p w14:paraId="330DD329" w14:textId="0C5E9DCD" w:rsidR="002C3AFF" w:rsidRDefault="002C3AFF" w:rsidP="002C3AFF">
      <w:r>
        <w:t xml:space="preserve">Note: If required, create conditional access policy in </w:t>
      </w:r>
      <w:r w:rsidR="0036448A">
        <w:t>E</w:t>
      </w:r>
      <w:r>
        <w:t>ntra id and assign that policy to Entra id member account user.</w:t>
      </w:r>
    </w:p>
    <w:p w14:paraId="346AA775" w14:textId="297DB1A6" w:rsidR="002C3AFF" w:rsidRDefault="0036448A" w:rsidP="002C3AFF">
      <w:r>
        <w:t>Additionally, need</w:t>
      </w:r>
      <w:r w:rsidR="002C3AFF">
        <w:t xml:space="preserve"> to enable MFA if required in the conditional access policy.</w:t>
      </w:r>
    </w:p>
    <w:p w14:paraId="7AA70BFE" w14:textId="77777777" w:rsidR="002C3AFF" w:rsidRDefault="002C3AFF" w:rsidP="002C3AFF"/>
    <w:p w14:paraId="2B32F228" w14:textId="7583FCF7" w:rsidR="002C3AFF" w:rsidRDefault="002C3AFF" w:rsidP="002C3AFF">
      <w:pPr>
        <w:rPr>
          <w:b/>
          <w:bCs/>
        </w:rPr>
      </w:pPr>
      <w:r w:rsidRPr="0036448A">
        <w:rPr>
          <w:b/>
          <w:bCs/>
        </w:rPr>
        <w:t>To create an Azure Entra Conditional Access policy, you need a Microsoft Entra tenant with P1 or P2 licenses, a user with at least the Conditional Access Administrator role.</w:t>
      </w:r>
    </w:p>
    <w:p w14:paraId="31C860A0" w14:textId="77777777" w:rsidR="00CB3AFB" w:rsidRDefault="00CB3AFB" w:rsidP="002C3AFF">
      <w:pPr>
        <w:rPr>
          <w:b/>
          <w:bCs/>
        </w:rPr>
      </w:pPr>
    </w:p>
    <w:p w14:paraId="1476B823" w14:textId="1E72A968" w:rsidR="00CB3AFB" w:rsidRPr="0036448A" w:rsidRDefault="00CB3AFB" w:rsidP="002C3AFF">
      <w:pPr>
        <w:rPr>
          <w:b/>
          <w:bCs/>
        </w:rPr>
      </w:pPr>
      <w:r>
        <w:rPr>
          <w:b/>
          <w:bCs/>
        </w:rPr>
        <w:t xml:space="preserve"># Azure Document link for the reference: </w:t>
      </w:r>
      <w:r w:rsidRPr="00CB3AFB">
        <w:t>https://learn.microsoft.com/en-us/entra/identity/devices/howto-vm-sign-in-azure-ad-windows?pivots=identity-extension-vm</w:t>
      </w:r>
    </w:p>
    <w:p w14:paraId="2CCAA3E3" w14:textId="77777777" w:rsidR="00023AEF" w:rsidRDefault="00023AEF"/>
    <w:sectPr w:rsidR="00023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469"/>
    <w:multiLevelType w:val="multilevel"/>
    <w:tmpl w:val="0B9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684C4A"/>
    <w:multiLevelType w:val="multilevel"/>
    <w:tmpl w:val="DC5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713392">
    <w:abstractNumId w:val="1"/>
  </w:num>
  <w:num w:numId="2" w16cid:durableId="67712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B9D"/>
    <w:rsid w:val="00023AEF"/>
    <w:rsid w:val="00170B9D"/>
    <w:rsid w:val="002C3AFF"/>
    <w:rsid w:val="0036448A"/>
    <w:rsid w:val="00771620"/>
    <w:rsid w:val="00965803"/>
    <w:rsid w:val="00BC1C37"/>
    <w:rsid w:val="00CB3AFB"/>
    <w:rsid w:val="00EC56A7"/>
    <w:rsid w:val="00F42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4141"/>
  <w15:chartTrackingRefBased/>
  <w15:docId w15:val="{A6D24771-37ED-4505-8250-999AA509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B9D"/>
    <w:rPr>
      <w:rFonts w:eastAsiaTheme="majorEastAsia" w:cstheme="majorBidi"/>
      <w:color w:val="272727" w:themeColor="text1" w:themeTint="D8"/>
    </w:rPr>
  </w:style>
  <w:style w:type="paragraph" w:styleId="Title">
    <w:name w:val="Title"/>
    <w:basedOn w:val="Normal"/>
    <w:next w:val="Normal"/>
    <w:link w:val="TitleChar"/>
    <w:uiPriority w:val="10"/>
    <w:qFormat/>
    <w:rsid w:val="00170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B9D"/>
    <w:pPr>
      <w:spacing w:before="160"/>
      <w:jc w:val="center"/>
    </w:pPr>
    <w:rPr>
      <w:i/>
      <w:iCs/>
      <w:color w:val="404040" w:themeColor="text1" w:themeTint="BF"/>
    </w:rPr>
  </w:style>
  <w:style w:type="character" w:customStyle="1" w:styleId="QuoteChar">
    <w:name w:val="Quote Char"/>
    <w:basedOn w:val="DefaultParagraphFont"/>
    <w:link w:val="Quote"/>
    <w:uiPriority w:val="29"/>
    <w:rsid w:val="00170B9D"/>
    <w:rPr>
      <w:i/>
      <w:iCs/>
      <w:color w:val="404040" w:themeColor="text1" w:themeTint="BF"/>
    </w:rPr>
  </w:style>
  <w:style w:type="paragraph" w:styleId="ListParagraph">
    <w:name w:val="List Paragraph"/>
    <w:basedOn w:val="Normal"/>
    <w:uiPriority w:val="34"/>
    <w:qFormat/>
    <w:rsid w:val="00170B9D"/>
    <w:pPr>
      <w:ind w:left="720"/>
      <w:contextualSpacing/>
    </w:pPr>
  </w:style>
  <w:style w:type="character" w:styleId="IntenseEmphasis">
    <w:name w:val="Intense Emphasis"/>
    <w:basedOn w:val="DefaultParagraphFont"/>
    <w:uiPriority w:val="21"/>
    <w:qFormat/>
    <w:rsid w:val="00170B9D"/>
    <w:rPr>
      <w:i/>
      <w:iCs/>
      <w:color w:val="0F4761" w:themeColor="accent1" w:themeShade="BF"/>
    </w:rPr>
  </w:style>
  <w:style w:type="paragraph" w:styleId="IntenseQuote">
    <w:name w:val="Intense Quote"/>
    <w:basedOn w:val="Normal"/>
    <w:next w:val="Normal"/>
    <w:link w:val="IntenseQuoteChar"/>
    <w:uiPriority w:val="30"/>
    <w:qFormat/>
    <w:rsid w:val="00170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B9D"/>
    <w:rPr>
      <w:i/>
      <w:iCs/>
      <w:color w:val="0F4761" w:themeColor="accent1" w:themeShade="BF"/>
    </w:rPr>
  </w:style>
  <w:style w:type="character" w:styleId="IntenseReference">
    <w:name w:val="Intense Reference"/>
    <w:basedOn w:val="DefaultParagraphFont"/>
    <w:uiPriority w:val="32"/>
    <w:qFormat/>
    <w:rsid w:val="00170B9D"/>
    <w:rPr>
      <w:b/>
      <w:bCs/>
      <w:smallCaps/>
      <w:color w:val="0F4761" w:themeColor="accent1" w:themeShade="BF"/>
      <w:spacing w:val="5"/>
    </w:rPr>
  </w:style>
  <w:style w:type="character" w:styleId="Hyperlink">
    <w:name w:val="Hyperlink"/>
    <w:basedOn w:val="DefaultParagraphFont"/>
    <w:uiPriority w:val="99"/>
    <w:unhideWhenUsed/>
    <w:rsid w:val="00170B9D"/>
    <w:rPr>
      <w:color w:val="467886" w:themeColor="hyperlink"/>
      <w:u w:val="single"/>
    </w:rPr>
  </w:style>
  <w:style w:type="character" w:styleId="UnresolvedMention">
    <w:name w:val="Unresolved Mention"/>
    <w:basedOn w:val="DefaultParagraphFont"/>
    <w:uiPriority w:val="99"/>
    <w:semiHidden/>
    <w:unhideWhenUsed/>
    <w:rsid w:val="00170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582">
      <w:bodyDiv w:val="1"/>
      <w:marLeft w:val="0"/>
      <w:marRight w:val="0"/>
      <w:marTop w:val="0"/>
      <w:marBottom w:val="0"/>
      <w:divBdr>
        <w:top w:val="none" w:sz="0" w:space="0" w:color="auto"/>
        <w:left w:val="none" w:sz="0" w:space="0" w:color="auto"/>
        <w:bottom w:val="none" w:sz="0" w:space="0" w:color="auto"/>
        <w:right w:val="none" w:sz="0" w:space="0" w:color="auto"/>
      </w:divBdr>
    </w:div>
    <w:div w:id="264076737">
      <w:bodyDiv w:val="1"/>
      <w:marLeft w:val="0"/>
      <w:marRight w:val="0"/>
      <w:marTop w:val="0"/>
      <w:marBottom w:val="0"/>
      <w:divBdr>
        <w:top w:val="none" w:sz="0" w:space="0" w:color="auto"/>
        <w:left w:val="none" w:sz="0" w:space="0" w:color="auto"/>
        <w:bottom w:val="none" w:sz="0" w:space="0" w:color="auto"/>
        <w:right w:val="none" w:sz="0" w:space="0" w:color="auto"/>
      </w:divBdr>
      <w:divsChild>
        <w:div w:id="1554804287">
          <w:marLeft w:val="0"/>
          <w:marRight w:val="0"/>
          <w:marTop w:val="0"/>
          <w:marBottom w:val="0"/>
          <w:divBdr>
            <w:top w:val="none" w:sz="0" w:space="0" w:color="auto"/>
            <w:left w:val="none" w:sz="0" w:space="0" w:color="auto"/>
            <w:bottom w:val="none" w:sz="0" w:space="0" w:color="auto"/>
            <w:right w:val="none" w:sz="0" w:space="0" w:color="auto"/>
          </w:divBdr>
        </w:div>
      </w:divsChild>
    </w:div>
    <w:div w:id="945817932">
      <w:bodyDiv w:val="1"/>
      <w:marLeft w:val="0"/>
      <w:marRight w:val="0"/>
      <w:marTop w:val="0"/>
      <w:marBottom w:val="0"/>
      <w:divBdr>
        <w:top w:val="none" w:sz="0" w:space="0" w:color="auto"/>
        <w:left w:val="none" w:sz="0" w:space="0" w:color="auto"/>
        <w:bottom w:val="none" w:sz="0" w:space="0" w:color="auto"/>
        <w:right w:val="none" w:sz="0" w:space="0" w:color="auto"/>
      </w:divBdr>
    </w:div>
    <w:div w:id="1007250688">
      <w:bodyDiv w:val="1"/>
      <w:marLeft w:val="0"/>
      <w:marRight w:val="0"/>
      <w:marTop w:val="0"/>
      <w:marBottom w:val="0"/>
      <w:divBdr>
        <w:top w:val="none" w:sz="0" w:space="0" w:color="auto"/>
        <w:left w:val="none" w:sz="0" w:space="0" w:color="auto"/>
        <w:bottom w:val="none" w:sz="0" w:space="0" w:color="auto"/>
        <w:right w:val="none" w:sz="0" w:space="0" w:color="auto"/>
      </w:divBdr>
    </w:div>
    <w:div w:id="1207765232">
      <w:bodyDiv w:val="1"/>
      <w:marLeft w:val="0"/>
      <w:marRight w:val="0"/>
      <w:marTop w:val="0"/>
      <w:marBottom w:val="0"/>
      <w:divBdr>
        <w:top w:val="none" w:sz="0" w:space="0" w:color="auto"/>
        <w:left w:val="none" w:sz="0" w:space="0" w:color="auto"/>
        <w:bottom w:val="none" w:sz="0" w:space="0" w:color="auto"/>
        <w:right w:val="none" w:sz="0" w:space="0" w:color="auto"/>
      </w:divBdr>
    </w:div>
    <w:div w:id="1355574376">
      <w:bodyDiv w:val="1"/>
      <w:marLeft w:val="0"/>
      <w:marRight w:val="0"/>
      <w:marTop w:val="0"/>
      <w:marBottom w:val="0"/>
      <w:divBdr>
        <w:top w:val="none" w:sz="0" w:space="0" w:color="auto"/>
        <w:left w:val="none" w:sz="0" w:space="0" w:color="auto"/>
        <w:bottom w:val="none" w:sz="0" w:space="0" w:color="auto"/>
        <w:right w:val="none" w:sz="0" w:space="0" w:color="auto"/>
      </w:divBdr>
      <w:divsChild>
        <w:div w:id="509419421">
          <w:marLeft w:val="0"/>
          <w:marRight w:val="0"/>
          <w:marTop w:val="0"/>
          <w:marBottom w:val="0"/>
          <w:divBdr>
            <w:top w:val="none" w:sz="0" w:space="0" w:color="auto"/>
            <w:left w:val="none" w:sz="0" w:space="0" w:color="auto"/>
            <w:bottom w:val="none" w:sz="0" w:space="0" w:color="auto"/>
            <w:right w:val="none" w:sz="0" w:space="0" w:color="auto"/>
          </w:divBdr>
        </w:div>
      </w:divsChild>
    </w:div>
    <w:div w:id="1632662359">
      <w:bodyDiv w:val="1"/>
      <w:marLeft w:val="0"/>
      <w:marRight w:val="0"/>
      <w:marTop w:val="0"/>
      <w:marBottom w:val="0"/>
      <w:divBdr>
        <w:top w:val="none" w:sz="0" w:space="0" w:color="auto"/>
        <w:left w:val="none" w:sz="0" w:space="0" w:color="auto"/>
        <w:bottom w:val="none" w:sz="0" w:space="0" w:color="auto"/>
        <w:right w:val="none" w:sz="0" w:space="0" w:color="auto"/>
      </w:divBdr>
    </w:div>
    <w:div w:id="168836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learn.microsoft.com/en-us/entra/external-id/what-is-b2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606</Words>
  <Characters>3001</Characters>
  <Application>Microsoft Office Word</Application>
  <DocSecurity>0</DocSecurity>
  <Lines>78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6</cp:revision>
  <dcterms:created xsi:type="dcterms:W3CDTF">2025-10-22T17:15:00Z</dcterms:created>
  <dcterms:modified xsi:type="dcterms:W3CDTF">2025-10-25T11:27:00Z</dcterms:modified>
</cp:coreProperties>
</file>