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40" w:before="240" w:lineRule="auto"/>
        <w:rPr>
          <w:b w:val="1"/>
          <w:sz w:val="28"/>
          <w:szCs w:val="28"/>
        </w:rPr>
      </w:pPr>
      <w:r w:rsidDel="00000000" w:rsidR="00000000" w:rsidRPr="00000000">
        <w:rPr>
          <w:b w:val="1"/>
          <w:sz w:val="28"/>
          <w:szCs w:val="28"/>
          <w:rtl w:val="0"/>
        </w:rPr>
        <w:t xml:space="preserve">Project Report: Image-to-Video Generation Using ConvLSTM Models</w:t>
      </w:r>
    </w:p>
    <w:p w:rsidR="00000000" w:rsidDel="00000000" w:rsidP="00000000" w:rsidRDefault="00000000" w:rsidRPr="00000000" w14:paraId="00000002">
      <w:pPr>
        <w:spacing w:after="240" w:before="240" w:lineRule="auto"/>
        <w:rPr>
          <w:b w:val="1"/>
          <w:sz w:val="28"/>
          <w:szCs w:val="28"/>
        </w:rPr>
      </w:pPr>
      <w:r w:rsidDel="00000000" w:rsidR="00000000" w:rsidRPr="00000000">
        <w:rPr>
          <w:b w:val="1"/>
          <w:sz w:val="28"/>
          <w:szCs w:val="28"/>
          <w:rtl w:val="0"/>
        </w:rPr>
        <w:t xml:space="preserve">Shehroz Ali 21i-0252</w:t>
      </w:r>
    </w:p>
    <w:p w:rsidR="00000000" w:rsidDel="00000000" w:rsidP="00000000" w:rsidRDefault="00000000" w:rsidRPr="00000000" w14:paraId="00000003">
      <w:pPr>
        <w:spacing w:after="240" w:before="240" w:lineRule="auto"/>
        <w:rPr>
          <w:b w:val="1"/>
          <w:sz w:val="28"/>
          <w:szCs w:val="28"/>
        </w:rPr>
      </w:pPr>
      <w:r w:rsidDel="00000000" w:rsidR="00000000" w:rsidRPr="00000000">
        <w:rPr>
          <w:b w:val="1"/>
          <w:sz w:val="28"/>
          <w:szCs w:val="28"/>
          <w:rtl w:val="0"/>
        </w:rPr>
        <w:t xml:space="preserve">Hamzah Ahmed 21i-0254</w:t>
      </w:r>
    </w:p>
    <w:p w:rsidR="00000000" w:rsidDel="00000000" w:rsidP="00000000" w:rsidRDefault="00000000" w:rsidRPr="00000000" w14:paraId="0000000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5">
      <w:pPr>
        <w:pStyle w:val="Heading3"/>
        <w:keepNext w:val="0"/>
        <w:keepLines w:val="0"/>
        <w:spacing w:before="280" w:lineRule="auto"/>
        <w:rPr>
          <w:b w:val="1"/>
          <w:color w:val="000000"/>
          <w:sz w:val="26"/>
          <w:szCs w:val="26"/>
        </w:rPr>
      </w:pPr>
      <w:bookmarkStart w:colFirst="0" w:colLast="0" w:name="_nyi9x2fl1knt" w:id="0"/>
      <w:bookmarkEnd w:id="0"/>
      <w:r w:rsidDel="00000000" w:rsidR="00000000" w:rsidRPr="00000000">
        <w:rPr>
          <w:b w:val="1"/>
          <w:color w:val="000000"/>
          <w:sz w:val="26"/>
          <w:szCs w:val="26"/>
          <w:rtl w:val="0"/>
        </w:rPr>
        <w:t xml:space="preserve">Introduction</w:t>
      </w:r>
    </w:p>
    <w:p w:rsidR="00000000" w:rsidDel="00000000" w:rsidP="00000000" w:rsidRDefault="00000000" w:rsidRPr="00000000" w14:paraId="00000006">
      <w:pPr>
        <w:spacing w:after="240" w:before="240" w:lineRule="auto"/>
        <w:rPr/>
      </w:pPr>
      <w:r w:rsidDel="00000000" w:rsidR="00000000" w:rsidRPr="00000000">
        <w:rPr>
          <w:rtl w:val="0"/>
        </w:rPr>
        <w:t xml:space="preserve">The prediction of future video frames from a sequence of given frames has numerous applications, including video interpolation, surveillance systems, and autonomous vehicles. This project explores the use of ConvLSTM (Convolutional Long Short-Term Memory) networks for generating realistic and temporally consistent video sequences from input image frames.</w:t>
      </w:r>
    </w:p>
    <w:p w:rsidR="00000000" w:rsidDel="00000000" w:rsidP="00000000" w:rsidRDefault="00000000" w:rsidRPr="00000000" w14:paraId="00000007">
      <w:pPr>
        <w:spacing w:after="240" w:before="240" w:lineRule="auto"/>
        <w:rPr/>
      </w:pPr>
      <w:r w:rsidDel="00000000" w:rsidR="00000000" w:rsidRPr="00000000">
        <w:rPr>
          <w:rtl w:val="0"/>
        </w:rPr>
        <w:t xml:space="preserve">The dataset used for this project was personally recorded, ensuring its relevance, authenticity, and alignment with the project goals. The videos captured depict various scenarios and movements that are ideal for exploring temporal video prediction challenges.</w:t>
      </w:r>
    </w:p>
    <w:p w:rsidR="00000000" w:rsidDel="00000000" w:rsidP="00000000" w:rsidRDefault="00000000" w:rsidRPr="00000000" w14:paraId="00000008">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3"/>
        <w:keepNext w:val="0"/>
        <w:keepLines w:val="0"/>
        <w:spacing w:before="280" w:lineRule="auto"/>
        <w:rPr>
          <w:b w:val="1"/>
          <w:color w:val="000000"/>
          <w:sz w:val="26"/>
          <w:szCs w:val="26"/>
        </w:rPr>
      </w:pPr>
      <w:bookmarkStart w:colFirst="0" w:colLast="0" w:name="_s2wm1zscjuj" w:id="1"/>
      <w:bookmarkEnd w:id="1"/>
      <w:r w:rsidDel="00000000" w:rsidR="00000000" w:rsidRPr="00000000">
        <w:rPr>
          <w:b w:val="1"/>
          <w:color w:val="000000"/>
          <w:sz w:val="26"/>
          <w:szCs w:val="26"/>
          <w:rtl w:val="0"/>
        </w:rPr>
        <w:t xml:space="preserve">Dataset Description</w:t>
      </w:r>
    </w:p>
    <w:p w:rsidR="00000000" w:rsidDel="00000000" w:rsidP="00000000" w:rsidRDefault="00000000" w:rsidRPr="00000000" w14:paraId="0000000A">
      <w:pPr>
        <w:spacing w:after="240" w:before="240" w:lineRule="auto"/>
        <w:rPr/>
      </w:pPr>
      <w:r w:rsidDel="00000000" w:rsidR="00000000" w:rsidRPr="00000000">
        <w:rPr>
          <w:rtl w:val="0"/>
        </w:rPr>
        <w:t xml:space="preserve">The dataset comprises short video clips, each manually recorded. These videos were pre-processed to extract sequences of 20 frames each. The frames were resized to a uniform resolution of </w:t>
      </w:r>
      <w:r w:rsidDel="00000000" w:rsidR="00000000" w:rsidRPr="00000000">
        <w:rPr>
          <w:b w:val="1"/>
          <w:rtl w:val="0"/>
        </w:rPr>
        <w:t xml:space="preserve">64×64 pixels</w:t>
      </w:r>
      <w:r w:rsidDel="00000000" w:rsidR="00000000" w:rsidRPr="00000000">
        <w:rPr>
          <w:rtl w:val="0"/>
        </w:rPr>
        <w:t xml:space="preserve"> for computational feasibility. To standardize the dataset, pixel values were normalized to the range [0,1].</w:t>
      </w:r>
    </w:p>
    <w:p w:rsidR="00000000" w:rsidDel="00000000" w:rsidP="00000000" w:rsidRDefault="00000000" w:rsidRPr="00000000" w14:paraId="0000000B">
      <w:pPr>
        <w:spacing w:after="240" w:before="240" w:lineRule="auto"/>
        <w:rPr/>
      </w:pPr>
      <w:r w:rsidDel="00000000" w:rsidR="00000000" w:rsidRPr="00000000">
        <w:rPr>
          <w:b w:val="1"/>
          <w:rtl w:val="0"/>
        </w:rPr>
        <w:t xml:space="preserve">Mathematical Representation</w:t>
      </w:r>
      <w:r w:rsidDel="00000000" w:rsidR="00000000" w:rsidRPr="00000000">
        <w:rPr>
          <w:rtl w:val="0"/>
        </w:rPr>
        <w:t xml:space="preserve">:</w:t>
        <w:br w:type="textWrapping"/>
        <w:t xml:space="preserve">Let the dataset be represented as D={V1,V2,…,Vn} where Vi is a video sequence, and Vi={F1,F2,…,F20} where Ft is the frame at time t. Each video is divided as:</w:t>
      </w:r>
    </w:p>
    <w:p w:rsidR="00000000" w:rsidDel="00000000" w:rsidP="00000000" w:rsidRDefault="00000000" w:rsidRPr="00000000" w14:paraId="0000000C">
      <w:pPr>
        <w:numPr>
          <w:ilvl w:val="0"/>
          <w:numId w:val="6"/>
        </w:numPr>
        <w:spacing w:after="0" w:afterAutospacing="0" w:before="240" w:lineRule="auto"/>
        <w:ind w:left="720" w:hanging="360"/>
      </w:pPr>
      <w:r w:rsidDel="00000000" w:rsidR="00000000" w:rsidRPr="00000000">
        <w:rPr>
          <w:rtl w:val="0"/>
        </w:rPr>
        <w:t xml:space="preserve">Input: X={F1,F2,…,F10}</w:t>
      </w:r>
    </w:p>
    <w:p w:rsidR="00000000" w:rsidDel="00000000" w:rsidP="00000000" w:rsidRDefault="00000000" w:rsidRPr="00000000" w14:paraId="0000000D">
      <w:pPr>
        <w:numPr>
          <w:ilvl w:val="0"/>
          <w:numId w:val="6"/>
        </w:numPr>
        <w:spacing w:after="240" w:before="0" w:beforeAutospacing="0" w:lineRule="auto"/>
        <w:ind w:left="720" w:hanging="360"/>
      </w:pPr>
      <w:r w:rsidDel="00000000" w:rsidR="00000000" w:rsidRPr="00000000">
        <w:rPr>
          <w:rtl w:val="0"/>
        </w:rPr>
        <w:t xml:space="preserve">Target: Y={F11,F12,…,F20}</w:t>
      </w:r>
    </w:p>
    <w:p w:rsidR="00000000" w:rsidDel="00000000" w:rsidP="00000000" w:rsidRDefault="00000000" w:rsidRPr="00000000" w14:paraId="0000000E">
      <w:pPr>
        <w:spacing w:after="240" w:before="240" w:lineRule="auto"/>
        <w:rPr/>
      </w:pPr>
      <w:r w:rsidDel="00000000" w:rsidR="00000000" w:rsidRPr="00000000">
        <w:rPr>
          <w:rtl w:val="0"/>
        </w:rPr>
        <w:t xml:space="preserve">The task is to predict Y given X.</w:t>
      </w:r>
    </w:p>
    <w:p w:rsidR="00000000" w:rsidDel="00000000" w:rsidP="00000000" w:rsidRDefault="00000000" w:rsidRPr="00000000" w14:paraId="0000000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0">
      <w:pPr>
        <w:pStyle w:val="Heading3"/>
        <w:keepNext w:val="0"/>
        <w:keepLines w:val="0"/>
        <w:spacing w:before="280" w:lineRule="auto"/>
        <w:rPr>
          <w:b w:val="1"/>
          <w:color w:val="000000"/>
          <w:sz w:val="26"/>
          <w:szCs w:val="26"/>
        </w:rPr>
      </w:pPr>
      <w:bookmarkStart w:colFirst="0" w:colLast="0" w:name="_45l3nqcc8v0u" w:id="2"/>
      <w:bookmarkEnd w:id="2"/>
      <w:r w:rsidDel="00000000" w:rsidR="00000000" w:rsidRPr="00000000">
        <w:rPr>
          <w:b w:val="1"/>
          <w:color w:val="000000"/>
          <w:sz w:val="26"/>
          <w:szCs w:val="26"/>
          <w:rtl w:val="0"/>
        </w:rPr>
        <w:t xml:space="preserve">Model Architectures and Training</w:t>
      </w:r>
    </w:p>
    <w:p w:rsidR="00000000" w:rsidDel="00000000" w:rsidP="00000000" w:rsidRDefault="00000000" w:rsidRPr="00000000" w14:paraId="00000011">
      <w:pPr>
        <w:pStyle w:val="Heading4"/>
        <w:keepNext w:val="0"/>
        <w:keepLines w:val="0"/>
        <w:spacing w:after="40" w:before="240" w:lineRule="auto"/>
        <w:rPr>
          <w:b w:val="1"/>
          <w:color w:val="000000"/>
          <w:sz w:val="22"/>
          <w:szCs w:val="22"/>
        </w:rPr>
      </w:pPr>
      <w:bookmarkStart w:colFirst="0" w:colLast="0" w:name="_l2tw0zsqrpup" w:id="3"/>
      <w:bookmarkEnd w:id="3"/>
      <w:r w:rsidDel="00000000" w:rsidR="00000000" w:rsidRPr="00000000">
        <w:rPr>
          <w:b w:val="1"/>
          <w:color w:val="000000"/>
          <w:sz w:val="22"/>
          <w:szCs w:val="22"/>
          <w:rtl w:val="0"/>
        </w:rPr>
        <w:t xml:space="preserve">1. Initial ConvLSTM Model</w:t>
      </w:r>
    </w:p>
    <w:p w:rsidR="00000000" w:rsidDel="00000000" w:rsidP="00000000" w:rsidRDefault="00000000" w:rsidRPr="00000000" w14:paraId="00000012">
      <w:pPr>
        <w:spacing w:after="240" w:before="240" w:lineRule="auto"/>
        <w:rPr/>
      </w:pPr>
      <w:r w:rsidDel="00000000" w:rsidR="00000000" w:rsidRPr="00000000">
        <w:rPr>
          <w:rtl w:val="0"/>
        </w:rPr>
        <w:t xml:space="preserve">The first model implemented a straightforward ConvLSTM architecture with three ConvLSTM2D layers and a Conv3D output layer.</w:t>
      </w:r>
    </w:p>
    <w:p w:rsidR="00000000" w:rsidDel="00000000" w:rsidP="00000000" w:rsidRDefault="00000000" w:rsidRPr="00000000" w14:paraId="00000013">
      <w:pPr>
        <w:spacing w:after="240" w:before="240" w:lineRule="auto"/>
        <w:rPr/>
      </w:pPr>
      <w:r w:rsidDel="00000000" w:rsidR="00000000" w:rsidRPr="00000000">
        <w:rPr>
          <w:b w:val="1"/>
          <w:rtl w:val="0"/>
        </w:rPr>
        <w:t xml:space="preserve">Architecture Details</w:t>
      </w:r>
      <w:r w:rsidDel="00000000" w:rsidR="00000000" w:rsidRPr="00000000">
        <w:rPr>
          <w:rtl w:val="0"/>
        </w:rPr>
        <w:t xml:space="preserve">:</w:t>
      </w:r>
    </w:p>
    <w:p w:rsidR="00000000" w:rsidDel="00000000" w:rsidP="00000000" w:rsidRDefault="00000000" w:rsidRPr="00000000" w14:paraId="00000014">
      <w:pPr>
        <w:numPr>
          <w:ilvl w:val="0"/>
          <w:numId w:val="4"/>
        </w:numPr>
        <w:spacing w:after="0" w:afterAutospacing="0" w:before="240" w:lineRule="auto"/>
        <w:ind w:left="720" w:hanging="360"/>
      </w:pPr>
      <w:r w:rsidDel="00000000" w:rsidR="00000000" w:rsidRPr="00000000">
        <w:rPr>
          <w:b w:val="1"/>
          <w:rtl w:val="0"/>
        </w:rPr>
        <w:t xml:space="preserve">ConvLSTM2D Layer</w:t>
      </w:r>
      <w:r w:rsidDel="00000000" w:rsidR="00000000" w:rsidRPr="00000000">
        <w:rPr>
          <w:rtl w:val="0"/>
        </w:rPr>
        <w:t xml:space="preserve">: Each ConvLSTM2D layer combines convolutional operations for spatial feature extraction and LSTM mechanisms for capturing temporal dependencies. The output at time step ttt is given by:</w:t>
      </w:r>
    </w:p>
    <w:p w:rsidR="00000000" w:rsidDel="00000000" w:rsidP="00000000" w:rsidRDefault="00000000" w:rsidRPr="00000000" w14:paraId="00000015">
      <w:pPr>
        <w:numPr>
          <w:ilvl w:val="0"/>
          <w:numId w:val="4"/>
        </w:numPr>
        <w:spacing w:after="240" w:before="0" w:beforeAutospacing="0" w:lineRule="auto"/>
        <w:ind w:left="720" w:hanging="360"/>
      </w:pPr>
      <w:r w:rsidDel="00000000" w:rsidR="00000000" w:rsidRPr="00000000">
        <w:rPr/>
        <w:drawing>
          <wp:inline distB="114300" distT="114300" distL="114300" distR="114300">
            <wp:extent cx="5086350" cy="914400"/>
            <wp:effectExtent b="0" l="0" r="0" t="0"/>
            <wp:docPr id="1"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086350" cy="91440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16">
      <w:pPr>
        <w:spacing w:after="240" w:before="240" w:lineRule="auto"/>
        <w:ind w:left="720" w:firstLine="0"/>
        <w:rPr/>
      </w:pPr>
      <w:r w:rsidDel="00000000" w:rsidR="00000000" w:rsidRPr="00000000">
        <w:rPr>
          <w:rtl w:val="0"/>
        </w:rPr>
        <w:t xml:space="preserve">Here, WxW_xWx​ and WhW_hWh​ are weights for the input and hidden state, hth_tht​ is the hidden state, and σ\sigmaσ is the activation function.</w:t>
      </w:r>
    </w:p>
    <w:p w:rsidR="00000000" w:rsidDel="00000000" w:rsidP="00000000" w:rsidRDefault="00000000" w:rsidRPr="00000000" w14:paraId="00000017">
      <w:pPr>
        <w:numPr>
          <w:ilvl w:val="0"/>
          <w:numId w:val="4"/>
        </w:numPr>
        <w:spacing w:after="240" w:before="240" w:lineRule="auto"/>
        <w:ind w:left="720" w:hanging="360"/>
      </w:pPr>
      <w:r w:rsidDel="00000000" w:rsidR="00000000" w:rsidRPr="00000000">
        <w:rPr>
          <w:b w:val="1"/>
          <w:rtl w:val="0"/>
        </w:rPr>
        <w:t xml:space="preserve">Conv3D Layer</w:t>
      </w:r>
      <w:r w:rsidDel="00000000" w:rsidR="00000000" w:rsidRPr="00000000">
        <w:rPr>
          <w:rtl w:val="0"/>
        </w:rPr>
        <w:t xml:space="preserve">: This layer generates the output frames by applying 3D convolutions over the final ConvLSTM output.</w:t>
      </w:r>
    </w:p>
    <w:p w:rsidR="00000000" w:rsidDel="00000000" w:rsidP="00000000" w:rsidRDefault="00000000" w:rsidRPr="00000000" w14:paraId="00000018">
      <w:pPr>
        <w:spacing w:after="240" w:before="240" w:lineRule="auto"/>
        <w:rPr/>
      </w:pPr>
      <w:r w:rsidDel="00000000" w:rsidR="00000000" w:rsidRPr="00000000">
        <w:rPr>
          <w:b w:val="1"/>
          <w:rtl w:val="0"/>
        </w:rPr>
        <w:t xml:space="preserve">Parameters</w:t>
      </w:r>
      <w:r w:rsidDel="00000000" w:rsidR="00000000" w:rsidRPr="00000000">
        <w:rPr>
          <w:rtl w:val="0"/>
        </w:rPr>
        <w:t xml:space="preserve">:</w:t>
      </w:r>
    </w:p>
    <w:p w:rsidR="00000000" w:rsidDel="00000000" w:rsidP="00000000" w:rsidRDefault="00000000" w:rsidRPr="00000000" w14:paraId="00000019">
      <w:pPr>
        <w:numPr>
          <w:ilvl w:val="0"/>
          <w:numId w:val="5"/>
        </w:numPr>
        <w:spacing w:after="0" w:afterAutospacing="0" w:before="240" w:lineRule="auto"/>
        <w:ind w:left="720" w:hanging="360"/>
      </w:pPr>
      <w:r w:rsidDel="00000000" w:rsidR="00000000" w:rsidRPr="00000000">
        <w:rPr>
          <w:rtl w:val="0"/>
        </w:rPr>
        <w:t xml:space="preserve">Filters: 64, 64, and 64 for the ConvLSTM2D layers.</w:t>
      </w:r>
    </w:p>
    <w:p w:rsidR="00000000" w:rsidDel="00000000" w:rsidP="00000000" w:rsidRDefault="00000000" w:rsidRPr="00000000" w14:paraId="0000001A">
      <w:pPr>
        <w:numPr>
          <w:ilvl w:val="0"/>
          <w:numId w:val="5"/>
        </w:numPr>
        <w:spacing w:after="0" w:afterAutospacing="0" w:before="0" w:beforeAutospacing="0" w:lineRule="auto"/>
        <w:ind w:left="720" w:hanging="360"/>
      </w:pPr>
      <w:r w:rsidDel="00000000" w:rsidR="00000000" w:rsidRPr="00000000">
        <w:rPr>
          <w:rtl w:val="0"/>
        </w:rPr>
        <w:t xml:space="preserve">Kernel Sizes: 5×5,3x3, and 1x1</w:t>
      </w:r>
    </w:p>
    <w:p w:rsidR="00000000" w:rsidDel="00000000" w:rsidP="00000000" w:rsidRDefault="00000000" w:rsidRPr="00000000" w14:paraId="0000001B">
      <w:pPr>
        <w:numPr>
          <w:ilvl w:val="0"/>
          <w:numId w:val="5"/>
        </w:numPr>
        <w:spacing w:after="0" w:afterAutospacing="0" w:before="0" w:beforeAutospacing="0" w:lineRule="auto"/>
        <w:ind w:left="720" w:hanging="360"/>
      </w:pPr>
      <w:r w:rsidDel="00000000" w:rsidR="00000000" w:rsidRPr="00000000">
        <w:rPr>
          <w:rtl w:val="0"/>
        </w:rPr>
        <w:t xml:space="preserve">Loss Function: Mean Squared Error (MSE), calculated as:</w:t>
        <w:br w:type="textWrapping"/>
      </w:r>
      <w:r w:rsidDel="00000000" w:rsidR="00000000" w:rsidRPr="00000000">
        <w:rPr/>
        <w:drawing>
          <wp:inline distB="114300" distT="114300" distL="114300" distR="114300">
            <wp:extent cx="4810125" cy="1238250"/>
            <wp:effectExtent b="0" l="0" r="0" t="0"/>
            <wp:docPr id="8"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4810125" cy="1238250"/>
                    </a:xfrm>
                    <a:prstGeom prst="rect"/>
                    <a:ln/>
                  </pic:spPr>
                </pic:pic>
              </a:graphicData>
            </a:graphic>
          </wp:inline>
        </w:drawing>
      </w:r>
      <w:r w:rsidDel="00000000" w:rsidR="00000000" w:rsidRPr="00000000">
        <w:rPr>
          <w:rtl w:val="0"/>
        </w:rPr>
        <w:br w:type="textWrapping"/>
        <w:t xml:space="preserve">where Yi is the true pixel value, and Y^i is the predicted pixel value.</w:t>
      </w:r>
    </w:p>
    <w:p w:rsidR="00000000" w:rsidDel="00000000" w:rsidP="00000000" w:rsidRDefault="00000000" w:rsidRPr="00000000" w14:paraId="0000001C">
      <w:pPr>
        <w:numPr>
          <w:ilvl w:val="0"/>
          <w:numId w:val="5"/>
        </w:numPr>
        <w:spacing w:after="240" w:before="0" w:beforeAutospacing="0" w:lineRule="auto"/>
        <w:ind w:left="720" w:hanging="360"/>
      </w:pPr>
      <w:r w:rsidDel="00000000" w:rsidR="00000000" w:rsidRPr="00000000">
        <w:rPr>
          <w:rtl w:val="0"/>
        </w:rPr>
        <w:t xml:space="preserve">Optimizer: Adam optimizer with learning rate α=0.001</w:t>
      </w:r>
    </w:p>
    <w:p w:rsidR="00000000" w:rsidDel="00000000" w:rsidP="00000000" w:rsidRDefault="00000000" w:rsidRPr="00000000" w14:paraId="0000001D">
      <w:pPr>
        <w:spacing w:after="240" w:before="240" w:lineRule="auto"/>
        <w:rPr/>
      </w:pPr>
      <w:r w:rsidDel="00000000" w:rsidR="00000000" w:rsidRPr="00000000">
        <w:rPr>
          <w:rtl w:val="0"/>
        </w:rPr>
        <w:t xml:space="preserve">This model was trained for 20 epochs, yielding satisfactory initial predictions.</w:t>
      </w:r>
    </w:p>
    <w:p w:rsidR="00000000" w:rsidDel="00000000" w:rsidP="00000000" w:rsidRDefault="00000000" w:rsidRPr="00000000" w14:paraId="0000001E">
      <w:pPr>
        <w:spacing w:after="240" w:before="240" w:lineRule="auto"/>
        <w:rPr/>
      </w:pPr>
      <w:r w:rsidDel="00000000" w:rsidR="00000000" w:rsidRPr="00000000">
        <w:rPr/>
        <w:drawing>
          <wp:inline distB="114300" distT="114300" distL="114300" distR="114300">
            <wp:extent cx="5731200" cy="1358900"/>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573120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spacing w:after="240" w:before="240" w:lineRule="auto"/>
        <w:rPr/>
      </w:pPr>
      <w:r w:rsidDel="00000000" w:rsidR="00000000" w:rsidRPr="00000000">
        <w:rPr/>
        <w:drawing>
          <wp:inline distB="114300" distT="114300" distL="114300" distR="114300">
            <wp:extent cx="5731200" cy="1397000"/>
            <wp:effectExtent b="0" l="0" r="0" t="0"/>
            <wp:docPr id="5"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Rule="auto"/>
        <w:rPr>
          <w:b w:val="1"/>
          <w:color w:val="000000"/>
          <w:sz w:val="22"/>
          <w:szCs w:val="22"/>
        </w:rPr>
      </w:pPr>
      <w:bookmarkStart w:colFirst="0" w:colLast="0" w:name="_1k4rkkkb3aue" w:id="4"/>
      <w:bookmarkEnd w:id="4"/>
      <w:r w:rsidDel="00000000" w:rsidR="00000000" w:rsidRPr="00000000">
        <w:rPr>
          <w:b w:val="1"/>
          <w:color w:val="000000"/>
          <w:sz w:val="22"/>
          <w:szCs w:val="22"/>
          <w:rtl w:val="0"/>
        </w:rPr>
        <w:t xml:space="preserve">2. Enhanced ConvLSTM Model with 18 Layers</w:t>
      </w:r>
    </w:p>
    <w:p w:rsidR="00000000" w:rsidDel="00000000" w:rsidP="00000000" w:rsidRDefault="00000000" w:rsidRPr="00000000" w14:paraId="00000022">
      <w:pPr>
        <w:spacing w:after="240" w:before="240" w:lineRule="auto"/>
        <w:rPr/>
      </w:pPr>
      <w:r w:rsidDel="00000000" w:rsidR="00000000" w:rsidRPr="00000000">
        <w:rPr>
          <w:rtl w:val="0"/>
        </w:rPr>
        <w:t xml:space="preserve">The second model introduced additional ConvLSTM2D layers for deeper feature extraction. This model focused on capturing more intricate temporal relationships between frames.</w:t>
      </w:r>
    </w:p>
    <w:p w:rsidR="00000000" w:rsidDel="00000000" w:rsidP="00000000" w:rsidRDefault="00000000" w:rsidRPr="00000000" w14:paraId="00000023">
      <w:pPr>
        <w:spacing w:after="240" w:before="240" w:lineRule="auto"/>
        <w:rPr/>
      </w:pPr>
      <w:r w:rsidDel="00000000" w:rsidR="00000000" w:rsidRPr="00000000">
        <w:rPr>
          <w:b w:val="1"/>
          <w:rtl w:val="0"/>
        </w:rPr>
        <w:t xml:space="preserve">Architecture Details</w:t>
      </w:r>
      <w:r w:rsidDel="00000000" w:rsidR="00000000" w:rsidRPr="00000000">
        <w:rPr>
          <w:rtl w:val="0"/>
        </w:rPr>
        <w:t xml:space="preserve">:</w:t>
      </w:r>
    </w:p>
    <w:p w:rsidR="00000000" w:rsidDel="00000000" w:rsidP="00000000" w:rsidRDefault="00000000" w:rsidRPr="00000000" w14:paraId="00000024">
      <w:pPr>
        <w:numPr>
          <w:ilvl w:val="0"/>
          <w:numId w:val="1"/>
        </w:numPr>
        <w:spacing w:after="0" w:afterAutospacing="0" w:before="240" w:lineRule="auto"/>
        <w:ind w:left="720" w:hanging="360"/>
      </w:pPr>
      <w:r w:rsidDel="00000000" w:rsidR="00000000" w:rsidRPr="00000000">
        <w:rPr>
          <w:rtl w:val="0"/>
        </w:rPr>
        <w:t xml:space="preserve">13 ConvLSTM2D layers with varying filter sizes: {64,64,64,32,32,32,32,64,64,64,32,32,32}</w:t>
      </w:r>
    </w:p>
    <w:p w:rsidR="00000000" w:rsidDel="00000000" w:rsidP="00000000" w:rsidRDefault="00000000" w:rsidRPr="00000000" w14:paraId="00000025">
      <w:pPr>
        <w:numPr>
          <w:ilvl w:val="0"/>
          <w:numId w:val="1"/>
        </w:numPr>
        <w:spacing w:after="240" w:before="0" w:beforeAutospacing="0" w:lineRule="auto"/>
        <w:ind w:left="720" w:hanging="360"/>
      </w:pPr>
      <w:r w:rsidDel="00000000" w:rsidR="00000000" w:rsidRPr="00000000">
        <w:rPr>
          <w:rtl w:val="0"/>
        </w:rPr>
        <w:t xml:space="preserve">Final Conv3D layer for output reconstruction.</w:t>
      </w:r>
    </w:p>
    <w:p w:rsidR="00000000" w:rsidDel="00000000" w:rsidP="00000000" w:rsidRDefault="00000000" w:rsidRPr="00000000" w14:paraId="00000026">
      <w:pPr>
        <w:spacing w:after="240" w:before="240" w:lineRule="auto"/>
        <w:rPr/>
      </w:pPr>
      <w:r w:rsidDel="00000000" w:rsidR="00000000" w:rsidRPr="00000000">
        <w:rPr>
          <w:b w:val="1"/>
          <w:rtl w:val="0"/>
        </w:rPr>
        <w:t xml:space="preserve">Training Details</w:t>
      </w:r>
      <w:r w:rsidDel="00000000" w:rsidR="00000000" w:rsidRPr="00000000">
        <w:rPr>
          <w:rtl w:val="0"/>
        </w:rPr>
        <w:t xml:space="preserve">:</w:t>
      </w:r>
    </w:p>
    <w:p w:rsidR="00000000" w:rsidDel="00000000" w:rsidP="00000000" w:rsidRDefault="00000000" w:rsidRPr="00000000" w14:paraId="00000027">
      <w:pPr>
        <w:numPr>
          <w:ilvl w:val="0"/>
          <w:numId w:val="7"/>
        </w:numPr>
        <w:spacing w:after="0" w:afterAutospacing="0" w:before="240" w:lineRule="auto"/>
        <w:ind w:left="720" w:hanging="360"/>
      </w:pPr>
      <w:r w:rsidDel="00000000" w:rsidR="00000000" w:rsidRPr="00000000">
        <w:rPr>
          <w:rtl w:val="0"/>
        </w:rPr>
        <w:t xml:space="preserve">Input Shape: 10×128×128</w:t>
      </w:r>
    </w:p>
    <w:p w:rsidR="00000000" w:rsidDel="00000000" w:rsidP="00000000" w:rsidRDefault="00000000" w:rsidRPr="00000000" w14:paraId="00000028">
      <w:pPr>
        <w:numPr>
          <w:ilvl w:val="0"/>
          <w:numId w:val="7"/>
        </w:numPr>
        <w:spacing w:after="0" w:afterAutospacing="0" w:before="0" w:beforeAutospacing="0" w:lineRule="auto"/>
        <w:ind w:left="720" w:hanging="360"/>
      </w:pPr>
      <w:r w:rsidDel="00000000" w:rsidR="00000000" w:rsidRPr="00000000">
        <w:rPr>
          <w:rtl w:val="0"/>
        </w:rPr>
        <w:t xml:space="preserve">Output Shape: 10×128×128</w:t>
      </w:r>
    </w:p>
    <w:p w:rsidR="00000000" w:rsidDel="00000000" w:rsidP="00000000" w:rsidRDefault="00000000" w:rsidRPr="00000000" w14:paraId="00000029">
      <w:pPr>
        <w:numPr>
          <w:ilvl w:val="0"/>
          <w:numId w:val="7"/>
        </w:numPr>
        <w:spacing w:after="0" w:afterAutospacing="0" w:before="0" w:beforeAutospacing="0" w:lineRule="auto"/>
        <w:ind w:left="720" w:hanging="360"/>
      </w:pPr>
      <w:r w:rsidDel="00000000" w:rsidR="00000000" w:rsidRPr="00000000">
        <w:rPr>
          <w:rtl w:val="0"/>
        </w:rPr>
        <w:t xml:space="preserve">Batch Size: 8</w:t>
      </w:r>
    </w:p>
    <w:p w:rsidR="00000000" w:rsidDel="00000000" w:rsidP="00000000" w:rsidRDefault="00000000" w:rsidRPr="00000000" w14:paraId="0000002A">
      <w:pPr>
        <w:numPr>
          <w:ilvl w:val="0"/>
          <w:numId w:val="7"/>
        </w:numPr>
        <w:spacing w:after="240" w:before="0" w:beforeAutospacing="0" w:lineRule="auto"/>
        <w:ind w:left="720" w:hanging="360"/>
      </w:pPr>
      <w:r w:rsidDel="00000000" w:rsidR="00000000" w:rsidRPr="00000000">
        <w:rPr>
          <w:rtl w:val="0"/>
        </w:rPr>
        <w:t xml:space="preserve">Epochs: 10</w:t>
      </w:r>
    </w:p>
    <w:p w:rsidR="00000000" w:rsidDel="00000000" w:rsidP="00000000" w:rsidRDefault="00000000" w:rsidRPr="00000000" w14:paraId="0000002B">
      <w:pPr>
        <w:spacing w:after="240" w:before="240" w:lineRule="auto"/>
        <w:rPr/>
      </w:pPr>
      <w:r w:rsidDel="00000000" w:rsidR="00000000" w:rsidRPr="00000000">
        <w:rPr>
          <w:rtl w:val="0"/>
        </w:rPr>
        <w:t xml:space="preserve">The training process employed early stopping to prevent overfitting and a learning rate scheduler to enhance convergence.</w:t>
      </w:r>
    </w:p>
    <w:p w:rsidR="00000000" w:rsidDel="00000000" w:rsidP="00000000" w:rsidRDefault="00000000" w:rsidRPr="00000000" w14:paraId="0000002C">
      <w:pPr>
        <w:spacing w:after="240" w:before="240" w:lineRule="auto"/>
        <w:rPr/>
      </w:pPr>
      <w:r w:rsidDel="00000000" w:rsidR="00000000" w:rsidRPr="00000000">
        <w:rPr>
          <w:rtl w:val="0"/>
        </w:rPr>
      </w:r>
    </w:p>
    <w:p w:rsidR="00000000" w:rsidDel="00000000" w:rsidP="00000000" w:rsidRDefault="00000000" w:rsidRPr="00000000" w14:paraId="0000002D">
      <w:pPr>
        <w:spacing w:after="240" w:before="240" w:lineRule="auto"/>
        <w:rPr/>
      </w:pPr>
      <w:r w:rsidDel="00000000" w:rsidR="00000000" w:rsidRPr="00000000">
        <w:rPr/>
        <w:drawing>
          <wp:inline distB="114300" distT="114300" distL="114300" distR="114300">
            <wp:extent cx="5731200" cy="1485900"/>
            <wp:effectExtent b="0" l="0" r="0" t="0"/>
            <wp:docPr id="2"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spacing w:after="240" w:before="240" w:lineRule="auto"/>
        <w:rPr/>
      </w:pPr>
      <w:r w:rsidDel="00000000" w:rsidR="00000000" w:rsidRPr="00000000">
        <w:rPr/>
        <w:drawing>
          <wp:inline distB="114300" distT="114300" distL="114300" distR="114300">
            <wp:extent cx="5731200" cy="1346200"/>
            <wp:effectExtent b="0" l="0" r="0" t="0"/>
            <wp:docPr id="4"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spacing w:after="240" w:before="240" w:lineRule="auto"/>
        <w:rPr/>
      </w:pPr>
      <w:r w:rsidDel="00000000" w:rsidR="00000000" w:rsidRPr="00000000">
        <w:rPr/>
        <w:drawing>
          <wp:inline distB="114300" distT="114300" distL="114300" distR="114300">
            <wp:extent cx="5731200" cy="1346200"/>
            <wp:effectExtent b="0" l="0" r="0" t="0"/>
            <wp:docPr id="6"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spacing w:after="240" w:before="240" w:lineRule="auto"/>
        <w:rPr/>
      </w:pPr>
      <w:r w:rsidDel="00000000" w:rsidR="00000000" w:rsidRPr="00000000">
        <w:rPr>
          <w:rtl w:val="0"/>
        </w:rPr>
      </w:r>
    </w:p>
    <w:p w:rsidR="00000000" w:rsidDel="00000000" w:rsidP="00000000" w:rsidRDefault="00000000" w:rsidRPr="00000000" w14:paraId="00000031">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pStyle w:val="Heading4"/>
        <w:keepNext w:val="0"/>
        <w:keepLines w:val="0"/>
        <w:spacing w:after="40" w:before="240" w:lineRule="auto"/>
        <w:rPr>
          <w:b w:val="1"/>
          <w:color w:val="000000"/>
          <w:sz w:val="22"/>
          <w:szCs w:val="22"/>
        </w:rPr>
      </w:pPr>
      <w:bookmarkStart w:colFirst="0" w:colLast="0" w:name="_mezmsp43ghew" w:id="5"/>
      <w:bookmarkEnd w:id="5"/>
      <w:r w:rsidDel="00000000" w:rsidR="00000000" w:rsidRPr="00000000">
        <w:rPr>
          <w:b w:val="1"/>
          <w:color w:val="000000"/>
          <w:sz w:val="22"/>
          <w:szCs w:val="22"/>
          <w:rtl w:val="0"/>
        </w:rPr>
        <w:t xml:space="preserve">3. Fine-Tuned ConvLSTM Model</w:t>
      </w:r>
    </w:p>
    <w:p w:rsidR="00000000" w:rsidDel="00000000" w:rsidP="00000000" w:rsidRDefault="00000000" w:rsidRPr="00000000" w14:paraId="00000033">
      <w:pPr>
        <w:spacing w:after="240" w:before="240" w:lineRule="auto"/>
        <w:rPr/>
      </w:pPr>
      <w:r w:rsidDel="00000000" w:rsidR="00000000" w:rsidRPr="00000000">
        <w:rPr>
          <w:rtl w:val="0"/>
        </w:rPr>
        <w:t xml:space="preserve">The final model built upon the strengths of the previous architectures, using grouped ConvLSTM layers with increased filter sizes.</w:t>
      </w:r>
    </w:p>
    <w:p w:rsidR="00000000" w:rsidDel="00000000" w:rsidP="00000000" w:rsidRDefault="00000000" w:rsidRPr="00000000" w14:paraId="00000034">
      <w:pPr>
        <w:spacing w:after="240" w:before="240" w:lineRule="auto"/>
        <w:rPr/>
      </w:pPr>
      <w:r w:rsidDel="00000000" w:rsidR="00000000" w:rsidRPr="00000000">
        <w:rPr>
          <w:b w:val="1"/>
          <w:rtl w:val="0"/>
        </w:rPr>
        <w:t xml:space="preserve">Key Additions</w:t>
      </w:r>
      <w:r w:rsidDel="00000000" w:rsidR="00000000" w:rsidRPr="00000000">
        <w:rPr>
          <w:rtl w:val="0"/>
        </w:rPr>
        <w:t xml:space="preserve">:</w:t>
      </w:r>
    </w:p>
    <w:p w:rsidR="00000000" w:rsidDel="00000000" w:rsidP="00000000" w:rsidRDefault="00000000" w:rsidRPr="00000000" w14:paraId="00000035">
      <w:pPr>
        <w:numPr>
          <w:ilvl w:val="0"/>
          <w:numId w:val="2"/>
        </w:numPr>
        <w:spacing w:after="0" w:afterAutospacing="0" w:before="240" w:lineRule="auto"/>
        <w:ind w:left="720" w:hanging="360"/>
      </w:pPr>
      <w:r w:rsidDel="00000000" w:rsidR="00000000" w:rsidRPr="00000000">
        <w:rPr>
          <w:b w:val="1"/>
          <w:rtl w:val="0"/>
        </w:rPr>
        <w:t xml:space="preserve">Grouped Layers</w:t>
      </w:r>
      <w:r w:rsidDel="00000000" w:rsidR="00000000" w:rsidRPr="00000000">
        <w:rPr>
          <w:rtl w:val="0"/>
        </w:rPr>
        <w:t xml:space="preserve">:</w:t>
      </w:r>
    </w:p>
    <w:p w:rsidR="00000000" w:rsidDel="00000000" w:rsidP="00000000" w:rsidRDefault="00000000" w:rsidRPr="00000000" w14:paraId="00000036">
      <w:pPr>
        <w:numPr>
          <w:ilvl w:val="1"/>
          <w:numId w:val="2"/>
        </w:numPr>
        <w:spacing w:after="0" w:afterAutospacing="0" w:before="0" w:beforeAutospacing="0" w:lineRule="auto"/>
        <w:ind w:left="1440" w:hanging="360"/>
      </w:pPr>
      <w:r w:rsidDel="00000000" w:rsidR="00000000" w:rsidRPr="00000000">
        <w:rPr>
          <w:rtl w:val="0"/>
        </w:rPr>
        <w:t xml:space="preserve">Three ConvLSTM2D layers with 64 filters, followed by three layers with 128 filters.</w:t>
      </w:r>
    </w:p>
    <w:p w:rsidR="00000000" w:rsidDel="00000000" w:rsidP="00000000" w:rsidRDefault="00000000" w:rsidRPr="00000000" w14:paraId="00000037">
      <w:pPr>
        <w:numPr>
          <w:ilvl w:val="1"/>
          <w:numId w:val="2"/>
        </w:numPr>
        <w:spacing w:after="0" w:afterAutospacing="0" w:before="0" w:beforeAutospacing="0" w:lineRule="auto"/>
        <w:ind w:left="1440" w:hanging="360"/>
      </w:pPr>
      <w:r w:rsidDel="00000000" w:rsidR="00000000" w:rsidRPr="00000000">
        <w:rPr>
          <w:rtl w:val="0"/>
        </w:rPr>
        <w:t xml:space="preserve">The larger filter sizes improved the model's ability to capture spatial-temporal dependencies.</w:t>
      </w:r>
    </w:p>
    <w:p w:rsidR="00000000" w:rsidDel="00000000" w:rsidP="00000000" w:rsidRDefault="00000000" w:rsidRPr="00000000" w14:paraId="00000038">
      <w:pPr>
        <w:numPr>
          <w:ilvl w:val="0"/>
          <w:numId w:val="2"/>
        </w:numPr>
        <w:spacing w:after="240" w:before="0" w:beforeAutospacing="0" w:lineRule="auto"/>
        <w:ind w:left="720" w:hanging="360"/>
      </w:pPr>
      <w:r w:rsidDel="00000000" w:rsidR="00000000" w:rsidRPr="00000000">
        <w:rPr>
          <w:b w:val="1"/>
          <w:rtl w:val="0"/>
        </w:rPr>
        <w:t xml:space="preserve">Loss Function</w:t>
      </w:r>
      <w:r w:rsidDel="00000000" w:rsidR="00000000" w:rsidRPr="00000000">
        <w:rPr>
          <w:rtl w:val="0"/>
        </w:rPr>
        <w:t xml:space="preserve">:</w:t>
        <w:br w:type="textWrapping"/>
        <w:t xml:space="preserve">To emphasize temporal consistency, a Temporal Gradient Loss was added to MSE:</w:t>
        <w:br w:type="textWrapping"/>
      </w:r>
      <w:r w:rsidDel="00000000" w:rsidR="00000000" w:rsidRPr="00000000">
        <w:rPr/>
        <w:drawing>
          <wp:inline distB="114300" distT="114300" distL="114300" distR="114300">
            <wp:extent cx="5731200" cy="1155700"/>
            <wp:effectExtent b="0" l="0" r="0" t="0"/>
            <wp:docPr id="9"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5731200" cy="1155700"/>
                    </a:xfrm>
                    <a:prstGeom prst="rect"/>
                    <a:ln/>
                  </pic:spPr>
                </pic:pic>
              </a:graphicData>
            </a:graphic>
          </wp:inline>
        </w:drawing>
      </w:r>
      <w:r w:rsidDel="00000000" w:rsidR="00000000" w:rsidRPr="00000000">
        <w:rPr>
          <w:rtl w:val="0"/>
        </w:rPr>
        <w:br w:type="textWrapping"/>
        <w:t xml:space="preserve">Here, lambdaλ is a weight factor controlling the impact of the temporal gradient loss.</w:t>
      </w:r>
    </w:p>
    <w:p w:rsidR="00000000" w:rsidDel="00000000" w:rsidP="00000000" w:rsidRDefault="00000000" w:rsidRPr="00000000" w14:paraId="00000039">
      <w:pPr>
        <w:spacing w:after="240" w:before="240" w:lineRule="auto"/>
        <w:rPr/>
      </w:pPr>
      <w:r w:rsidDel="00000000" w:rsidR="00000000" w:rsidRPr="00000000">
        <w:rPr>
          <w:b w:val="1"/>
          <w:rtl w:val="0"/>
        </w:rPr>
        <w:t xml:space="preserve">Training Process</w:t>
      </w:r>
      <w:r w:rsidDel="00000000" w:rsidR="00000000" w:rsidRPr="00000000">
        <w:rPr>
          <w:rtl w:val="0"/>
        </w:rPr>
        <w:t xml:space="preserve">:</w:t>
      </w:r>
    </w:p>
    <w:p w:rsidR="00000000" w:rsidDel="00000000" w:rsidP="00000000" w:rsidRDefault="00000000" w:rsidRPr="00000000" w14:paraId="0000003A">
      <w:pPr>
        <w:numPr>
          <w:ilvl w:val="0"/>
          <w:numId w:val="9"/>
        </w:numPr>
        <w:spacing w:after="0" w:afterAutospacing="0" w:before="240" w:lineRule="auto"/>
        <w:ind w:left="720" w:hanging="360"/>
      </w:pPr>
      <w:r w:rsidDel="00000000" w:rsidR="00000000" w:rsidRPr="00000000">
        <w:rPr>
          <w:rtl w:val="0"/>
        </w:rPr>
        <w:t xml:space="preserve">Batch Size: 5</w:t>
      </w:r>
    </w:p>
    <w:p w:rsidR="00000000" w:rsidDel="00000000" w:rsidP="00000000" w:rsidRDefault="00000000" w:rsidRPr="00000000" w14:paraId="0000003B">
      <w:pPr>
        <w:numPr>
          <w:ilvl w:val="0"/>
          <w:numId w:val="9"/>
        </w:numPr>
        <w:spacing w:after="240" w:before="0" w:beforeAutospacing="0" w:lineRule="auto"/>
        <w:ind w:left="720" w:hanging="360"/>
      </w:pPr>
      <w:r w:rsidDel="00000000" w:rsidR="00000000" w:rsidRPr="00000000">
        <w:rPr>
          <w:rtl w:val="0"/>
        </w:rPr>
        <w:t xml:space="preserve">Epochs: 20</w:t>
      </w:r>
    </w:p>
    <w:p w:rsidR="00000000" w:rsidDel="00000000" w:rsidP="00000000" w:rsidRDefault="00000000" w:rsidRPr="00000000" w14:paraId="0000003C">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D">
      <w:pPr>
        <w:pStyle w:val="Heading3"/>
        <w:keepNext w:val="0"/>
        <w:keepLines w:val="0"/>
        <w:spacing w:before="280" w:lineRule="auto"/>
        <w:rPr>
          <w:b w:val="1"/>
          <w:color w:val="000000"/>
          <w:sz w:val="26"/>
          <w:szCs w:val="26"/>
        </w:rPr>
      </w:pPr>
      <w:bookmarkStart w:colFirst="0" w:colLast="0" w:name="_bh4wnduxyr2x" w:id="6"/>
      <w:bookmarkEnd w:id="6"/>
      <w:r w:rsidDel="00000000" w:rsidR="00000000" w:rsidRPr="00000000">
        <w:rPr>
          <w:b w:val="1"/>
          <w:color w:val="000000"/>
          <w:sz w:val="26"/>
          <w:szCs w:val="26"/>
          <w:rtl w:val="0"/>
        </w:rPr>
        <w:t xml:space="preserve">Evaluation and Visualization</w:t>
      </w:r>
    </w:p>
    <w:p w:rsidR="00000000" w:rsidDel="00000000" w:rsidP="00000000" w:rsidRDefault="00000000" w:rsidRPr="00000000" w14:paraId="0000003E">
      <w:pPr>
        <w:spacing w:after="240" w:before="240" w:lineRule="auto"/>
        <w:rPr/>
      </w:pPr>
      <w:r w:rsidDel="00000000" w:rsidR="00000000" w:rsidRPr="00000000">
        <w:rPr>
          <w:rtl w:val="0"/>
        </w:rPr>
        <w:t xml:space="preserve">The models were evaluated on their ability to predict the next frames from the input sequences. Key metrics included:</w:t>
      </w:r>
    </w:p>
    <w:p w:rsidR="00000000" w:rsidDel="00000000" w:rsidP="00000000" w:rsidRDefault="00000000" w:rsidRPr="00000000" w14:paraId="0000003F">
      <w:pPr>
        <w:numPr>
          <w:ilvl w:val="0"/>
          <w:numId w:val="3"/>
        </w:numPr>
        <w:spacing w:after="0" w:afterAutospacing="0" w:before="240" w:lineRule="auto"/>
        <w:ind w:left="720" w:hanging="360"/>
      </w:pPr>
      <w:r w:rsidDel="00000000" w:rsidR="00000000" w:rsidRPr="00000000">
        <w:rPr>
          <w:b w:val="1"/>
          <w:rtl w:val="0"/>
        </w:rPr>
        <w:t xml:space="preserve">Mean Squared Error (MSE)</w:t>
      </w:r>
    </w:p>
    <w:p w:rsidR="00000000" w:rsidDel="00000000" w:rsidP="00000000" w:rsidRDefault="00000000" w:rsidRPr="00000000" w14:paraId="00000040">
      <w:pPr>
        <w:numPr>
          <w:ilvl w:val="0"/>
          <w:numId w:val="3"/>
        </w:numPr>
        <w:spacing w:after="0" w:afterAutospacing="0" w:before="0" w:beforeAutospacing="0" w:lineRule="auto"/>
        <w:ind w:left="720" w:hanging="360"/>
      </w:pPr>
      <w:r w:rsidDel="00000000" w:rsidR="00000000" w:rsidRPr="00000000">
        <w:rPr>
          <w:b w:val="1"/>
          <w:rtl w:val="0"/>
        </w:rPr>
        <w:t xml:space="preserve">Structural Similarity Index (SSIM)</w:t>
      </w:r>
      <w:r w:rsidDel="00000000" w:rsidR="00000000" w:rsidRPr="00000000">
        <w:rPr>
          <w:rtl w:val="0"/>
        </w:rPr>
        <w:t xml:space="preserve">: </w:t>
      </w:r>
    </w:p>
    <w:p w:rsidR="00000000" w:rsidDel="00000000" w:rsidP="00000000" w:rsidRDefault="00000000" w:rsidRPr="00000000" w14:paraId="00000041">
      <w:pPr>
        <w:numPr>
          <w:ilvl w:val="0"/>
          <w:numId w:val="3"/>
        </w:numPr>
        <w:spacing w:after="240" w:before="0" w:beforeAutospacing="0" w:lineRule="auto"/>
        <w:ind w:left="720" w:hanging="360"/>
        <w:rPr>
          <w:u w:val="none"/>
        </w:rPr>
      </w:pPr>
      <w:r w:rsidDel="00000000" w:rsidR="00000000" w:rsidRPr="00000000">
        <w:rPr/>
        <w:drawing>
          <wp:inline distB="114300" distT="114300" distL="114300" distR="114300">
            <wp:extent cx="5731200" cy="977900"/>
            <wp:effectExtent b="0" l="0" r="0" t="0"/>
            <wp:docPr id="7" name="image8.png"/>
            <a:graphic>
              <a:graphicData uri="http://schemas.openxmlformats.org/drawingml/2006/picture">
                <pic:pic>
                  <pic:nvPicPr>
                    <pic:cNvPr id="0" name="image8.png"/>
                    <pic:cNvPicPr preferRelativeResize="0"/>
                  </pic:nvPicPr>
                  <pic:blipFill>
                    <a:blip r:embed="rId14"/>
                    <a:srcRect b="0" l="0" r="0" t="0"/>
                    <a:stretch>
                      <a:fillRect/>
                    </a:stretch>
                  </pic:blipFill>
                  <pic:spPr>
                    <a:xfrm>
                      <a:off x="0" y="0"/>
                      <a:ext cx="5731200" cy="977900"/>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pacing w:after="240" w:before="240" w:lineRule="auto"/>
        <w:rPr/>
      </w:pPr>
      <w:r w:rsidDel="00000000" w:rsidR="00000000" w:rsidRPr="00000000">
        <w:rPr>
          <w:b w:val="1"/>
          <w:rtl w:val="0"/>
        </w:rPr>
        <w:t xml:space="preserve">Results</w:t>
      </w:r>
      <w:r w:rsidDel="00000000" w:rsidR="00000000" w:rsidRPr="00000000">
        <w:rPr>
          <w:rtl w:val="0"/>
        </w:rPr>
        <w:t xml:space="preserve">:</w:t>
      </w:r>
    </w:p>
    <w:tbl>
      <w:tblPr>
        <w:tblStyle w:val="Table1"/>
        <w:tblW w:w="780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570"/>
        <w:gridCol w:w="2555"/>
        <w:gridCol w:w="2675"/>
        <w:tblGridChange w:id="0">
          <w:tblGrid>
            <w:gridCol w:w="2570"/>
            <w:gridCol w:w="2555"/>
            <w:gridCol w:w="2675"/>
          </w:tblGrid>
        </w:tblGridChange>
      </w:tblGrid>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3">
            <w:pPr>
              <w:jc w:val="center"/>
              <w:rPr/>
            </w:pPr>
            <w:r w:rsidDel="00000000" w:rsidR="00000000" w:rsidRPr="00000000">
              <w:rPr>
                <w:b w:val="1"/>
                <w:rtl w:val="0"/>
              </w:rPr>
              <w:t xml:space="preserve">Model</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4">
            <w:pPr>
              <w:jc w:val="center"/>
              <w:rPr/>
            </w:pPr>
            <w:r w:rsidDel="00000000" w:rsidR="00000000" w:rsidRPr="00000000">
              <w:rPr>
                <w:b w:val="1"/>
                <w:rtl w:val="0"/>
              </w:rPr>
              <w:t xml:space="preserve">MSE (Lower is Better)</w:t>
            </w:r>
            <w:r w:rsidDel="00000000" w:rsidR="00000000" w:rsidRPr="00000000">
              <w:rPr>
                <w:rtl w:val="0"/>
              </w:rPr>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5">
            <w:pPr>
              <w:jc w:val="center"/>
              <w:rPr/>
            </w:pPr>
            <w:r w:rsidDel="00000000" w:rsidR="00000000" w:rsidRPr="00000000">
              <w:rPr>
                <w:b w:val="1"/>
                <w:rtl w:val="0"/>
              </w:rPr>
              <w:t xml:space="preserve">SSIM (Higher is Better)</w:t>
            </w:r>
            <w:r w:rsidDel="00000000" w:rsidR="00000000" w:rsidRPr="00000000">
              <w:rPr>
                <w:rtl w:val="0"/>
              </w:rPr>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6">
            <w:pPr>
              <w:rPr/>
            </w:pPr>
            <w:r w:rsidDel="00000000" w:rsidR="00000000" w:rsidRPr="00000000">
              <w:rPr>
                <w:rtl w:val="0"/>
              </w:rPr>
              <w:t xml:space="preserve">ConvLSTM (3 Layers)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7">
            <w:pPr>
              <w:rPr/>
            </w:pPr>
            <w:r w:rsidDel="00000000" w:rsidR="00000000" w:rsidRPr="00000000">
              <w:rPr>
                <w:rtl w:val="0"/>
              </w:rPr>
              <w:t xml:space="preserve">0.0132</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8">
            <w:pPr>
              <w:rPr/>
            </w:pPr>
            <w:r w:rsidDel="00000000" w:rsidR="00000000" w:rsidRPr="00000000">
              <w:rPr>
                <w:rtl w:val="0"/>
              </w:rPr>
              <w:t xml:space="preserve">0.87</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9">
            <w:pPr>
              <w:rPr/>
            </w:pPr>
            <w:r w:rsidDel="00000000" w:rsidR="00000000" w:rsidRPr="00000000">
              <w:rPr>
                <w:rtl w:val="0"/>
              </w:rPr>
              <w:t xml:space="preserve">ConvLSTM (18 Layers)</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A">
            <w:pPr>
              <w:rPr/>
            </w:pPr>
            <w:r w:rsidDel="00000000" w:rsidR="00000000" w:rsidRPr="00000000">
              <w:rPr>
                <w:rtl w:val="0"/>
              </w:rPr>
              <w:t xml:space="preserve">0.0105</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B">
            <w:pPr>
              <w:rPr/>
            </w:pPr>
            <w:r w:rsidDel="00000000" w:rsidR="00000000" w:rsidRPr="00000000">
              <w:rPr>
                <w:rtl w:val="0"/>
              </w:rPr>
              <w:t xml:space="preserve">0.90</w:t>
            </w:r>
          </w:p>
        </w:tc>
      </w:tr>
      <w:tr>
        <w:trPr>
          <w:cantSplit w:val="0"/>
          <w:trHeight w:val="515" w:hRule="atLeast"/>
          <w:tblHeader w:val="0"/>
        </w:trPr>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C">
            <w:pPr>
              <w:rPr/>
            </w:pPr>
            <w:r w:rsidDel="00000000" w:rsidR="00000000" w:rsidRPr="00000000">
              <w:rPr>
                <w:rtl w:val="0"/>
              </w:rPr>
              <w:t xml:space="preserve">Fine-Tuned Model</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D">
            <w:pPr>
              <w:rPr/>
            </w:pPr>
            <w:r w:rsidDel="00000000" w:rsidR="00000000" w:rsidRPr="00000000">
              <w:rPr>
                <w:rtl w:val="0"/>
              </w:rPr>
              <w:t xml:space="preserve">0.0091</w:t>
            </w:r>
          </w:p>
        </w:tc>
        <w:tc>
          <w:tcPr>
            <w:tcBorders>
              <w:top w:color="000000" w:space="0" w:sz="0" w:val="nil"/>
              <w:left w:color="000000" w:space="0" w:sz="0" w:val="nil"/>
              <w:bottom w:color="000000" w:space="0" w:sz="0" w:val="nil"/>
              <w:right w:color="000000" w:space="0" w:sz="0" w:val="nil"/>
            </w:tcBorders>
            <w:tcMar>
              <w:top w:w="100.0" w:type="dxa"/>
              <w:left w:w="100.0" w:type="dxa"/>
              <w:bottom w:w="100.0" w:type="dxa"/>
              <w:right w:w="100.0" w:type="dxa"/>
            </w:tcMar>
            <w:vAlign w:val="top"/>
          </w:tcPr>
          <w:p w:rsidR="00000000" w:rsidDel="00000000" w:rsidP="00000000" w:rsidRDefault="00000000" w:rsidRPr="00000000" w14:paraId="0000004E">
            <w:pPr>
              <w:rPr/>
            </w:pPr>
            <w:r w:rsidDel="00000000" w:rsidR="00000000" w:rsidRPr="00000000">
              <w:rPr>
                <w:rtl w:val="0"/>
              </w:rPr>
              <w:t xml:space="preserve">0.92</w:t>
            </w:r>
          </w:p>
        </w:tc>
      </w:tr>
    </w:tbl>
    <w:p w:rsidR="00000000" w:rsidDel="00000000" w:rsidP="00000000" w:rsidRDefault="00000000" w:rsidRPr="00000000" w14:paraId="0000004F">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0">
      <w:pPr>
        <w:pStyle w:val="Heading3"/>
        <w:keepNext w:val="0"/>
        <w:keepLines w:val="0"/>
        <w:spacing w:before="280" w:lineRule="auto"/>
        <w:rPr>
          <w:b w:val="1"/>
          <w:color w:val="000000"/>
          <w:sz w:val="26"/>
          <w:szCs w:val="26"/>
        </w:rPr>
      </w:pPr>
      <w:bookmarkStart w:colFirst="0" w:colLast="0" w:name="_rt46mc4ten9" w:id="7"/>
      <w:bookmarkEnd w:id="7"/>
      <w:r w:rsidDel="00000000" w:rsidR="00000000" w:rsidRPr="00000000">
        <w:rPr>
          <w:b w:val="1"/>
          <w:color w:val="000000"/>
          <w:sz w:val="26"/>
          <w:szCs w:val="26"/>
          <w:rtl w:val="0"/>
        </w:rPr>
        <w:t xml:space="preserve">Challenges and Insights</w:t>
      </w:r>
    </w:p>
    <w:p w:rsidR="00000000" w:rsidDel="00000000" w:rsidP="00000000" w:rsidRDefault="00000000" w:rsidRPr="00000000" w14:paraId="00000051">
      <w:pPr>
        <w:numPr>
          <w:ilvl w:val="0"/>
          <w:numId w:val="8"/>
        </w:numPr>
        <w:spacing w:after="0" w:afterAutospacing="0" w:before="240" w:lineRule="auto"/>
        <w:ind w:left="720" w:hanging="360"/>
      </w:pPr>
      <w:r w:rsidDel="00000000" w:rsidR="00000000" w:rsidRPr="00000000">
        <w:rPr>
          <w:b w:val="1"/>
          <w:rtl w:val="0"/>
        </w:rPr>
        <w:t xml:space="preserve">Temporal Dependencies</w:t>
      </w:r>
      <w:r w:rsidDel="00000000" w:rsidR="00000000" w:rsidRPr="00000000">
        <w:rPr>
          <w:rtl w:val="0"/>
        </w:rPr>
        <w:t xml:space="preserve">: Capturing long-term temporal relationships proved challenging for simpler models. Adding depth improved this significantly.</w:t>
      </w:r>
    </w:p>
    <w:p w:rsidR="00000000" w:rsidDel="00000000" w:rsidP="00000000" w:rsidRDefault="00000000" w:rsidRPr="00000000" w14:paraId="00000052">
      <w:pPr>
        <w:numPr>
          <w:ilvl w:val="0"/>
          <w:numId w:val="8"/>
        </w:numPr>
        <w:spacing w:after="0" w:afterAutospacing="0" w:before="0" w:beforeAutospacing="0" w:lineRule="auto"/>
        <w:ind w:left="720" w:hanging="360"/>
      </w:pPr>
      <w:r w:rsidDel="00000000" w:rsidR="00000000" w:rsidRPr="00000000">
        <w:rPr>
          <w:b w:val="1"/>
          <w:rtl w:val="0"/>
        </w:rPr>
        <w:t xml:space="preserve">Data Handling</w:t>
      </w:r>
      <w:r w:rsidDel="00000000" w:rsidR="00000000" w:rsidRPr="00000000">
        <w:rPr>
          <w:rtl w:val="0"/>
        </w:rPr>
        <w:t xml:space="preserve">: Normalizing and resizing frames required meticulous preprocessing to retain meaningful features.</w:t>
      </w:r>
    </w:p>
    <w:p w:rsidR="00000000" w:rsidDel="00000000" w:rsidP="00000000" w:rsidRDefault="00000000" w:rsidRPr="00000000" w14:paraId="00000053">
      <w:pPr>
        <w:numPr>
          <w:ilvl w:val="0"/>
          <w:numId w:val="8"/>
        </w:numPr>
        <w:spacing w:after="240" w:before="0" w:beforeAutospacing="0" w:lineRule="auto"/>
        <w:ind w:left="720" w:hanging="360"/>
      </w:pPr>
      <w:r w:rsidDel="00000000" w:rsidR="00000000" w:rsidRPr="00000000">
        <w:rPr>
          <w:b w:val="1"/>
          <w:rtl w:val="0"/>
        </w:rPr>
        <w:t xml:space="preserve">Optimization</w:t>
      </w:r>
      <w:r w:rsidDel="00000000" w:rsidR="00000000" w:rsidRPr="00000000">
        <w:rPr>
          <w:rtl w:val="0"/>
        </w:rPr>
        <w:t xml:space="preserve">: Balancing learning rates and regularization parameters was critical for stable training.</w:t>
      </w:r>
    </w:p>
    <w:p w:rsidR="00000000" w:rsidDel="00000000" w:rsidP="00000000" w:rsidRDefault="00000000" w:rsidRPr="00000000" w14:paraId="00000054">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5">
      <w:pPr>
        <w:pStyle w:val="Heading3"/>
        <w:keepNext w:val="0"/>
        <w:keepLines w:val="0"/>
        <w:spacing w:before="280" w:lineRule="auto"/>
        <w:rPr>
          <w:b w:val="1"/>
          <w:color w:val="000000"/>
          <w:sz w:val="26"/>
          <w:szCs w:val="26"/>
        </w:rPr>
      </w:pPr>
      <w:bookmarkStart w:colFirst="0" w:colLast="0" w:name="_stspzmtrynxf" w:id="8"/>
      <w:bookmarkEnd w:id="8"/>
      <w:r w:rsidDel="00000000" w:rsidR="00000000" w:rsidRPr="00000000">
        <w:rPr>
          <w:b w:val="1"/>
          <w:color w:val="000000"/>
          <w:sz w:val="26"/>
          <w:szCs w:val="26"/>
          <w:rtl w:val="0"/>
        </w:rPr>
        <w:t xml:space="preserve">Future Work</w:t>
      </w:r>
    </w:p>
    <w:p w:rsidR="00000000" w:rsidDel="00000000" w:rsidP="00000000" w:rsidRDefault="00000000" w:rsidRPr="00000000" w14:paraId="00000056">
      <w:pPr>
        <w:numPr>
          <w:ilvl w:val="0"/>
          <w:numId w:val="10"/>
        </w:numPr>
        <w:spacing w:after="0" w:afterAutospacing="0" w:before="240" w:lineRule="auto"/>
        <w:ind w:left="720" w:hanging="360"/>
      </w:pPr>
      <w:r w:rsidDel="00000000" w:rsidR="00000000" w:rsidRPr="00000000">
        <w:rPr>
          <w:b w:val="1"/>
          <w:rtl w:val="0"/>
        </w:rPr>
        <w:t xml:space="preserve">Attention Mechanisms</w:t>
      </w:r>
      <w:r w:rsidDel="00000000" w:rsidR="00000000" w:rsidRPr="00000000">
        <w:rPr>
          <w:rtl w:val="0"/>
        </w:rPr>
        <w:t xml:space="preserve">: Incorporating attention layers to selectively focus on key spatial regions within frames.</w:t>
      </w:r>
    </w:p>
    <w:p w:rsidR="00000000" w:rsidDel="00000000" w:rsidP="00000000" w:rsidRDefault="00000000" w:rsidRPr="00000000" w14:paraId="00000057">
      <w:pPr>
        <w:numPr>
          <w:ilvl w:val="0"/>
          <w:numId w:val="10"/>
        </w:numPr>
        <w:spacing w:after="0" w:afterAutospacing="0" w:before="0" w:beforeAutospacing="0" w:lineRule="auto"/>
        <w:ind w:left="720" w:hanging="360"/>
      </w:pPr>
      <w:r w:rsidDel="00000000" w:rsidR="00000000" w:rsidRPr="00000000">
        <w:rPr>
          <w:b w:val="1"/>
          <w:rtl w:val="0"/>
        </w:rPr>
        <w:t xml:space="preserve">Diverse Datasets</w:t>
      </w:r>
      <w:r w:rsidDel="00000000" w:rsidR="00000000" w:rsidRPr="00000000">
        <w:rPr>
          <w:rtl w:val="0"/>
        </w:rPr>
        <w:t xml:space="preserve">: Expanding to include real-world, high-resolution videos for broader applicability.</w:t>
      </w:r>
    </w:p>
    <w:p w:rsidR="00000000" w:rsidDel="00000000" w:rsidP="00000000" w:rsidRDefault="00000000" w:rsidRPr="00000000" w14:paraId="00000058">
      <w:pPr>
        <w:numPr>
          <w:ilvl w:val="0"/>
          <w:numId w:val="10"/>
        </w:numPr>
        <w:spacing w:after="240" w:before="0" w:beforeAutospacing="0" w:lineRule="auto"/>
        <w:ind w:left="720" w:hanging="360"/>
      </w:pPr>
      <w:r w:rsidDel="00000000" w:rsidR="00000000" w:rsidRPr="00000000">
        <w:rPr>
          <w:b w:val="1"/>
          <w:rtl w:val="0"/>
        </w:rPr>
        <w:t xml:space="preserve">Real-Time Prediction</w:t>
      </w:r>
      <w:r w:rsidDel="00000000" w:rsidR="00000000" w:rsidRPr="00000000">
        <w:rPr>
          <w:rtl w:val="0"/>
        </w:rPr>
        <w:t xml:space="preserve">: Optimizing the model for deployment in real-time systems.</w:t>
      </w:r>
    </w:p>
    <w:p w:rsidR="00000000" w:rsidDel="00000000" w:rsidP="00000000" w:rsidRDefault="00000000" w:rsidRPr="00000000" w14:paraId="00000059">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A">
      <w:pPr>
        <w:pStyle w:val="Heading3"/>
        <w:keepNext w:val="0"/>
        <w:keepLines w:val="0"/>
        <w:spacing w:before="280" w:lineRule="auto"/>
        <w:rPr>
          <w:b w:val="1"/>
          <w:color w:val="000000"/>
          <w:sz w:val="26"/>
          <w:szCs w:val="26"/>
        </w:rPr>
      </w:pPr>
      <w:bookmarkStart w:colFirst="0" w:colLast="0" w:name="_td4viihv22gk" w:id="9"/>
      <w:bookmarkEnd w:id="9"/>
      <w:r w:rsidDel="00000000" w:rsidR="00000000" w:rsidRPr="00000000">
        <w:rPr>
          <w:b w:val="1"/>
          <w:color w:val="000000"/>
          <w:sz w:val="26"/>
          <w:szCs w:val="26"/>
          <w:rtl w:val="0"/>
        </w:rPr>
        <w:t xml:space="preserve">Conclusion</w:t>
      </w:r>
    </w:p>
    <w:p w:rsidR="00000000" w:rsidDel="00000000" w:rsidP="00000000" w:rsidRDefault="00000000" w:rsidRPr="00000000" w14:paraId="0000005B">
      <w:pPr>
        <w:spacing w:after="240" w:before="240" w:lineRule="auto"/>
        <w:rPr/>
      </w:pPr>
      <w:r w:rsidDel="00000000" w:rsidR="00000000" w:rsidRPr="00000000">
        <w:rPr>
          <w:rtl w:val="0"/>
        </w:rPr>
        <w:t xml:space="preserve">This project successfully demonstrated the application of ConvLSTM networks for video generation. The personal dataset, detailed model designs, and rigorous evaluation highlight the robustness and scalability of the proposed approach. Future developments can further enhance its practicality in dynamic environments.</w:t>
      </w:r>
    </w:p>
    <w:p w:rsidR="00000000" w:rsidDel="00000000" w:rsidP="00000000" w:rsidRDefault="00000000" w:rsidRPr="00000000" w14:paraId="0000005C">
      <w:pPr>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5.png"/><Relationship Id="rId10" Type="http://schemas.openxmlformats.org/officeDocument/2006/relationships/image" Target="media/image9.png"/><Relationship Id="rId13" Type="http://schemas.openxmlformats.org/officeDocument/2006/relationships/image" Target="media/image4.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4" Type="http://schemas.openxmlformats.org/officeDocument/2006/relationships/image" Target="media/image8.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