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F3AF" w14:textId="486B6DB5" w:rsidR="00D40D81" w:rsidRDefault="00DA7821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>SEPM Architecture and Setup</w:t>
      </w:r>
    </w:p>
    <w:p w14:paraId="456C15BB" w14:textId="77777777" w:rsidR="0012123D" w:rsidRPr="00D478E3" w:rsidRDefault="0012123D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1D245EBE" w14:textId="0CA21D87" w:rsidR="00D40D81" w:rsidRDefault="00D40D81"/>
    <w:sectPr w:rsidR="00D4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10A2"/>
    <w:multiLevelType w:val="hybridMultilevel"/>
    <w:tmpl w:val="3920F33C"/>
    <w:lvl w:ilvl="0" w:tplc="06CAD4A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81"/>
    <w:rsid w:val="0012123D"/>
    <w:rsid w:val="001C0CF4"/>
    <w:rsid w:val="00222D44"/>
    <w:rsid w:val="003851C7"/>
    <w:rsid w:val="00386ECA"/>
    <w:rsid w:val="004636FE"/>
    <w:rsid w:val="0047767A"/>
    <w:rsid w:val="006652C8"/>
    <w:rsid w:val="006C6F55"/>
    <w:rsid w:val="006D7BE1"/>
    <w:rsid w:val="007455D6"/>
    <w:rsid w:val="00907AF9"/>
    <w:rsid w:val="009D051C"/>
    <w:rsid w:val="00BD61AE"/>
    <w:rsid w:val="00BE183D"/>
    <w:rsid w:val="00CC6434"/>
    <w:rsid w:val="00D40D81"/>
    <w:rsid w:val="00D478E3"/>
    <w:rsid w:val="00D93088"/>
    <w:rsid w:val="00DA7821"/>
    <w:rsid w:val="00E64D5C"/>
    <w:rsid w:val="00E73C97"/>
    <w:rsid w:val="00FD2226"/>
    <w:rsid w:val="00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051F"/>
  <w15:chartTrackingRefBased/>
  <w15:docId w15:val="{EACF7F12-44CB-42EA-AD88-3E90B1E4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D40D81"/>
  </w:style>
  <w:style w:type="character" w:styleId="Hyperlink">
    <w:name w:val="Hyperlink"/>
    <w:basedOn w:val="DefaultParagraphFont"/>
    <w:uiPriority w:val="99"/>
    <w:unhideWhenUsed/>
    <w:rsid w:val="00D4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2020-08-24T06:08:00Z</dcterms:created>
  <dcterms:modified xsi:type="dcterms:W3CDTF">2020-08-24T06:15:00Z</dcterms:modified>
</cp:coreProperties>
</file>