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ding-structure-report"/>
    <w:p>
      <w:pPr>
        <w:pStyle w:val="Heading1"/>
      </w:pPr>
      <w:r>
        <w:t xml:space="preserve">Heading Structure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br/>
      </w:r>
      <w:r>
        <w:rPr>
          <w:b/>
          <w:bCs/>
        </w:rPr>
        <w:t xml:space="preserve">Pages analyzed:</w:t>
      </w:r>
      <w:r>
        <w:t xml:space="preserve"> </w:t>
      </w:r>
      <w:r>
        <w:t xml:space="preserve">83</w:t>
      </w:r>
    </w:p>
    <w:bookmarkStart w:id="10" w:name="per-page-h1--outline-first-5-headings"/>
    <w:p>
      <w:pPr>
        <w:pStyle w:val="Heading2"/>
      </w:pPr>
      <w:r>
        <w:t xml:space="preserve">Per-page H1 + outline (first 5 headings)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H2/H3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PROFESSIONAL ELECTRICALSERVICES FOR MINNESOTAAND WISCONSIN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/about-us</w:t>
            </w:r>
          </w:p>
        </w:tc>
        <w:tc>
          <w:tcPr/>
          <w:p>
            <w:pPr>
              <w:pStyle w:val="Compact"/>
            </w:pPr>
            <w:r>
              <w:t xml:space="preserve">FROM PIPES TO POWER—SAME CREW, SAME HEART.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/contact-us</w:t>
            </w:r>
          </w:p>
        </w:tc>
        <w:tc>
          <w:tcPr/>
          <w:p>
            <w:pPr>
              <w:pStyle w:val="Compact"/>
            </w:pPr>
            <w:r>
              <w:t xml:space="preserve">LET'S TALK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/pricing-estimates</w:t>
            </w:r>
          </w:p>
        </w:tc>
        <w:tc>
          <w:tcPr/>
          <w:p>
            <w:pPr>
              <w:pStyle w:val="Compact"/>
            </w:pPr>
            <w:r>
              <w:t xml:space="preserve">PRICING &amp;ESTIMATES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/service-areas</w:t>
            </w:r>
          </w:p>
        </w:tc>
        <w:tc>
          <w:tcPr/>
          <w:p>
            <w:pPr>
              <w:pStyle w:val="Compact"/>
            </w:pPr>
            <w:r>
              <w:t xml:space="preserve">WE SERVE THE ENTIRE TWIN CITIES METRO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Why Are My Lights Flickering? Causes, Dangers, and Fixes for…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</w:t>
            </w:r>
          </w:p>
        </w:tc>
        <w:tc>
          <w:tcPr/>
          <w:p>
            <w:pPr>
              <w:pStyle w:val="Compact"/>
            </w:pPr>
            <w:r>
              <w:t xml:space="preserve">RESIDENTIALELECTRICAL SERVICES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/commercial-electrical-services</w:t>
            </w:r>
          </w:p>
        </w:tc>
        <w:tc>
          <w:tcPr/>
          <w:p>
            <w:pPr>
              <w:pStyle w:val="Compact"/>
            </w:pPr>
            <w:r>
              <w:t xml:space="preserve">COMMERCIALELECTRICAL SERVICES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/hoa-electrical-services</w:t>
            </w:r>
          </w:p>
        </w:tc>
        <w:tc>
          <w:tcPr/>
          <w:p>
            <w:pPr>
              <w:pStyle w:val="Compact"/>
            </w:pPr>
            <w:r>
              <w:t xml:space="preserve">HOA ELECTRICALSERVICES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/electrical-glossary</w:t>
            </w:r>
          </w:p>
        </w:tc>
        <w:tc>
          <w:tcPr/>
          <w:p>
            <w:pPr>
              <w:pStyle w:val="Compact"/>
            </w:pPr>
            <w:r>
              <w:t xml:space="preserve">ELECTRICALGLOSSARY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/privacy-policy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/cookie-policy</w:t>
            </w:r>
          </w:p>
        </w:tc>
        <w:tc>
          <w:tcPr/>
          <w:p>
            <w:pPr>
              <w:pStyle w:val="Compact"/>
            </w:pPr>
            <w:r>
              <w:t xml:space="preserve">Cookie Policy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/residential-electrical-services/electrical-repairs</w:t>
            </w:r>
          </w:p>
        </w:tc>
        <w:tc>
          <w:tcPr/>
          <w:p>
            <w:pPr>
              <w:pStyle w:val="Compact"/>
            </w:pPr>
            <w:r>
              <w:t xml:space="preserve">ELECTRICALREPAIRS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/residential-electrical-services/electrical-upgrades</w:t>
            </w:r>
          </w:p>
        </w:tc>
        <w:tc>
          <w:tcPr/>
          <w:p>
            <w:pPr>
              <w:pStyle w:val="Compact"/>
            </w:pPr>
            <w:r>
              <w:t xml:space="preserve">ELECTRICALUPGRADES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/residential-electrical-services/installations</w:t>
            </w:r>
          </w:p>
        </w:tc>
        <w:tc>
          <w:tcPr/>
          <w:p>
            <w:pPr>
              <w:pStyle w:val="Compact"/>
            </w:pPr>
            <w:r>
              <w:t xml:space="preserve">ELECTRICALINSTALLATIONS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/residential-electrical-services/safety-compliance</w:t>
            </w:r>
          </w:p>
        </w:tc>
        <w:tc>
          <w:tcPr/>
          <w:p>
            <w:pPr>
              <w:pStyle w:val="Compact"/>
            </w:pPr>
            <w:r>
              <w:t xml:space="preserve">SAFETY &amp;COMPLIANCE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/commercial-electrical-services/commercial-repairs</w:t>
            </w:r>
          </w:p>
        </w:tc>
        <w:tc>
          <w:tcPr/>
          <w:p>
            <w:pPr>
              <w:pStyle w:val="Compact"/>
            </w:pPr>
            <w:r>
              <w:t xml:space="preserve">COMMERCIALREPAIRS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/commercial-electrical-services/power-distribution</w:t>
            </w:r>
          </w:p>
        </w:tc>
        <w:tc>
          <w:tcPr/>
          <w:p>
            <w:pPr>
              <w:pStyle w:val="Compact"/>
            </w:pPr>
            <w:r>
              <w:t xml:space="preserve">POWER &amp;DISTRIBUTION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/commercial-electrical-services/lighting-systems</w:t>
            </w:r>
          </w:p>
        </w:tc>
        <w:tc>
          <w:tcPr/>
          <w:p>
            <w:pPr>
              <w:pStyle w:val="Compact"/>
            </w:pPr>
            <w:r>
              <w:t xml:space="preserve">LIGHTINGSYSTEMS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/commercial-electrical-services/compliance-infrastructure</w:t>
            </w:r>
          </w:p>
        </w:tc>
        <w:tc>
          <w:tcPr/>
          <w:p>
            <w:pPr>
              <w:pStyle w:val="Compact"/>
            </w:pPr>
            <w:r>
              <w:t xml:space="preserve">COMPLIANCE &amp;INFRASTRUCTURE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/hoa-electrical-services/hoa-common-areas</w:t>
            </w:r>
          </w:p>
        </w:tc>
        <w:tc>
          <w:tcPr/>
          <w:p>
            <w:pPr>
              <w:pStyle w:val="Compact"/>
            </w:pPr>
            <w:r>
              <w:t xml:space="preserve">COMMON AREAELECTRICAL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/hoa-electrical-services/hoa-emergency-repairs</w:t>
            </w:r>
          </w:p>
        </w:tc>
        <w:tc>
          <w:tcPr/>
          <w:p>
            <w:pPr>
              <w:pStyle w:val="Compact"/>
            </w:pPr>
            <w:r>
              <w:t xml:space="preserve">EMERGENCYREPAIRS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/hoa-electrical-services/hoa-ev-charging</w:t>
            </w:r>
          </w:p>
        </w:tc>
        <w:tc>
          <w:tcPr/>
          <w:p>
            <w:pPr>
              <w:pStyle w:val="Compact"/>
            </w:pPr>
            <w:r>
              <w:t xml:space="preserve">EV CHARGINGSTATIONS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/hoa-electrical-services/hoa-inspections</w:t>
            </w:r>
          </w:p>
        </w:tc>
        <w:tc>
          <w:tcPr/>
          <w:p>
            <w:pPr>
              <w:pStyle w:val="Compact"/>
            </w:pPr>
            <w:r>
              <w:t xml:space="preserve">INSPECTIONS &amp;MAINTENANCE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/residential-electrical-services/electrical-repairs/emergency-electrical-repair</w:t>
            </w:r>
          </w:p>
        </w:tc>
        <w:tc>
          <w:tcPr/>
          <w:p>
            <w:pPr>
              <w:pStyle w:val="Compact"/>
            </w:pPr>
            <w:r>
              <w:t xml:space="preserve">EMERGENCYELECTRICAL REPAIR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i/>
          <w:iCs/>
        </w:rPr>
        <w:t xml:space="preserve">(showing first 25 of 83 pages)</w:t>
      </w:r>
    </w:p>
    <w:bookmarkEnd w:id="10"/>
    <w:bookmarkStart w:id="11" w:name="issues-across-all-pages"/>
    <w:p>
      <w:pPr>
        <w:pStyle w:val="Heading2"/>
      </w:pPr>
      <w:r>
        <w:t xml:space="preserve">Issues across all pages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H1</w:t>
      </w:r>
      <w:r>
        <w:t xml:space="preserve"> </w:t>
      </w:r>
      <w:r>
        <w:t xml:space="preserve">— 0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 H1</w:t>
      </w:r>
      <w:r>
        <w:t xml:space="preserve"> </w:t>
      </w:r>
      <w:r>
        <w:t xml:space="preserve">— 0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Skipped Level</w:t>
      </w:r>
      <w:r>
        <w:t xml:space="preserve"> </w:t>
      </w:r>
      <w:r>
        <w:t xml:space="preserve">— 25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('/', 2, 4)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('/about-us', 2, 5)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('/contact-us', 2, 4)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('/pricing-estimates', 2, 5)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('/service-areas', 2, 4)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('/blog', 2, 5)</w:t>
      </w:r>
    </w:p>
    <w:p>
      <w:pPr>
        <w:pStyle w:val="Compact"/>
        <w:numPr>
          <w:ilvl w:val="1"/>
          <w:numId w:val="1002"/>
        </w:numPr>
      </w:pPr>
      <w:r>
        <w:t xml:space="preserve">… +19 more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H1 Too Long</w:t>
      </w:r>
      <w:r>
        <w:t xml:space="preserve"> </w:t>
      </w:r>
      <w:r>
        <w:t xml:space="preserve">— 1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('/blog', 92)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H1 Too Short</w:t>
      </w:r>
      <w:r>
        <w:t xml:space="preserve"> </w:t>
      </w:r>
      <w:r>
        <w:t xml:space="preserve">— 0</w:t>
      </w:r>
    </w:p>
    <w:bookmarkEnd w:id="11"/>
    <w:bookmarkStart w:id="12" w:name="best-practice-summary"/>
    <w:p>
      <w:pPr>
        <w:pStyle w:val="Heading2"/>
      </w:pPr>
      <w:r>
        <w:t xml:space="preserve">Best-practice summary</w:t>
      </w:r>
    </w:p>
    <w:p>
      <w:pPr>
        <w:pStyle w:val="Compact"/>
        <w:numPr>
          <w:ilvl w:val="0"/>
          <w:numId w:val="1004"/>
        </w:numPr>
      </w:pPr>
      <w:r>
        <w:t xml:space="preserve">Every page must have exactly 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per accessibility / SEO guidelines.</w:t>
      </w:r>
    </w:p>
    <w:p>
      <w:pPr>
        <w:pStyle w:val="Compact"/>
        <w:numPr>
          <w:ilvl w:val="0"/>
          <w:numId w:val="1004"/>
        </w:numPr>
      </w:pPr>
      <w:r>
        <w:t xml:space="preserve">Heading levels should not skip (no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without an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H1 length should be ~15-70 chars — descriptive but concise.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och-monster-electric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och-monster-electric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