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D476B" w:rsidRDefault="008377D0">
      <w:pPr>
        <w:pStyle w:val="normal0"/>
        <w:jc w:val="center"/>
      </w:pPr>
      <w:r>
        <w:rPr>
          <w:noProof/>
        </w:rPr>
        <w:drawing>
          <wp:anchor distT="0" distB="0" distL="114300" distR="114300" simplePos="0" relativeHeight="251658240" behindDoc="0" locked="0" layoutInCell="0" allowOverlap="0">
            <wp:simplePos x="0" y="0"/>
            <wp:positionH relativeFrom="margin">
              <wp:posOffset>1296035</wp:posOffset>
            </wp:positionH>
            <wp:positionV relativeFrom="paragraph">
              <wp:posOffset>-199389</wp:posOffset>
            </wp:positionV>
            <wp:extent cx="3043555" cy="1039495"/>
            <wp:effectExtent l="0" t="0" r="0" b="0"/>
            <wp:wrapSquare wrapText="bothSides" distT="0" distB="0" distL="114300" distR="114300"/>
            <wp:docPr id="1" name="image01.jpg" descr="Macintosh HD:Users:Hrridaysh:Documents:DYPDC:ADYP Group:Innovation University:Brand Development:2015:logo.jpg"/>
            <wp:cNvGraphicFramePr/>
            <a:graphic xmlns:a="http://schemas.openxmlformats.org/drawingml/2006/main">
              <a:graphicData uri="http://schemas.openxmlformats.org/drawingml/2006/picture">
                <pic:pic xmlns:pic="http://schemas.openxmlformats.org/drawingml/2006/picture">
                  <pic:nvPicPr>
                    <pic:cNvPr id="0" name="image01.jpg" descr="Macintosh HD:Users:Hrridaysh:Documents:DYPDC:ADYP Group:Innovation University:Brand Development:2015:logo.jpg"/>
                    <pic:cNvPicPr preferRelativeResize="0"/>
                  </pic:nvPicPr>
                  <pic:blipFill>
                    <a:blip r:embed="rId7"/>
                    <a:srcRect l="30739" t="11718" r="8035" b="19948"/>
                    <a:stretch>
                      <a:fillRect/>
                    </a:stretch>
                  </pic:blipFill>
                  <pic:spPr>
                    <a:xfrm>
                      <a:off x="0" y="0"/>
                      <a:ext cx="3043555" cy="1039495"/>
                    </a:xfrm>
                    <a:prstGeom prst="rect">
                      <a:avLst/>
                    </a:prstGeom>
                    <a:ln/>
                  </pic:spPr>
                </pic:pic>
              </a:graphicData>
            </a:graphic>
          </wp:anchor>
        </w:drawing>
      </w:r>
    </w:p>
    <w:p w:rsidR="002D476B" w:rsidRDefault="002D476B">
      <w:pPr>
        <w:pStyle w:val="normal0"/>
        <w:ind w:left="1440"/>
        <w:jc w:val="center"/>
      </w:pPr>
    </w:p>
    <w:p w:rsidR="002D476B" w:rsidRDefault="002D476B">
      <w:pPr>
        <w:pStyle w:val="normal0"/>
        <w:jc w:val="center"/>
      </w:pPr>
    </w:p>
    <w:p w:rsidR="002D476B" w:rsidRDefault="002D476B">
      <w:pPr>
        <w:pStyle w:val="normal0"/>
        <w:jc w:val="center"/>
      </w:pPr>
    </w:p>
    <w:p w:rsidR="002D476B" w:rsidRDefault="002D476B">
      <w:pPr>
        <w:pStyle w:val="normal0"/>
      </w:pPr>
    </w:p>
    <w:p w:rsidR="002D476B" w:rsidRDefault="008377D0">
      <w:pPr>
        <w:pStyle w:val="normal0"/>
        <w:tabs>
          <w:tab w:val="left" w:pos="5259"/>
        </w:tabs>
      </w:pPr>
      <w:r>
        <w:rPr>
          <w:rFonts w:ascii="Cambria" w:eastAsia="Cambria" w:hAnsi="Cambria" w:cs="Cambria"/>
          <w:sz w:val="28"/>
          <w:szCs w:val="28"/>
        </w:rPr>
        <w:tab/>
      </w:r>
      <w:r>
        <w:rPr>
          <w:noProof/>
        </w:rPr>
        <w:drawing>
          <wp:anchor distT="0" distB="0" distL="114300" distR="114300" simplePos="0" relativeHeight="251659264" behindDoc="0" locked="0" layoutInCell="0" allowOverlap="0">
            <wp:simplePos x="0" y="0"/>
            <wp:positionH relativeFrom="margin">
              <wp:posOffset>1257300</wp:posOffset>
            </wp:positionH>
            <wp:positionV relativeFrom="paragraph">
              <wp:posOffset>-123824</wp:posOffset>
            </wp:positionV>
            <wp:extent cx="3249295" cy="2628265"/>
            <wp:effectExtent l="0" t="0" r="0" b="0"/>
            <wp:wrapSquare wrapText="bothSides" distT="0" distB="0" distL="114300" distR="114300"/>
            <wp:docPr id="2" name="image03.jpg" descr="Macintosh HD:Users:Hrridaysh:Documents:DYPDC:ADYP Group:ADYPG Logo:New:DYPG_logo_lowres.jpg"/>
            <wp:cNvGraphicFramePr/>
            <a:graphic xmlns:a="http://schemas.openxmlformats.org/drawingml/2006/main">
              <a:graphicData uri="http://schemas.openxmlformats.org/drawingml/2006/picture">
                <pic:pic xmlns:pic="http://schemas.openxmlformats.org/drawingml/2006/picture">
                  <pic:nvPicPr>
                    <pic:cNvPr id="0" name="image03.jpg" descr="Macintosh HD:Users:Hrridaysh:Documents:DYPDC:ADYP Group:ADYPG Logo:New:DYPG_logo_lowres.jpg"/>
                    <pic:cNvPicPr preferRelativeResize="0"/>
                  </pic:nvPicPr>
                  <pic:blipFill>
                    <a:blip r:embed="rId8"/>
                    <a:srcRect l="12318" t="1946" r="10813" b="17493"/>
                    <a:stretch>
                      <a:fillRect/>
                    </a:stretch>
                  </pic:blipFill>
                  <pic:spPr>
                    <a:xfrm>
                      <a:off x="0" y="0"/>
                      <a:ext cx="3249295" cy="2628265"/>
                    </a:xfrm>
                    <a:prstGeom prst="rect">
                      <a:avLst/>
                    </a:prstGeom>
                    <a:ln/>
                  </pic:spPr>
                </pic:pic>
              </a:graphicData>
            </a:graphic>
          </wp:anchor>
        </w:drawing>
      </w:r>
    </w:p>
    <w:p w:rsidR="002D476B" w:rsidRDefault="002D476B">
      <w:pPr>
        <w:pStyle w:val="normal0"/>
      </w:pPr>
    </w:p>
    <w:p w:rsidR="002D476B" w:rsidRDefault="002D476B">
      <w:pPr>
        <w:pStyle w:val="normal0"/>
      </w:pPr>
    </w:p>
    <w:p w:rsidR="002D476B" w:rsidRDefault="002D476B">
      <w:pPr>
        <w:pStyle w:val="normal0"/>
      </w:pPr>
    </w:p>
    <w:p w:rsidR="002D476B" w:rsidRDefault="002D476B">
      <w:pPr>
        <w:pStyle w:val="normal0"/>
      </w:pPr>
    </w:p>
    <w:p w:rsidR="002D476B" w:rsidRDefault="002D476B">
      <w:pPr>
        <w:pStyle w:val="normal0"/>
      </w:pPr>
    </w:p>
    <w:p w:rsidR="002D476B" w:rsidRDefault="002D476B">
      <w:pPr>
        <w:pStyle w:val="normal0"/>
      </w:pPr>
    </w:p>
    <w:p w:rsidR="002D476B" w:rsidRDefault="002D476B">
      <w:pPr>
        <w:pStyle w:val="normal0"/>
      </w:pPr>
    </w:p>
    <w:p w:rsidR="002D476B" w:rsidRDefault="002D476B">
      <w:pPr>
        <w:pStyle w:val="normal0"/>
        <w:jc w:val="center"/>
      </w:pPr>
    </w:p>
    <w:p w:rsidR="002D476B" w:rsidRDefault="002D476B">
      <w:pPr>
        <w:pStyle w:val="normal0"/>
        <w:jc w:val="center"/>
      </w:pPr>
    </w:p>
    <w:p w:rsidR="002D476B" w:rsidRDefault="002D476B">
      <w:pPr>
        <w:pStyle w:val="normal0"/>
        <w:jc w:val="center"/>
      </w:pPr>
    </w:p>
    <w:p w:rsidR="002D476B" w:rsidRDefault="002D476B">
      <w:pPr>
        <w:pStyle w:val="normal0"/>
        <w:jc w:val="center"/>
      </w:pPr>
    </w:p>
    <w:p w:rsidR="002D476B" w:rsidRDefault="002D476B">
      <w:pPr>
        <w:pStyle w:val="normal0"/>
        <w:jc w:val="center"/>
      </w:pPr>
    </w:p>
    <w:p w:rsidR="002D476B" w:rsidRDefault="008377D0">
      <w:pPr>
        <w:pStyle w:val="normal0"/>
        <w:jc w:val="center"/>
      </w:pPr>
      <w:r>
        <w:rPr>
          <w:rFonts w:ascii="Cambria" w:eastAsia="Cambria" w:hAnsi="Cambria" w:cs="Cambria"/>
          <w:b/>
          <w:sz w:val="36"/>
          <w:szCs w:val="36"/>
        </w:rPr>
        <w:t>BBA in International Business</w:t>
      </w:r>
    </w:p>
    <w:p w:rsidR="002D476B" w:rsidRDefault="002D476B">
      <w:pPr>
        <w:pStyle w:val="normal0"/>
        <w:jc w:val="center"/>
      </w:pPr>
    </w:p>
    <w:p w:rsidR="002D476B" w:rsidRDefault="008377D0">
      <w:pPr>
        <w:pStyle w:val="normal0"/>
        <w:jc w:val="center"/>
      </w:pPr>
      <w:r>
        <w:rPr>
          <w:rFonts w:ascii="Cambria" w:eastAsia="Cambria" w:hAnsi="Cambria" w:cs="Cambria"/>
          <w:b/>
          <w:sz w:val="36"/>
          <w:szCs w:val="36"/>
        </w:rPr>
        <w:t xml:space="preserve">Program Structure </w:t>
      </w:r>
    </w:p>
    <w:p w:rsidR="002D476B" w:rsidRDefault="008377D0">
      <w:pPr>
        <w:pStyle w:val="normal0"/>
        <w:jc w:val="center"/>
      </w:pPr>
      <w:r>
        <w:rPr>
          <w:rFonts w:ascii="Cambria" w:eastAsia="Cambria" w:hAnsi="Cambria" w:cs="Cambria"/>
          <w:b/>
          <w:sz w:val="36"/>
          <w:szCs w:val="36"/>
        </w:rPr>
        <w:t>2015 – 2016</w:t>
      </w:r>
    </w:p>
    <w:p w:rsidR="002D476B" w:rsidRDefault="002D476B">
      <w:pPr>
        <w:pStyle w:val="normal0"/>
        <w:jc w:val="center"/>
      </w:pPr>
    </w:p>
    <w:p w:rsidR="002D476B" w:rsidRDefault="002D476B">
      <w:pPr>
        <w:pStyle w:val="normal0"/>
        <w:jc w:val="center"/>
      </w:pPr>
    </w:p>
    <w:p w:rsidR="002D476B" w:rsidRDefault="002D476B">
      <w:pPr>
        <w:pStyle w:val="normal0"/>
        <w:jc w:val="center"/>
      </w:pPr>
    </w:p>
    <w:p w:rsidR="002D476B" w:rsidRDefault="008377D0">
      <w:pPr>
        <w:pStyle w:val="normal0"/>
        <w:jc w:val="center"/>
      </w:pPr>
      <w:r>
        <w:rPr>
          <w:rFonts w:ascii="Cambria" w:eastAsia="Cambria" w:hAnsi="Cambria" w:cs="Cambria"/>
          <w:b/>
          <w:sz w:val="36"/>
          <w:szCs w:val="36"/>
        </w:rPr>
        <w:t xml:space="preserve"> ADYPU School of Management</w:t>
      </w:r>
    </w:p>
    <w:p w:rsidR="002D476B" w:rsidRDefault="002D476B">
      <w:pPr>
        <w:pStyle w:val="normal0"/>
        <w:jc w:val="center"/>
      </w:pPr>
    </w:p>
    <w:p w:rsidR="002D476B" w:rsidRDefault="002D476B">
      <w:pPr>
        <w:pStyle w:val="normal0"/>
        <w:jc w:val="center"/>
      </w:pPr>
    </w:p>
    <w:p w:rsidR="002D476B" w:rsidRDefault="002D476B">
      <w:pPr>
        <w:pStyle w:val="normal0"/>
        <w:jc w:val="center"/>
      </w:pPr>
    </w:p>
    <w:p w:rsidR="002D476B" w:rsidRDefault="008377D0">
      <w:pPr>
        <w:pStyle w:val="normal0"/>
        <w:spacing w:line="276" w:lineRule="auto"/>
        <w:jc w:val="center"/>
      </w:pPr>
      <w:r>
        <w:rPr>
          <w:rFonts w:ascii="Cambria" w:eastAsia="Cambria" w:hAnsi="Cambria" w:cs="Cambria"/>
          <w:b/>
          <w:sz w:val="28"/>
          <w:szCs w:val="28"/>
        </w:rPr>
        <w:t xml:space="preserve">Ajeenkya DY Patil University          </w:t>
      </w:r>
    </w:p>
    <w:p w:rsidR="002D476B" w:rsidRDefault="008377D0">
      <w:pPr>
        <w:pStyle w:val="normal0"/>
        <w:spacing w:line="276" w:lineRule="auto"/>
        <w:jc w:val="center"/>
      </w:pPr>
      <w:r>
        <w:rPr>
          <w:rFonts w:ascii="Cambria" w:eastAsia="Cambria" w:hAnsi="Cambria" w:cs="Cambria"/>
          <w:b/>
          <w:sz w:val="28"/>
          <w:szCs w:val="28"/>
        </w:rPr>
        <w:t>Charholi (BK) Lohegaon, Pune – 412105</w:t>
      </w:r>
    </w:p>
    <w:p w:rsidR="002D476B" w:rsidRDefault="008377D0">
      <w:pPr>
        <w:pStyle w:val="normal0"/>
        <w:spacing w:line="276" w:lineRule="auto"/>
        <w:jc w:val="center"/>
      </w:pPr>
      <w:r>
        <w:rPr>
          <w:rFonts w:ascii="Cambria" w:eastAsia="Cambria" w:hAnsi="Cambria" w:cs="Cambria"/>
          <w:b/>
          <w:sz w:val="28"/>
          <w:szCs w:val="28"/>
        </w:rPr>
        <w:t>Maharashtra, India.</w:t>
      </w:r>
    </w:p>
    <w:p w:rsidR="002D476B" w:rsidRDefault="002D476B">
      <w:pPr>
        <w:pStyle w:val="normal0"/>
        <w:jc w:val="center"/>
      </w:pPr>
    </w:p>
    <w:p w:rsidR="002D476B" w:rsidRDefault="002D476B">
      <w:pPr>
        <w:pStyle w:val="normal0"/>
        <w:jc w:val="both"/>
      </w:pPr>
    </w:p>
    <w:p w:rsidR="002D476B" w:rsidRDefault="002D476B">
      <w:pPr>
        <w:pStyle w:val="normal0"/>
        <w:jc w:val="both"/>
      </w:pPr>
    </w:p>
    <w:p w:rsidR="002D476B" w:rsidRDefault="002D476B">
      <w:pPr>
        <w:pStyle w:val="normal0"/>
        <w:jc w:val="both"/>
      </w:pPr>
    </w:p>
    <w:p w:rsidR="002D476B" w:rsidRDefault="002D476B">
      <w:pPr>
        <w:pStyle w:val="normal0"/>
        <w:jc w:val="both"/>
      </w:pPr>
    </w:p>
    <w:p w:rsidR="002D476B" w:rsidRDefault="002D476B">
      <w:pPr>
        <w:pStyle w:val="normal0"/>
        <w:jc w:val="both"/>
      </w:pPr>
    </w:p>
    <w:p w:rsidR="002D476B" w:rsidRDefault="008377D0">
      <w:pPr>
        <w:pStyle w:val="normal0"/>
        <w:jc w:val="both"/>
      </w:pPr>
      <w:r>
        <w:rPr>
          <w:rFonts w:ascii="Cambria" w:eastAsia="Cambria" w:hAnsi="Cambria" w:cs="Cambria"/>
          <w:b/>
        </w:rPr>
        <w:t>BBA in International Business</w:t>
      </w:r>
    </w:p>
    <w:p w:rsidR="002D476B" w:rsidRDefault="002D476B">
      <w:pPr>
        <w:pStyle w:val="normal0"/>
        <w:jc w:val="both"/>
      </w:pPr>
    </w:p>
    <w:p w:rsidR="002D476B" w:rsidRDefault="008377D0">
      <w:pPr>
        <w:pStyle w:val="normal0"/>
        <w:jc w:val="both"/>
      </w:pPr>
      <w:r>
        <w:rPr>
          <w:rFonts w:ascii="Cambria" w:eastAsia="Cambria" w:hAnsi="Cambria" w:cs="Cambria"/>
        </w:rPr>
        <w:t>Name of Course:</w:t>
      </w:r>
      <w:r>
        <w:rPr>
          <w:rFonts w:ascii="Cambria" w:eastAsia="Cambria" w:hAnsi="Cambria" w:cs="Cambria"/>
        </w:rPr>
        <w:tab/>
        <w:t>BBA in International Business</w:t>
      </w:r>
    </w:p>
    <w:p w:rsidR="002D476B" w:rsidRDefault="008377D0">
      <w:pPr>
        <w:pStyle w:val="normal0"/>
        <w:jc w:val="both"/>
      </w:pPr>
      <w:r>
        <w:rPr>
          <w:rFonts w:ascii="Cambria" w:eastAsia="Cambria" w:hAnsi="Cambria" w:cs="Cambria"/>
        </w:rPr>
        <w:t>Eligibility:</w:t>
      </w:r>
      <w:r>
        <w:rPr>
          <w:rFonts w:ascii="Cambria" w:eastAsia="Cambria" w:hAnsi="Cambria" w:cs="Cambria"/>
        </w:rPr>
        <w:tab/>
      </w:r>
      <w:r>
        <w:rPr>
          <w:rFonts w:ascii="Cambria" w:eastAsia="Cambria" w:hAnsi="Cambria" w:cs="Cambria"/>
        </w:rPr>
        <w:tab/>
        <w:t>XII in Arts or Science or Commerce</w:t>
      </w:r>
    </w:p>
    <w:p w:rsidR="002D476B" w:rsidRDefault="008377D0">
      <w:pPr>
        <w:pStyle w:val="normal0"/>
        <w:jc w:val="both"/>
      </w:pPr>
      <w:r>
        <w:rPr>
          <w:rFonts w:ascii="Cambria" w:eastAsia="Cambria" w:hAnsi="Cambria" w:cs="Cambria"/>
        </w:rPr>
        <w:t>Duration:</w:t>
      </w:r>
      <w:r>
        <w:rPr>
          <w:rFonts w:ascii="Cambria" w:eastAsia="Cambria" w:hAnsi="Cambria" w:cs="Cambria"/>
        </w:rPr>
        <w:tab/>
      </w:r>
      <w:r>
        <w:rPr>
          <w:rFonts w:ascii="Cambria" w:eastAsia="Cambria" w:hAnsi="Cambria" w:cs="Cambria"/>
        </w:rPr>
        <w:tab/>
        <w:t>3 Years</w:t>
      </w:r>
    </w:p>
    <w:p w:rsidR="002D476B" w:rsidRDefault="002D476B">
      <w:pPr>
        <w:pStyle w:val="normal0"/>
        <w:jc w:val="both"/>
      </w:pPr>
    </w:p>
    <w:p w:rsidR="002D476B" w:rsidRDefault="002D476B">
      <w:pPr>
        <w:pStyle w:val="normal0"/>
      </w:pPr>
    </w:p>
    <w:p w:rsidR="002D476B" w:rsidRDefault="008377D0">
      <w:pPr>
        <w:pStyle w:val="normal0"/>
        <w:spacing w:after="120" w:line="360" w:lineRule="auto"/>
        <w:jc w:val="both"/>
      </w:pPr>
      <w:r>
        <w:rPr>
          <w:rFonts w:ascii="Cambria" w:eastAsia="Cambria" w:hAnsi="Cambria" w:cs="Cambria"/>
        </w:rPr>
        <w:t>The process of internationalization together with continuous technology improvements, especially in the last three decades, has brought unpr</w:t>
      </w:r>
      <w:r>
        <w:rPr>
          <w:rFonts w:ascii="Cambria" w:eastAsia="Cambria" w:hAnsi="Cambria" w:cs="Cambria"/>
        </w:rPr>
        <w:t>ecedented flows of goods, services, labour and capital across national boundaries. World trade has become increasingly important, foreign direct investment is growing, and the competitive pressures on many industries and firms have intensified. There are b</w:t>
      </w:r>
      <w:r>
        <w:rPr>
          <w:rFonts w:ascii="Cambria" w:eastAsia="Cambria" w:hAnsi="Cambria" w:cs="Cambria"/>
        </w:rPr>
        <w:t>ig challenges for companies which operate internationally. They are becoming engaged in modes of business that are different from those they are accustomed to domestically. Therefore, it is important to develop a better understanding of how these multinati</w:t>
      </w:r>
      <w:r>
        <w:rPr>
          <w:rFonts w:ascii="Cambria" w:eastAsia="Cambria" w:hAnsi="Cambria" w:cs="Cambria"/>
        </w:rPr>
        <w:t>onal firms are managed and controlled.</w:t>
      </w:r>
    </w:p>
    <w:p w:rsidR="002D476B" w:rsidRDefault="008377D0">
      <w:pPr>
        <w:pStyle w:val="normal0"/>
        <w:spacing w:after="120" w:line="360" w:lineRule="auto"/>
        <w:jc w:val="both"/>
      </w:pPr>
      <w:r>
        <w:rPr>
          <w:rFonts w:ascii="Cambria" w:eastAsia="Cambria" w:hAnsi="Cambria" w:cs="Cambria"/>
        </w:rPr>
        <w:t xml:space="preserve">The </w:t>
      </w:r>
      <w:r>
        <w:rPr>
          <w:rFonts w:ascii="Cambria" w:eastAsia="Cambria" w:hAnsi="Cambria" w:cs="Cambria"/>
          <w:b/>
        </w:rPr>
        <w:t>Bachelor of Business Administration program</w:t>
      </w:r>
      <w:r>
        <w:rPr>
          <w:rFonts w:ascii="Cambria" w:eastAsia="Cambria" w:hAnsi="Cambria" w:cs="Cambria"/>
        </w:rPr>
        <w:t xml:space="preserve"> with specialization in </w:t>
      </w:r>
      <w:r>
        <w:rPr>
          <w:rFonts w:ascii="Cambria" w:eastAsia="Cambria" w:hAnsi="Cambria" w:cs="Cambria"/>
          <w:b/>
        </w:rPr>
        <w:t>International Business</w:t>
      </w:r>
      <w:r>
        <w:rPr>
          <w:rFonts w:ascii="Cambria" w:eastAsia="Cambria" w:hAnsi="Cambria" w:cs="Cambria"/>
        </w:rPr>
        <w:t xml:space="preserve"> will enable students to understand how firms become and remain international in scope. They will learn to apply management </w:t>
      </w:r>
      <w:r>
        <w:rPr>
          <w:rFonts w:ascii="Cambria" w:eastAsia="Cambria" w:hAnsi="Cambria" w:cs="Cambria"/>
        </w:rPr>
        <w:t xml:space="preserve">theories and techniques important in an increasingly multinational business environment. New research findings, case studies and comparative perspectives on the management of internationally operating firms will help students to understand these issues in </w:t>
      </w:r>
      <w:r>
        <w:rPr>
          <w:rFonts w:ascii="Cambria" w:eastAsia="Cambria" w:hAnsi="Cambria" w:cs="Cambria"/>
        </w:rPr>
        <w:t>more detail, and that the local adaptation of business and management concepts developed elsewhere is crucial.</w:t>
      </w:r>
    </w:p>
    <w:p w:rsidR="002D476B" w:rsidRDefault="008377D0">
      <w:pPr>
        <w:pStyle w:val="normal0"/>
        <w:spacing w:line="360" w:lineRule="auto"/>
        <w:jc w:val="both"/>
      </w:pPr>
      <w:r>
        <w:rPr>
          <w:rFonts w:ascii="Cambria" w:eastAsia="Cambria" w:hAnsi="Cambria" w:cs="Cambria"/>
        </w:rPr>
        <w:t>The program aims to prepare students for careers requiring global business awareness and to develop skills required to work in internationally op</w:t>
      </w:r>
      <w:r>
        <w:rPr>
          <w:rFonts w:ascii="Cambria" w:eastAsia="Cambria" w:hAnsi="Cambria" w:cs="Cambria"/>
        </w:rPr>
        <w:t>erating companies and organizations. It provides the students with many opportunities, both to apply the theoretical knowledge acquired during the modules, and to develop a more in-depth understanding of common problems emerging in an international busines</w:t>
      </w:r>
      <w:r>
        <w:rPr>
          <w:rFonts w:ascii="Cambria" w:eastAsia="Cambria" w:hAnsi="Cambria" w:cs="Cambria"/>
        </w:rPr>
        <w:t xml:space="preserve">s environment. </w:t>
      </w:r>
    </w:p>
    <w:p w:rsidR="002D476B" w:rsidRDefault="002D476B">
      <w:pPr>
        <w:pStyle w:val="normal0"/>
        <w:jc w:val="both"/>
      </w:pPr>
    </w:p>
    <w:p w:rsidR="002D476B" w:rsidRDefault="008377D0">
      <w:pPr>
        <w:pStyle w:val="normal0"/>
      </w:pPr>
      <w:r>
        <w:br w:type="page"/>
      </w:r>
    </w:p>
    <w:p w:rsidR="002D476B" w:rsidRDefault="002D476B">
      <w:pPr>
        <w:pStyle w:val="normal0"/>
        <w:jc w:val="both"/>
      </w:pPr>
    </w:p>
    <w:p w:rsidR="002D476B" w:rsidRDefault="008377D0">
      <w:pPr>
        <w:pStyle w:val="normal0"/>
        <w:jc w:val="both"/>
      </w:pPr>
      <w:r>
        <w:rPr>
          <w:rFonts w:ascii="Cambria" w:eastAsia="Cambria" w:hAnsi="Cambria" w:cs="Cambria"/>
          <w:b/>
        </w:rPr>
        <w:t>The Program</w:t>
      </w:r>
    </w:p>
    <w:p w:rsidR="002D476B" w:rsidRDefault="002D476B">
      <w:pPr>
        <w:pStyle w:val="normal0"/>
        <w:jc w:val="both"/>
      </w:pPr>
    </w:p>
    <w:p w:rsidR="002D476B" w:rsidRDefault="008377D0">
      <w:pPr>
        <w:pStyle w:val="normal0"/>
        <w:spacing w:line="360" w:lineRule="auto"/>
        <w:jc w:val="both"/>
      </w:pPr>
      <w:r>
        <w:rPr>
          <w:rFonts w:ascii="Cambria" w:eastAsia="Cambria" w:hAnsi="Cambria" w:cs="Cambria"/>
        </w:rPr>
        <w:t>An International Business Education can be the backbone for economic, political and social systems at all levels. Most jobs in international business will be done in one’s own community where the employee has to deal with a representative in another countr</w:t>
      </w:r>
      <w:r>
        <w:rPr>
          <w:rFonts w:ascii="Cambria" w:eastAsia="Cambria" w:hAnsi="Cambria" w:cs="Cambria"/>
        </w:rPr>
        <w:t xml:space="preserve">y who will liaise between the employee and the firm’s ultimate consumers. </w:t>
      </w:r>
    </w:p>
    <w:p w:rsidR="002D476B" w:rsidRDefault="002D476B">
      <w:pPr>
        <w:pStyle w:val="normal0"/>
        <w:jc w:val="both"/>
      </w:pPr>
    </w:p>
    <w:p w:rsidR="002D476B" w:rsidRDefault="008377D0">
      <w:pPr>
        <w:pStyle w:val="normal0"/>
        <w:spacing w:line="360" w:lineRule="auto"/>
        <w:jc w:val="both"/>
      </w:pPr>
      <w:r>
        <w:rPr>
          <w:rFonts w:ascii="Cambria" w:eastAsia="Cambria" w:hAnsi="Cambria" w:cs="Cambria"/>
        </w:rPr>
        <w:t>The course aims at preparing students to work in such an environment that requires people, who do not only have the basics of management, but also understand how to move in a diver</w:t>
      </w:r>
      <w:r>
        <w:rPr>
          <w:rFonts w:ascii="Cambria" w:eastAsia="Cambria" w:hAnsi="Cambria" w:cs="Cambria"/>
        </w:rPr>
        <w:t xml:space="preserve">se, multicultural world. </w:t>
      </w:r>
    </w:p>
    <w:p w:rsidR="002D476B" w:rsidRDefault="002D476B">
      <w:pPr>
        <w:pStyle w:val="normal0"/>
        <w:jc w:val="both"/>
      </w:pPr>
    </w:p>
    <w:p w:rsidR="002D476B" w:rsidRDefault="008377D0">
      <w:pPr>
        <w:pStyle w:val="normal0"/>
        <w:spacing w:line="360" w:lineRule="auto"/>
        <w:jc w:val="both"/>
      </w:pPr>
      <w:r>
        <w:rPr>
          <w:rFonts w:ascii="Cambria" w:eastAsia="Cambria" w:hAnsi="Cambria" w:cs="Cambria"/>
        </w:rPr>
        <w:t>Primarily, the exceptionality of the course is purely based on experiential learning.  Besides, this student will learn the art of selling through various subjects of marketing and communication using various tools like advertisi</w:t>
      </w:r>
      <w:r>
        <w:rPr>
          <w:rFonts w:ascii="Cambria" w:eastAsia="Cambria" w:hAnsi="Cambria" w:cs="Cambria"/>
        </w:rPr>
        <w:t xml:space="preserve">ng, public relations, brand communications and event management. </w:t>
      </w:r>
    </w:p>
    <w:p w:rsidR="002D476B" w:rsidRDefault="002D476B">
      <w:pPr>
        <w:pStyle w:val="normal0"/>
        <w:jc w:val="both"/>
      </w:pPr>
    </w:p>
    <w:p w:rsidR="002D476B" w:rsidRDefault="008377D0">
      <w:pPr>
        <w:pStyle w:val="normal0"/>
        <w:spacing w:line="360" w:lineRule="auto"/>
        <w:jc w:val="both"/>
      </w:pPr>
      <w:r>
        <w:rPr>
          <w:rFonts w:ascii="Cambria" w:eastAsia="Cambria" w:hAnsi="Cambria" w:cs="Cambria"/>
        </w:rPr>
        <w:t>Students are given exposure through practical based assignments and projects. In order to enhance their managerial skills, students are taught the fundamentals of management, human resource</w:t>
      </w:r>
      <w:r>
        <w:rPr>
          <w:rFonts w:ascii="Cambria" w:eastAsia="Cambria" w:hAnsi="Cambria" w:cs="Cambria"/>
        </w:rPr>
        <w:t xml:space="preserve">s, marketing and finance leading to understanding the business sense of managing a business. </w:t>
      </w:r>
    </w:p>
    <w:p w:rsidR="002D476B" w:rsidRDefault="002D476B">
      <w:pPr>
        <w:pStyle w:val="normal0"/>
        <w:jc w:val="both"/>
      </w:pPr>
    </w:p>
    <w:p w:rsidR="002D476B" w:rsidRDefault="008377D0">
      <w:pPr>
        <w:pStyle w:val="normal0"/>
        <w:spacing w:line="360" w:lineRule="auto"/>
        <w:jc w:val="both"/>
      </w:pPr>
      <w:r>
        <w:rPr>
          <w:rFonts w:ascii="Cambria" w:eastAsia="Cambria" w:hAnsi="Cambria" w:cs="Cambria"/>
        </w:rPr>
        <w:t>A suite of core courses introduces fundamental concepts, theories, issues, and statistical methods and builds skills in reasoned argument, research, and critical</w:t>
      </w:r>
      <w:r>
        <w:rPr>
          <w:rFonts w:ascii="Cambria" w:eastAsia="Cambria" w:hAnsi="Cambria" w:cs="Cambria"/>
        </w:rPr>
        <w:t xml:space="preserve"> thinking. Students develop inventiveness and apply creativity to come up to come up with effective solutions to new problems.</w:t>
      </w:r>
    </w:p>
    <w:p w:rsidR="002D476B" w:rsidRDefault="002D476B">
      <w:pPr>
        <w:pStyle w:val="normal0"/>
        <w:jc w:val="both"/>
      </w:pPr>
    </w:p>
    <w:p w:rsidR="002D476B" w:rsidRDefault="008377D0">
      <w:pPr>
        <w:pStyle w:val="normal0"/>
        <w:spacing w:line="360" w:lineRule="auto"/>
        <w:jc w:val="both"/>
      </w:pPr>
      <w:r>
        <w:rPr>
          <w:rFonts w:ascii="Cambria" w:eastAsia="Cambria" w:hAnsi="Cambria" w:cs="Cambria"/>
        </w:rPr>
        <w:t>Subsequent courses integrate analysis and research, emphasizing observation, production, and consumption as critical processes i</w:t>
      </w:r>
      <w:r>
        <w:rPr>
          <w:rFonts w:ascii="Cambria" w:eastAsia="Cambria" w:hAnsi="Cambria" w:cs="Cambria"/>
        </w:rPr>
        <w:t xml:space="preserve">n which students continually engage, while also </w:t>
      </w:r>
      <w:r>
        <w:rPr>
          <w:rFonts w:ascii="Cambria" w:eastAsia="Cambria" w:hAnsi="Cambria" w:cs="Cambria"/>
        </w:rPr>
        <w:lastRenderedPageBreak/>
        <w:t>emphasizing systematic inquiry that involves students in research activities. The courses foster critical understanding of the ways that individuals, groups, and societies create meanings about their worlds t</w:t>
      </w:r>
      <w:r>
        <w:rPr>
          <w:rFonts w:ascii="Cambria" w:eastAsia="Cambria" w:hAnsi="Cambria" w:cs="Cambria"/>
        </w:rPr>
        <w:t xml:space="preserve">hrough management education. </w:t>
      </w:r>
    </w:p>
    <w:p w:rsidR="002D476B" w:rsidRDefault="002D476B">
      <w:pPr>
        <w:pStyle w:val="normal0"/>
        <w:jc w:val="both"/>
      </w:pPr>
    </w:p>
    <w:p w:rsidR="002D476B" w:rsidRDefault="008377D0">
      <w:pPr>
        <w:pStyle w:val="normal0"/>
        <w:spacing w:line="360" w:lineRule="auto"/>
        <w:jc w:val="both"/>
      </w:pPr>
      <w:r>
        <w:rPr>
          <w:rFonts w:ascii="Cambria" w:eastAsia="Cambria" w:hAnsi="Cambria" w:cs="Cambria"/>
        </w:rPr>
        <w:t>Earlier on the program students will explore the varied facets of management, international business, organizational behavior, and international language like French. Each of the courses has dedicated assignments and projects</w:t>
      </w:r>
      <w:r>
        <w:rPr>
          <w:rFonts w:ascii="Cambria" w:eastAsia="Cambria" w:hAnsi="Cambria" w:cs="Cambria"/>
        </w:rPr>
        <w:t xml:space="preserve">.  </w:t>
      </w:r>
    </w:p>
    <w:p w:rsidR="002D476B" w:rsidRDefault="002D476B">
      <w:pPr>
        <w:pStyle w:val="normal0"/>
        <w:jc w:val="both"/>
      </w:pPr>
    </w:p>
    <w:p w:rsidR="002D476B" w:rsidRDefault="008377D0">
      <w:pPr>
        <w:pStyle w:val="normal0"/>
        <w:spacing w:line="360" w:lineRule="auto"/>
        <w:jc w:val="both"/>
      </w:pPr>
      <w:r>
        <w:rPr>
          <w:rFonts w:ascii="Cambria" w:eastAsia="Cambria" w:hAnsi="Cambria" w:cs="Cambria"/>
        </w:rPr>
        <w:t>The Programme emphasizes on understanding, responding and shaping the dynamic and changing nature of business and the consideration of the future of organizations within the global business environment, including the management of risk. It also addres</w:t>
      </w:r>
      <w:r>
        <w:rPr>
          <w:rFonts w:ascii="Cambria" w:eastAsia="Cambria" w:hAnsi="Cambria" w:cs="Cambria"/>
        </w:rPr>
        <w:t>ses issues at national and international business levels where specific emphasis is placed upon the international context. The programme enables graduates to develop and demonstrate appropriate business and cultural understanding. Where appropriate, foreig</w:t>
      </w:r>
      <w:r>
        <w:rPr>
          <w:rFonts w:ascii="Cambria" w:eastAsia="Cambria" w:hAnsi="Cambria" w:cs="Cambria"/>
        </w:rPr>
        <w:t>n language capability and business and cultural awareness are also developed prior to periods of work or study abroad.</w:t>
      </w:r>
    </w:p>
    <w:p w:rsidR="002D476B" w:rsidRDefault="002D476B">
      <w:pPr>
        <w:pStyle w:val="normal0"/>
      </w:pPr>
    </w:p>
    <w:p w:rsidR="002D476B" w:rsidRDefault="008377D0">
      <w:pPr>
        <w:pStyle w:val="normal0"/>
        <w:jc w:val="center"/>
      </w:pPr>
      <w:r>
        <w:rPr>
          <w:rFonts w:ascii="Cambria" w:eastAsia="Cambria" w:hAnsi="Cambria" w:cs="Cambria"/>
          <w:b/>
          <w:highlight w:val="white"/>
        </w:rPr>
        <w:t>Career Opportunities in International Business (IB)</w:t>
      </w:r>
    </w:p>
    <w:p w:rsidR="002D476B" w:rsidRDefault="002D476B">
      <w:pPr>
        <w:pStyle w:val="normal0"/>
        <w:jc w:val="center"/>
      </w:pPr>
    </w:p>
    <w:p w:rsidR="002D476B" w:rsidRDefault="008377D0">
      <w:pPr>
        <w:pStyle w:val="normal0"/>
        <w:spacing w:line="360" w:lineRule="auto"/>
        <w:jc w:val="both"/>
      </w:pPr>
      <w:r>
        <w:rPr>
          <w:rFonts w:ascii="Cambria" w:eastAsia="Cambria" w:hAnsi="Cambria" w:cs="Cambria"/>
        </w:rPr>
        <w:t>A career in international business is especially suitable for people with an entrepreneurial flair and those who have good communication skills. A career in international business usually starts with a job opportunity in a multinational company for most pr</w:t>
      </w:r>
      <w:r>
        <w:rPr>
          <w:rFonts w:ascii="Cambria" w:eastAsia="Cambria" w:hAnsi="Cambria" w:cs="Cambria"/>
        </w:rPr>
        <w:t>ofessionals where their job description may vary hugely according to their education and skills.</w:t>
      </w:r>
    </w:p>
    <w:p w:rsidR="002D476B" w:rsidRDefault="002D476B">
      <w:pPr>
        <w:pStyle w:val="normal0"/>
        <w:jc w:val="both"/>
      </w:pPr>
    </w:p>
    <w:p w:rsidR="002D476B" w:rsidRDefault="008377D0">
      <w:pPr>
        <w:pStyle w:val="normal0"/>
        <w:spacing w:line="360" w:lineRule="auto"/>
        <w:jc w:val="both"/>
      </w:pPr>
      <w:r>
        <w:rPr>
          <w:rFonts w:ascii="Cambria" w:eastAsia="Cambria" w:hAnsi="Cambria" w:cs="Cambria"/>
        </w:rPr>
        <w:t xml:space="preserve">The </w:t>
      </w:r>
      <w:r>
        <w:rPr>
          <w:rFonts w:ascii="Cambria" w:eastAsia="Cambria" w:hAnsi="Cambria" w:cs="Cambria"/>
          <w:b/>
        </w:rPr>
        <w:t xml:space="preserve">Bachelor of Business Administration </w:t>
      </w:r>
      <w:r>
        <w:rPr>
          <w:rFonts w:ascii="Cambria" w:eastAsia="Cambria" w:hAnsi="Cambria" w:cs="Cambria"/>
        </w:rPr>
        <w:t>with specialization in</w:t>
      </w:r>
      <w:r>
        <w:rPr>
          <w:rFonts w:ascii="Cambria" w:eastAsia="Cambria" w:hAnsi="Cambria" w:cs="Cambria"/>
          <w:b/>
        </w:rPr>
        <w:t xml:space="preserve"> International Business</w:t>
      </w:r>
      <w:r>
        <w:rPr>
          <w:rFonts w:ascii="Cambria" w:eastAsia="Cambria" w:hAnsi="Cambria" w:cs="Cambria"/>
        </w:rPr>
        <w:t xml:space="preserve"> program aims at preparing students to succeed in the global business env</w:t>
      </w:r>
      <w:r>
        <w:rPr>
          <w:rFonts w:ascii="Cambria" w:eastAsia="Cambria" w:hAnsi="Cambria" w:cs="Cambria"/>
        </w:rPr>
        <w:t xml:space="preserve">ironment. The program focuses on providing students with business concepts of the international community. The coursework deals with management techniques that are applied to </w:t>
      </w:r>
      <w:r>
        <w:rPr>
          <w:rFonts w:ascii="Cambria" w:eastAsia="Cambria" w:hAnsi="Cambria" w:cs="Cambria"/>
        </w:rPr>
        <w:lastRenderedPageBreak/>
        <w:t>overseas firms and corporations. Students develop understanding of what factors a</w:t>
      </w:r>
      <w:r>
        <w:rPr>
          <w:rFonts w:ascii="Cambria" w:eastAsia="Cambria" w:hAnsi="Cambria" w:cs="Cambria"/>
        </w:rPr>
        <w:t>ffect a global firm. Topics studied include strategic planning, trade policies, culture diversification, public policy, and marketing. The degree program enables students to analyze the international market scenario, where they can skilfully recognize busi</w:t>
      </w:r>
      <w:r>
        <w:rPr>
          <w:rFonts w:ascii="Cambria" w:eastAsia="Cambria" w:hAnsi="Cambria" w:cs="Cambria"/>
        </w:rPr>
        <w:t>ness opportunities and learn how to exploit them profitably.</w:t>
      </w:r>
    </w:p>
    <w:p w:rsidR="002D476B" w:rsidRDefault="008377D0">
      <w:pPr>
        <w:pStyle w:val="normal0"/>
      </w:pPr>
      <w:r>
        <w:br w:type="page"/>
      </w:r>
    </w:p>
    <w:p w:rsidR="002D476B" w:rsidRDefault="002D476B">
      <w:pPr>
        <w:pStyle w:val="normal0"/>
        <w:jc w:val="center"/>
      </w:pPr>
    </w:p>
    <w:p w:rsidR="002D476B" w:rsidRDefault="008377D0">
      <w:pPr>
        <w:pStyle w:val="normal0"/>
        <w:jc w:val="center"/>
      </w:pPr>
      <w:r>
        <w:rPr>
          <w:rFonts w:ascii="Cambria" w:eastAsia="Cambria" w:hAnsi="Cambria" w:cs="Cambria"/>
          <w:b/>
          <w:highlight w:val="white"/>
        </w:rPr>
        <w:t>Where to Work - Industries to Consider</w:t>
      </w:r>
    </w:p>
    <w:p w:rsidR="002D476B" w:rsidRDefault="002D476B">
      <w:pPr>
        <w:pStyle w:val="normal0"/>
        <w:jc w:val="center"/>
      </w:pPr>
    </w:p>
    <w:p w:rsidR="002D476B" w:rsidRDefault="008377D0">
      <w:pPr>
        <w:pStyle w:val="normal0"/>
        <w:jc w:val="both"/>
      </w:pPr>
      <w:r>
        <w:rPr>
          <w:rFonts w:ascii="Cambria" w:eastAsia="Cambria" w:hAnsi="Cambria" w:cs="Cambria"/>
        </w:rPr>
        <w:t>A career in international business can be established in many different industries such as:</w:t>
      </w:r>
    </w:p>
    <w:p w:rsidR="002D476B" w:rsidRDefault="002D476B">
      <w:pPr>
        <w:pStyle w:val="normal0"/>
        <w:jc w:val="both"/>
      </w:pPr>
    </w:p>
    <w:p w:rsidR="002D476B" w:rsidRDefault="008377D0">
      <w:pPr>
        <w:pStyle w:val="normal0"/>
        <w:numPr>
          <w:ilvl w:val="0"/>
          <w:numId w:val="1"/>
        </w:numPr>
        <w:spacing w:line="360" w:lineRule="auto"/>
        <w:ind w:hanging="360"/>
        <w:jc w:val="both"/>
      </w:pPr>
      <w:r>
        <w:rPr>
          <w:rFonts w:ascii="Cambria" w:eastAsia="Cambria" w:hAnsi="Cambria" w:cs="Cambria"/>
        </w:rPr>
        <w:t>Imports</w:t>
      </w:r>
    </w:p>
    <w:p w:rsidR="002D476B" w:rsidRDefault="008377D0">
      <w:pPr>
        <w:pStyle w:val="normal0"/>
        <w:numPr>
          <w:ilvl w:val="0"/>
          <w:numId w:val="1"/>
        </w:numPr>
        <w:spacing w:line="360" w:lineRule="auto"/>
        <w:ind w:hanging="360"/>
        <w:jc w:val="both"/>
      </w:pPr>
      <w:r>
        <w:rPr>
          <w:rFonts w:ascii="Cambria" w:eastAsia="Cambria" w:hAnsi="Cambria" w:cs="Cambria"/>
        </w:rPr>
        <w:t>Exports</w:t>
      </w:r>
    </w:p>
    <w:p w:rsidR="002D476B" w:rsidRDefault="008377D0">
      <w:pPr>
        <w:pStyle w:val="normal0"/>
        <w:numPr>
          <w:ilvl w:val="0"/>
          <w:numId w:val="1"/>
        </w:numPr>
        <w:spacing w:line="360" w:lineRule="auto"/>
        <w:ind w:hanging="360"/>
        <w:jc w:val="both"/>
      </w:pPr>
      <w:r>
        <w:rPr>
          <w:rFonts w:ascii="Cambria" w:eastAsia="Cambria" w:hAnsi="Cambria" w:cs="Cambria"/>
        </w:rPr>
        <w:t>Operations</w:t>
      </w:r>
    </w:p>
    <w:p w:rsidR="002D476B" w:rsidRDefault="008377D0">
      <w:pPr>
        <w:pStyle w:val="normal0"/>
        <w:numPr>
          <w:ilvl w:val="0"/>
          <w:numId w:val="1"/>
        </w:numPr>
        <w:spacing w:line="360" w:lineRule="auto"/>
        <w:ind w:hanging="360"/>
        <w:jc w:val="both"/>
      </w:pPr>
      <w:r>
        <w:rPr>
          <w:rFonts w:ascii="Cambria" w:eastAsia="Cambria" w:hAnsi="Cambria" w:cs="Cambria"/>
        </w:rPr>
        <w:t>Marketing</w:t>
      </w:r>
    </w:p>
    <w:p w:rsidR="002D476B" w:rsidRDefault="008377D0">
      <w:pPr>
        <w:pStyle w:val="normal0"/>
        <w:numPr>
          <w:ilvl w:val="0"/>
          <w:numId w:val="1"/>
        </w:numPr>
        <w:spacing w:line="360" w:lineRule="auto"/>
        <w:ind w:hanging="360"/>
        <w:jc w:val="both"/>
      </w:pPr>
      <w:r>
        <w:rPr>
          <w:rFonts w:ascii="Cambria" w:eastAsia="Cambria" w:hAnsi="Cambria" w:cs="Cambria"/>
        </w:rPr>
        <w:t>Supply Chain Management</w:t>
      </w:r>
    </w:p>
    <w:p w:rsidR="002D476B" w:rsidRDefault="008377D0">
      <w:pPr>
        <w:pStyle w:val="normal0"/>
        <w:numPr>
          <w:ilvl w:val="0"/>
          <w:numId w:val="1"/>
        </w:numPr>
        <w:spacing w:line="360" w:lineRule="auto"/>
        <w:ind w:hanging="360"/>
        <w:jc w:val="both"/>
      </w:pPr>
      <w:r>
        <w:rPr>
          <w:rFonts w:ascii="Cambria" w:eastAsia="Cambria" w:hAnsi="Cambria" w:cs="Cambria"/>
        </w:rPr>
        <w:t>Direct Investment</w:t>
      </w:r>
    </w:p>
    <w:p w:rsidR="002D476B" w:rsidRDefault="008377D0">
      <w:pPr>
        <w:pStyle w:val="normal0"/>
        <w:numPr>
          <w:ilvl w:val="0"/>
          <w:numId w:val="1"/>
        </w:numPr>
        <w:spacing w:line="360" w:lineRule="auto"/>
        <w:ind w:hanging="360"/>
        <w:jc w:val="both"/>
      </w:pPr>
      <w:r>
        <w:rPr>
          <w:rFonts w:ascii="Cambria" w:eastAsia="Cambria" w:hAnsi="Cambria" w:cs="Cambria"/>
        </w:rPr>
        <w:t>Licensing</w:t>
      </w:r>
    </w:p>
    <w:p w:rsidR="002D476B" w:rsidRDefault="002D476B">
      <w:pPr>
        <w:pStyle w:val="normal0"/>
        <w:ind w:left="360"/>
        <w:jc w:val="both"/>
      </w:pPr>
    </w:p>
    <w:p w:rsidR="002D476B" w:rsidRDefault="008377D0">
      <w:pPr>
        <w:pStyle w:val="normal0"/>
        <w:jc w:val="both"/>
      </w:pPr>
      <w:r>
        <w:rPr>
          <w:rFonts w:ascii="Cambria" w:eastAsia="Cambria" w:hAnsi="Cambria" w:cs="Cambria"/>
        </w:rPr>
        <w:t>This list is just a small part of the whole field of international business.</w:t>
      </w:r>
    </w:p>
    <w:p w:rsidR="002D476B" w:rsidRDefault="002D476B">
      <w:pPr>
        <w:pStyle w:val="normal0"/>
        <w:jc w:val="both"/>
      </w:pPr>
    </w:p>
    <w:p w:rsidR="002D476B" w:rsidRDefault="008377D0">
      <w:pPr>
        <w:pStyle w:val="normal0"/>
        <w:jc w:val="center"/>
      </w:pPr>
      <w:r>
        <w:rPr>
          <w:rFonts w:ascii="Cambria" w:eastAsia="Cambria" w:hAnsi="Cambria" w:cs="Cambria"/>
          <w:b/>
          <w:highlight w:val="white"/>
        </w:rPr>
        <w:t>Occupations to Explore</w:t>
      </w:r>
    </w:p>
    <w:p w:rsidR="002D476B" w:rsidRDefault="002D476B">
      <w:pPr>
        <w:pStyle w:val="normal0"/>
      </w:pPr>
    </w:p>
    <w:p w:rsidR="002D476B" w:rsidRDefault="008377D0">
      <w:pPr>
        <w:pStyle w:val="normal0"/>
        <w:spacing w:line="360" w:lineRule="auto"/>
        <w:jc w:val="both"/>
      </w:pPr>
      <w:r>
        <w:rPr>
          <w:rFonts w:ascii="Cambria" w:eastAsia="Cambria" w:hAnsi="Cambria" w:cs="Cambria"/>
        </w:rPr>
        <w:t xml:space="preserve">As demand for high quality international business degree graduates increases, so too do the salaries </w:t>
      </w:r>
      <w:r>
        <w:rPr>
          <w:rFonts w:ascii="Cambria" w:eastAsia="Cambria" w:hAnsi="Cambria" w:cs="Cambria"/>
        </w:rPr>
        <w:t>paid. It is pursued by professionals who intend to specialize in global marketing and ongoing education of socio-economic and political factors which affect it.</w:t>
      </w:r>
    </w:p>
    <w:p w:rsidR="002D476B" w:rsidRDefault="002D476B">
      <w:pPr>
        <w:pStyle w:val="normal0"/>
      </w:pPr>
    </w:p>
    <w:p w:rsidR="002D476B" w:rsidRDefault="008377D0">
      <w:pPr>
        <w:pStyle w:val="normal0"/>
        <w:spacing w:line="360" w:lineRule="auto"/>
        <w:jc w:val="both"/>
      </w:pPr>
      <w:r>
        <w:rPr>
          <w:rFonts w:ascii="Cambria" w:eastAsia="Cambria" w:hAnsi="Cambria" w:cs="Cambria"/>
          <w:highlight w:val="white"/>
        </w:rPr>
        <w:t>The growth of international business has created a demand for people who have knowledge of glo</w:t>
      </w:r>
      <w:r>
        <w:rPr>
          <w:rFonts w:ascii="Cambria" w:eastAsia="Cambria" w:hAnsi="Cambria" w:cs="Cambria"/>
          <w:highlight w:val="white"/>
        </w:rPr>
        <w:t>bal markets. With an international business degree, you could work in a number of positions in many different industries. Some common job titles for international business degree holders include:</w:t>
      </w:r>
    </w:p>
    <w:p w:rsidR="002D476B" w:rsidRDefault="002D476B">
      <w:pPr>
        <w:pStyle w:val="normal0"/>
      </w:pPr>
    </w:p>
    <w:p w:rsidR="002D476B" w:rsidRDefault="008377D0">
      <w:pPr>
        <w:pStyle w:val="normal0"/>
        <w:numPr>
          <w:ilvl w:val="0"/>
          <w:numId w:val="2"/>
        </w:numPr>
        <w:ind w:left="360" w:hanging="360"/>
        <w:jc w:val="both"/>
      </w:pPr>
      <w:r>
        <w:rPr>
          <w:rFonts w:ascii="Cambria" w:eastAsia="Cambria" w:hAnsi="Cambria" w:cs="Cambria"/>
          <w:b/>
        </w:rPr>
        <w:t>Management Analyst</w:t>
      </w:r>
      <w:r>
        <w:rPr>
          <w:rFonts w:ascii="Cambria" w:eastAsia="Cambria" w:hAnsi="Cambria" w:cs="Cambria"/>
        </w:rPr>
        <w:t>: Management analysts help to improve org</w:t>
      </w:r>
      <w:r>
        <w:rPr>
          <w:rFonts w:ascii="Cambria" w:eastAsia="Cambria" w:hAnsi="Cambria" w:cs="Cambria"/>
        </w:rPr>
        <w:t>anizational efficiency, reduce costs, and increase revenues. Companies who are interested in expanding have a particular need for management analysts who can offer advice on doing business foreign markets.</w:t>
      </w:r>
    </w:p>
    <w:p w:rsidR="002D476B" w:rsidRDefault="002D476B">
      <w:pPr>
        <w:pStyle w:val="normal0"/>
        <w:ind w:left="360"/>
        <w:jc w:val="both"/>
      </w:pPr>
    </w:p>
    <w:p w:rsidR="002D476B" w:rsidRDefault="008377D0">
      <w:pPr>
        <w:pStyle w:val="normal0"/>
        <w:numPr>
          <w:ilvl w:val="0"/>
          <w:numId w:val="2"/>
        </w:numPr>
        <w:ind w:left="360" w:hanging="360"/>
        <w:jc w:val="both"/>
      </w:pPr>
      <w:r>
        <w:rPr>
          <w:rFonts w:ascii="Cambria" w:eastAsia="Cambria" w:hAnsi="Cambria" w:cs="Cambria"/>
          <w:b/>
        </w:rPr>
        <w:lastRenderedPageBreak/>
        <w:t>International Sales Representative</w:t>
      </w:r>
      <w:r>
        <w:rPr>
          <w:rFonts w:ascii="Cambria" w:eastAsia="Cambria" w:hAnsi="Cambria" w:cs="Cambria"/>
        </w:rPr>
        <w:t>: International</w:t>
      </w:r>
      <w:r>
        <w:rPr>
          <w:rFonts w:ascii="Cambria" w:eastAsia="Cambria" w:hAnsi="Cambria" w:cs="Cambria"/>
        </w:rPr>
        <w:t xml:space="preserve"> sales representatives and managers contact potential clients in foreign countries to sell products and services. They may handle sales campaigns, sales contracts, and similar tasks.</w:t>
      </w:r>
    </w:p>
    <w:p w:rsidR="002D476B" w:rsidRDefault="002D476B">
      <w:pPr>
        <w:pStyle w:val="normal0"/>
        <w:jc w:val="both"/>
      </w:pPr>
    </w:p>
    <w:p w:rsidR="002D476B" w:rsidRDefault="008377D0">
      <w:pPr>
        <w:pStyle w:val="normal0"/>
        <w:numPr>
          <w:ilvl w:val="0"/>
          <w:numId w:val="2"/>
        </w:numPr>
        <w:ind w:left="360" w:hanging="360"/>
        <w:jc w:val="both"/>
      </w:pPr>
      <w:r>
        <w:rPr>
          <w:rFonts w:ascii="Cambria" w:eastAsia="Cambria" w:hAnsi="Cambria" w:cs="Cambria"/>
          <w:b/>
        </w:rPr>
        <w:t xml:space="preserve">Market Research: </w:t>
      </w:r>
      <w:r>
        <w:rPr>
          <w:rFonts w:ascii="Cambria" w:eastAsia="Cambria" w:hAnsi="Cambria" w:cs="Cambria"/>
        </w:rPr>
        <w:t>A market researcher oversees marketing policies. They a</w:t>
      </w:r>
      <w:r>
        <w:rPr>
          <w:rFonts w:ascii="Cambria" w:eastAsia="Cambria" w:hAnsi="Cambria" w:cs="Cambria"/>
        </w:rPr>
        <w:t>lso help to research potential markets and plan marketing campaigns.</w:t>
      </w:r>
    </w:p>
    <w:p w:rsidR="002D476B" w:rsidRDefault="002D476B">
      <w:pPr>
        <w:pStyle w:val="normal0"/>
        <w:jc w:val="both"/>
      </w:pPr>
    </w:p>
    <w:p w:rsidR="002D476B" w:rsidRDefault="008377D0">
      <w:pPr>
        <w:pStyle w:val="normal0"/>
        <w:numPr>
          <w:ilvl w:val="0"/>
          <w:numId w:val="2"/>
        </w:numPr>
        <w:ind w:left="360" w:hanging="360"/>
        <w:jc w:val="both"/>
      </w:pPr>
      <w:r>
        <w:rPr>
          <w:rFonts w:ascii="Cambria" w:eastAsia="Cambria" w:hAnsi="Cambria" w:cs="Cambria"/>
          <w:b/>
        </w:rPr>
        <w:t xml:space="preserve">Entrepreneur: </w:t>
      </w:r>
      <w:r>
        <w:rPr>
          <w:rFonts w:ascii="Cambria" w:eastAsia="Cambria" w:hAnsi="Cambria" w:cs="Cambria"/>
        </w:rPr>
        <w:t>An international business degree can also assist a candidate with entrepreneurial endeavours. The education that comes with this degree will make it easier to do business in the global marketplace.</w:t>
      </w:r>
    </w:p>
    <w:p w:rsidR="002D476B" w:rsidRDefault="002D476B">
      <w:pPr>
        <w:pStyle w:val="normal0"/>
        <w:jc w:val="both"/>
      </w:pPr>
    </w:p>
    <w:p w:rsidR="002D476B" w:rsidRDefault="008377D0">
      <w:pPr>
        <w:pStyle w:val="normal0"/>
        <w:numPr>
          <w:ilvl w:val="0"/>
          <w:numId w:val="2"/>
        </w:numPr>
        <w:ind w:left="360" w:hanging="360"/>
        <w:jc w:val="both"/>
      </w:pPr>
      <w:r>
        <w:rPr>
          <w:rFonts w:ascii="Cambria" w:eastAsia="Cambria" w:hAnsi="Cambria" w:cs="Cambria"/>
          <w:b/>
        </w:rPr>
        <w:t>International Banking Officer:</w:t>
      </w:r>
      <w:r>
        <w:rPr>
          <w:rFonts w:ascii="Cambria" w:eastAsia="Cambria" w:hAnsi="Cambria" w:cs="Cambria"/>
        </w:rPr>
        <w:t xml:space="preserve"> As an International Bankin</w:t>
      </w:r>
      <w:r>
        <w:rPr>
          <w:rFonts w:ascii="Cambria" w:eastAsia="Cambria" w:hAnsi="Cambria" w:cs="Cambria"/>
        </w:rPr>
        <w:t>g Officer or Associate one can see annual earnings of $50,000 to $60,000 or more depending on one’s area of specialization. One could either be working in a domestic banking institution with foreign accounts or foreign owed institutions who are licensed to</w:t>
      </w:r>
      <w:r>
        <w:rPr>
          <w:rFonts w:ascii="Cambria" w:eastAsia="Cambria" w:hAnsi="Cambria" w:cs="Cambria"/>
        </w:rPr>
        <w:t xml:space="preserve"> do business in that country. Work experience in this career can lead to many other international positions such as managerial posts within finance departments, or with global organizations such as the World Bank.</w:t>
      </w:r>
    </w:p>
    <w:p w:rsidR="002D476B" w:rsidRDefault="002D476B">
      <w:pPr>
        <w:pStyle w:val="normal0"/>
        <w:jc w:val="both"/>
      </w:pPr>
    </w:p>
    <w:p w:rsidR="002D476B" w:rsidRDefault="008377D0">
      <w:pPr>
        <w:pStyle w:val="normal0"/>
        <w:numPr>
          <w:ilvl w:val="0"/>
          <w:numId w:val="2"/>
        </w:numPr>
        <w:ind w:left="360" w:hanging="360"/>
        <w:jc w:val="both"/>
      </w:pPr>
      <w:r>
        <w:rPr>
          <w:rFonts w:ascii="Cambria" w:eastAsia="Cambria" w:hAnsi="Cambria" w:cs="Cambria"/>
          <w:b/>
        </w:rPr>
        <w:t>Cultural Advisers:</w:t>
      </w:r>
      <w:r>
        <w:rPr>
          <w:rFonts w:ascii="Cambria" w:eastAsia="Cambria" w:hAnsi="Cambria" w:cs="Cambria"/>
        </w:rPr>
        <w:t xml:space="preserve"> Cultural Advisers work</w:t>
      </w:r>
      <w:r>
        <w:rPr>
          <w:rFonts w:ascii="Cambria" w:eastAsia="Cambria" w:hAnsi="Cambria" w:cs="Cambria"/>
        </w:rPr>
        <w:t xml:space="preserve"> with international business people who need varying degrees of instruction in foreign languages and cultures. These professionals generally specialize in specific areas of business such as technology, management, banking, law, media, or education. Cultura</w:t>
      </w:r>
      <w:r>
        <w:rPr>
          <w:rFonts w:ascii="Cambria" w:eastAsia="Cambria" w:hAnsi="Cambria" w:cs="Cambria"/>
        </w:rPr>
        <w:t xml:space="preserve">l advisers can also assist in market research for companies wishing to expand their market overseas, and in foreign career placement. </w:t>
      </w:r>
    </w:p>
    <w:p w:rsidR="002D476B" w:rsidRDefault="002D476B">
      <w:pPr>
        <w:pStyle w:val="normal0"/>
        <w:jc w:val="both"/>
      </w:pPr>
    </w:p>
    <w:p w:rsidR="002D476B" w:rsidRDefault="008377D0">
      <w:pPr>
        <w:pStyle w:val="normal0"/>
        <w:numPr>
          <w:ilvl w:val="0"/>
          <w:numId w:val="2"/>
        </w:numPr>
        <w:ind w:left="360" w:hanging="360"/>
        <w:jc w:val="both"/>
      </w:pPr>
      <w:r>
        <w:rPr>
          <w:rFonts w:ascii="Cambria" w:eastAsia="Cambria" w:hAnsi="Cambria" w:cs="Cambria"/>
          <w:b/>
        </w:rPr>
        <w:t xml:space="preserve">International Financial Analyst: </w:t>
      </w:r>
      <w:r>
        <w:rPr>
          <w:rFonts w:ascii="Cambria" w:eastAsia="Cambria" w:hAnsi="Cambria" w:cs="Cambria"/>
        </w:rPr>
        <w:t>An international financial analyst monitors and reports on finances for international operations. They may create budgets and assist with strategic planning.</w:t>
      </w:r>
    </w:p>
    <w:p w:rsidR="002D476B" w:rsidRDefault="002D476B">
      <w:pPr>
        <w:pStyle w:val="normal0"/>
        <w:jc w:val="both"/>
      </w:pPr>
    </w:p>
    <w:p w:rsidR="002D476B" w:rsidRDefault="008377D0">
      <w:pPr>
        <w:pStyle w:val="normal0"/>
        <w:jc w:val="both"/>
      </w:pPr>
      <w:r>
        <w:rPr>
          <w:rFonts w:ascii="Cambria" w:eastAsia="Cambria" w:hAnsi="Cambria" w:cs="Cambria"/>
        </w:rPr>
        <w:t xml:space="preserve">There are also lots of job opportunities in India as well as in international companies. The job </w:t>
      </w:r>
      <w:r>
        <w:rPr>
          <w:rFonts w:ascii="Cambria" w:eastAsia="Cambria" w:hAnsi="Cambria" w:cs="Cambria"/>
        </w:rPr>
        <w:t xml:space="preserve">titles include: </w:t>
      </w:r>
    </w:p>
    <w:p w:rsidR="002D476B" w:rsidRDefault="002D476B">
      <w:pPr>
        <w:pStyle w:val="normal0"/>
        <w:jc w:val="both"/>
      </w:pPr>
    </w:p>
    <w:p w:rsidR="002D476B" w:rsidRDefault="008377D0">
      <w:pPr>
        <w:pStyle w:val="normal0"/>
        <w:numPr>
          <w:ilvl w:val="0"/>
          <w:numId w:val="3"/>
        </w:numPr>
        <w:ind w:hanging="360"/>
        <w:jc w:val="both"/>
      </w:pPr>
      <w:r>
        <w:rPr>
          <w:rFonts w:ascii="Cambria" w:eastAsia="Cambria" w:hAnsi="Cambria" w:cs="Cambria"/>
        </w:rPr>
        <w:t>Account Manager</w:t>
      </w:r>
    </w:p>
    <w:p w:rsidR="002D476B" w:rsidRDefault="008377D0">
      <w:pPr>
        <w:pStyle w:val="normal0"/>
        <w:numPr>
          <w:ilvl w:val="0"/>
          <w:numId w:val="3"/>
        </w:numPr>
        <w:ind w:hanging="360"/>
        <w:jc w:val="both"/>
      </w:pPr>
      <w:r>
        <w:rPr>
          <w:rFonts w:ascii="Cambria" w:eastAsia="Cambria" w:hAnsi="Cambria" w:cs="Cambria"/>
        </w:rPr>
        <w:t>Brand Manager</w:t>
      </w:r>
    </w:p>
    <w:p w:rsidR="002D476B" w:rsidRDefault="008377D0">
      <w:pPr>
        <w:pStyle w:val="normal0"/>
        <w:numPr>
          <w:ilvl w:val="0"/>
          <w:numId w:val="3"/>
        </w:numPr>
        <w:ind w:hanging="360"/>
        <w:jc w:val="both"/>
      </w:pPr>
      <w:r>
        <w:rPr>
          <w:rFonts w:ascii="Cambria" w:eastAsia="Cambria" w:hAnsi="Cambria" w:cs="Cambria"/>
        </w:rPr>
        <w:t>Management Consultant</w:t>
      </w:r>
    </w:p>
    <w:p w:rsidR="002D476B" w:rsidRDefault="008377D0">
      <w:pPr>
        <w:pStyle w:val="normal0"/>
        <w:numPr>
          <w:ilvl w:val="0"/>
          <w:numId w:val="3"/>
        </w:numPr>
        <w:ind w:hanging="360"/>
        <w:jc w:val="both"/>
      </w:pPr>
      <w:r>
        <w:rPr>
          <w:rFonts w:ascii="Cambria" w:eastAsia="Cambria" w:hAnsi="Cambria" w:cs="Cambria"/>
        </w:rPr>
        <w:t>Business Development Manager</w:t>
      </w:r>
    </w:p>
    <w:p w:rsidR="002D476B" w:rsidRDefault="008377D0">
      <w:pPr>
        <w:pStyle w:val="normal0"/>
        <w:numPr>
          <w:ilvl w:val="0"/>
          <w:numId w:val="3"/>
        </w:numPr>
        <w:ind w:hanging="360"/>
        <w:jc w:val="both"/>
      </w:pPr>
      <w:r>
        <w:rPr>
          <w:rFonts w:ascii="Cambria" w:eastAsia="Cambria" w:hAnsi="Cambria" w:cs="Cambria"/>
        </w:rPr>
        <w:t>Export Manager</w:t>
      </w:r>
    </w:p>
    <w:p w:rsidR="002D476B" w:rsidRDefault="008377D0">
      <w:pPr>
        <w:pStyle w:val="normal0"/>
        <w:numPr>
          <w:ilvl w:val="0"/>
          <w:numId w:val="3"/>
        </w:numPr>
        <w:ind w:hanging="360"/>
        <w:jc w:val="both"/>
      </w:pPr>
      <w:r>
        <w:rPr>
          <w:rFonts w:ascii="Cambria" w:eastAsia="Cambria" w:hAnsi="Cambria" w:cs="Cambria"/>
        </w:rPr>
        <w:t>International Product Manager</w:t>
      </w:r>
    </w:p>
    <w:p w:rsidR="002D476B" w:rsidRDefault="008377D0">
      <w:pPr>
        <w:pStyle w:val="normal0"/>
        <w:numPr>
          <w:ilvl w:val="0"/>
          <w:numId w:val="3"/>
        </w:numPr>
        <w:ind w:hanging="360"/>
        <w:jc w:val="both"/>
      </w:pPr>
      <w:r>
        <w:rPr>
          <w:rFonts w:ascii="Cambria" w:eastAsia="Cambria" w:hAnsi="Cambria" w:cs="Cambria"/>
        </w:rPr>
        <w:lastRenderedPageBreak/>
        <w:t>Area Sales Manager</w:t>
      </w:r>
    </w:p>
    <w:p w:rsidR="002D476B" w:rsidRDefault="008377D0">
      <w:pPr>
        <w:pStyle w:val="normal0"/>
        <w:numPr>
          <w:ilvl w:val="0"/>
          <w:numId w:val="3"/>
        </w:numPr>
        <w:ind w:hanging="360"/>
        <w:jc w:val="both"/>
      </w:pPr>
      <w:r>
        <w:rPr>
          <w:rFonts w:ascii="Cambria" w:eastAsia="Cambria" w:hAnsi="Cambria" w:cs="Cambria"/>
        </w:rPr>
        <w:t>Industrial Development Analyst</w:t>
      </w:r>
    </w:p>
    <w:p w:rsidR="002D476B" w:rsidRDefault="008377D0">
      <w:pPr>
        <w:pStyle w:val="normal0"/>
        <w:numPr>
          <w:ilvl w:val="0"/>
          <w:numId w:val="3"/>
        </w:numPr>
        <w:ind w:hanging="360"/>
        <w:jc w:val="both"/>
      </w:pPr>
      <w:r>
        <w:rPr>
          <w:rFonts w:ascii="Cambria" w:eastAsia="Cambria" w:hAnsi="Cambria" w:cs="Cambria"/>
        </w:rPr>
        <w:t>Business Development Advisor</w:t>
      </w:r>
    </w:p>
    <w:p w:rsidR="002D476B" w:rsidRDefault="008377D0">
      <w:pPr>
        <w:pStyle w:val="normal0"/>
        <w:numPr>
          <w:ilvl w:val="0"/>
          <w:numId w:val="3"/>
        </w:numPr>
        <w:ind w:hanging="360"/>
        <w:jc w:val="both"/>
      </w:pPr>
      <w:r>
        <w:rPr>
          <w:rFonts w:ascii="Cambria" w:eastAsia="Cambria" w:hAnsi="Cambria" w:cs="Cambria"/>
        </w:rPr>
        <w:t>International Marketing Researche</w:t>
      </w:r>
      <w:r>
        <w:rPr>
          <w:rFonts w:ascii="Cambria" w:eastAsia="Cambria" w:hAnsi="Cambria" w:cs="Cambria"/>
        </w:rPr>
        <w:t>r</w:t>
      </w:r>
    </w:p>
    <w:p w:rsidR="002D476B" w:rsidRDefault="008377D0">
      <w:pPr>
        <w:pStyle w:val="normal0"/>
        <w:numPr>
          <w:ilvl w:val="0"/>
          <w:numId w:val="3"/>
        </w:numPr>
        <w:ind w:hanging="360"/>
        <w:jc w:val="both"/>
      </w:pPr>
      <w:r>
        <w:rPr>
          <w:rFonts w:ascii="Cambria" w:eastAsia="Cambria" w:hAnsi="Cambria" w:cs="Cambria"/>
        </w:rPr>
        <w:t>International Publicity Agent</w:t>
      </w:r>
    </w:p>
    <w:p w:rsidR="002D476B" w:rsidRDefault="008377D0">
      <w:pPr>
        <w:pStyle w:val="normal0"/>
        <w:numPr>
          <w:ilvl w:val="0"/>
          <w:numId w:val="3"/>
        </w:numPr>
        <w:ind w:hanging="360"/>
        <w:jc w:val="both"/>
      </w:pPr>
      <w:r>
        <w:rPr>
          <w:rFonts w:ascii="Cambria" w:eastAsia="Cambria" w:hAnsi="Cambria" w:cs="Cambria"/>
        </w:rPr>
        <w:t>International Trade Policy Advisor</w:t>
      </w:r>
    </w:p>
    <w:p w:rsidR="002D476B" w:rsidRDefault="008377D0">
      <w:pPr>
        <w:pStyle w:val="normal0"/>
        <w:numPr>
          <w:ilvl w:val="0"/>
          <w:numId w:val="3"/>
        </w:numPr>
        <w:ind w:hanging="360"/>
        <w:jc w:val="both"/>
      </w:pPr>
      <w:r>
        <w:rPr>
          <w:rFonts w:ascii="Cambria" w:eastAsia="Cambria" w:hAnsi="Cambria" w:cs="Cambria"/>
        </w:rPr>
        <w:t>International Trade Analyst</w:t>
      </w:r>
    </w:p>
    <w:p w:rsidR="002D476B" w:rsidRDefault="008377D0">
      <w:pPr>
        <w:pStyle w:val="normal0"/>
        <w:numPr>
          <w:ilvl w:val="0"/>
          <w:numId w:val="3"/>
        </w:numPr>
        <w:ind w:hanging="360"/>
        <w:jc w:val="both"/>
      </w:pPr>
      <w:r>
        <w:rPr>
          <w:rFonts w:ascii="Cambria" w:eastAsia="Cambria" w:hAnsi="Cambria" w:cs="Cambria"/>
        </w:rPr>
        <w:t>International Counsellor or Adviser</w:t>
      </w:r>
    </w:p>
    <w:p w:rsidR="002D476B" w:rsidRDefault="008377D0">
      <w:pPr>
        <w:pStyle w:val="normal0"/>
        <w:numPr>
          <w:ilvl w:val="0"/>
          <w:numId w:val="3"/>
        </w:numPr>
        <w:ind w:hanging="360"/>
        <w:jc w:val="both"/>
      </w:pPr>
      <w:r>
        <w:rPr>
          <w:rFonts w:ascii="Cambria" w:eastAsia="Cambria" w:hAnsi="Cambria" w:cs="Cambria"/>
        </w:rPr>
        <w:t>International Marketing Analyst</w:t>
      </w:r>
    </w:p>
    <w:p w:rsidR="002D476B" w:rsidRDefault="008377D0">
      <w:pPr>
        <w:pStyle w:val="normal0"/>
        <w:numPr>
          <w:ilvl w:val="0"/>
          <w:numId w:val="3"/>
        </w:numPr>
        <w:ind w:hanging="360"/>
        <w:jc w:val="both"/>
      </w:pPr>
      <w:r>
        <w:rPr>
          <w:rFonts w:ascii="Cambria" w:eastAsia="Cambria" w:hAnsi="Cambria" w:cs="Cambria"/>
        </w:rPr>
        <w:t>International Business Consultant</w:t>
      </w:r>
    </w:p>
    <w:p w:rsidR="002D476B" w:rsidRDefault="002D476B">
      <w:pPr>
        <w:pStyle w:val="normal0"/>
        <w:jc w:val="both"/>
      </w:pPr>
    </w:p>
    <w:p w:rsidR="002D476B" w:rsidRDefault="002D476B">
      <w:pPr>
        <w:pStyle w:val="normal0"/>
        <w:jc w:val="center"/>
      </w:pPr>
    </w:p>
    <w:p w:rsidR="002D476B" w:rsidRDefault="002D476B">
      <w:pPr>
        <w:pStyle w:val="normal0"/>
        <w:jc w:val="center"/>
      </w:pPr>
    </w:p>
    <w:p w:rsidR="002D476B" w:rsidRDefault="002D476B">
      <w:pPr>
        <w:pStyle w:val="normal0"/>
        <w:jc w:val="center"/>
      </w:pPr>
    </w:p>
    <w:p w:rsidR="002D476B" w:rsidRDefault="002D476B">
      <w:pPr>
        <w:pStyle w:val="normal0"/>
        <w:jc w:val="center"/>
      </w:pPr>
    </w:p>
    <w:p w:rsidR="002D476B" w:rsidRDefault="002D476B">
      <w:pPr>
        <w:pStyle w:val="normal0"/>
        <w:jc w:val="center"/>
      </w:pPr>
    </w:p>
    <w:p w:rsidR="002D476B" w:rsidRDefault="002D476B">
      <w:pPr>
        <w:pStyle w:val="normal0"/>
        <w:jc w:val="center"/>
      </w:pPr>
    </w:p>
    <w:p w:rsidR="002D476B" w:rsidRDefault="002D476B">
      <w:pPr>
        <w:pStyle w:val="normal0"/>
        <w:jc w:val="center"/>
      </w:pPr>
    </w:p>
    <w:p w:rsidR="002D476B" w:rsidRDefault="002D476B">
      <w:pPr>
        <w:pStyle w:val="normal0"/>
        <w:jc w:val="center"/>
      </w:pPr>
    </w:p>
    <w:p w:rsidR="002D476B" w:rsidRDefault="002D476B">
      <w:pPr>
        <w:pStyle w:val="normal0"/>
        <w:jc w:val="center"/>
      </w:pPr>
    </w:p>
    <w:p w:rsidR="002D476B" w:rsidRDefault="002D476B">
      <w:pPr>
        <w:pStyle w:val="normal0"/>
        <w:jc w:val="center"/>
      </w:pPr>
    </w:p>
    <w:p w:rsidR="002D476B" w:rsidRDefault="002D476B">
      <w:pPr>
        <w:pStyle w:val="normal0"/>
        <w:jc w:val="center"/>
      </w:pPr>
    </w:p>
    <w:p w:rsidR="002D476B" w:rsidRDefault="008377D0">
      <w:pPr>
        <w:pStyle w:val="normal0"/>
      </w:pPr>
      <w:r>
        <w:br w:type="page"/>
      </w:r>
    </w:p>
    <w:p w:rsidR="002D476B" w:rsidRDefault="002D476B">
      <w:pPr>
        <w:pStyle w:val="normal0"/>
        <w:jc w:val="center"/>
      </w:pPr>
    </w:p>
    <w:p w:rsidR="002D476B" w:rsidRDefault="008377D0">
      <w:pPr>
        <w:pStyle w:val="normal0"/>
        <w:jc w:val="center"/>
      </w:pPr>
      <w:r>
        <w:rPr>
          <w:rFonts w:ascii="Cambria" w:eastAsia="Cambria" w:hAnsi="Cambria" w:cs="Cambria"/>
          <w:b/>
          <w:sz w:val="28"/>
          <w:szCs w:val="28"/>
        </w:rPr>
        <w:t>Program Structure</w:t>
      </w:r>
    </w:p>
    <w:p w:rsidR="002D476B" w:rsidRDefault="008377D0">
      <w:pPr>
        <w:pStyle w:val="normal0"/>
        <w:jc w:val="center"/>
      </w:pPr>
      <w:r>
        <w:rPr>
          <w:rFonts w:ascii="Cambria" w:eastAsia="Cambria" w:hAnsi="Cambria" w:cs="Cambria"/>
          <w:b/>
        </w:rPr>
        <w:t xml:space="preserve"> </w:t>
      </w:r>
    </w:p>
    <w:p w:rsidR="002D476B" w:rsidRDefault="008377D0">
      <w:pPr>
        <w:pStyle w:val="normal0"/>
        <w:jc w:val="center"/>
      </w:pPr>
      <w:r>
        <w:rPr>
          <w:rFonts w:ascii="Cambria" w:eastAsia="Cambria" w:hAnsi="Cambria" w:cs="Cambria"/>
          <w:b/>
        </w:rPr>
        <w:t>Bachelors Courses (Other than engineering &amp; design) Suggested distribution:</w:t>
      </w:r>
    </w:p>
    <w:p w:rsidR="002D476B" w:rsidRDefault="002D476B">
      <w:pPr>
        <w:pStyle w:val="normal0"/>
      </w:pPr>
    </w:p>
    <w:tbl>
      <w:tblPr>
        <w:tblStyle w:val="8"/>
        <w:tblW w:w="9600" w:type="dxa"/>
        <w:tblInd w:w="-21" w:type="dxa"/>
        <w:tblLayout w:type="fixed"/>
        <w:tblLook w:val="0400"/>
      </w:tblPr>
      <w:tblGrid>
        <w:gridCol w:w="3520"/>
        <w:gridCol w:w="3605"/>
        <w:gridCol w:w="2475"/>
      </w:tblGrid>
      <w:tr w:rsidR="002D476B">
        <w:trPr>
          <w:trHeight w:val="300"/>
        </w:trPr>
        <w:tc>
          <w:tcPr>
            <w:tcW w:w="9600" w:type="dxa"/>
            <w:gridSpan w:val="3"/>
            <w:tcBorders>
              <w:top w:val="single" w:sz="4" w:space="0" w:color="000000"/>
              <w:left w:val="single" w:sz="4" w:space="0" w:color="000000"/>
              <w:bottom w:val="single" w:sz="4" w:space="0" w:color="000000"/>
              <w:right w:val="single" w:sz="4" w:space="0" w:color="000000"/>
            </w:tcBorders>
            <w:vAlign w:val="bottom"/>
          </w:tcPr>
          <w:p w:rsidR="002D476B" w:rsidRDefault="008377D0">
            <w:pPr>
              <w:pStyle w:val="normal0"/>
            </w:pPr>
            <w:r>
              <w:rPr>
                <w:rFonts w:ascii="Cambria" w:eastAsia="Cambria" w:hAnsi="Cambria" w:cs="Cambria"/>
                <w:b/>
              </w:rPr>
              <w:t xml:space="preserve">Legends </w:t>
            </w:r>
          </w:p>
        </w:tc>
      </w:tr>
      <w:tr w:rsidR="002D476B">
        <w:trPr>
          <w:trHeight w:val="300"/>
        </w:trPr>
        <w:tc>
          <w:tcPr>
            <w:tcW w:w="3520"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b/>
              </w:rPr>
              <w:t xml:space="preserve">CL: </w:t>
            </w:r>
            <w:r>
              <w:rPr>
                <w:rFonts w:ascii="Cambria" w:eastAsia="Cambria" w:hAnsi="Cambria" w:cs="Cambria"/>
              </w:rPr>
              <w:t xml:space="preserve">Class Room Interaction </w:t>
            </w:r>
          </w:p>
        </w:tc>
        <w:tc>
          <w:tcPr>
            <w:tcW w:w="3605" w:type="dxa"/>
            <w:tcBorders>
              <w:top w:val="nil"/>
              <w:left w:val="nil"/>
              <w:bottom w:val="single" w:sz="4" w:space="0" w:color="000000"/>
              <w:right w:val="single" w:sz="4" w:space="0" w:color="000000"/>
            </w:tcBorders>
            <w:vAlign w:val="bottom"/>
          </w:tcPr>
          <w:p w:rsidR="002D476B" w:rsidRDefault="008377D0">
            <w:pPr>
              <w:pStyle w:val="normal0"/>
              <w:ind w:left="437" w:hanging="437"/>
            </w:pPr>
            <w:r>
              <w:rPr>
                <w:rFonts w:ascii="Cambria" w:eastAsia="Cambria" w:hAnsi="Cambria" w:cs="Cambria"/>
                <w:b/>
              </w:rPr>
              <w:t>PA:</w:t>
            </w:r>
            <w:r>
              <w:rPr>
                <w:rFonts w:ascii="Cambria" w:eastAsia="Cambria" w:hAnsi="Cambria" w:cs="Cambria"/>
              </w:rPr>
              <w:t xml:space="preserve"> Presentations &amp;   Assignments </w:t>
            </w:r>
          </w:p>
        </w:tc>
        <w:tc>
          <w:tcPr>
            <w:tcW w:w="2475"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b/>
              </w:rPr>
              <w:t>TU:</w:t>
            </w:r>
            <w:r>
              <w:rPr>
                <w:rFonts w:ascii="Cambria" w:eastAsia="Cambria" w:hAnsi="Cambria" w:cs="Cambria"/>
              </w:rPr>
              <w:t xml:space="preserve"> Tutorials </w:t>
            </w:r>
          </w:p>
        </w:tc>
      </w:tr>
      <w:tr w:rsidR="002D476B">
        <w:trPr>
          <w:trHeight w:val="660"/>
        </w:trPr>
        <w:tc>
          <w:tcPr>
            <w:tcW w:w="3520"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b/>
              </w:rPr>
              <w:t xml:space="preserve">GE: </w:t>
            </w:r>
            <w:r>
              <w:rPr>
                <w:rFonts w:ascii="Cambria" w:eastAsia="Cambria" w:hAnsi="Cambria" w:cs="Cambria"/>
              </w:rPr>
              <w:t xml:space="preserve">General Education </w:t>
            </w:r>
          </w:p>
          <w:p w:rsidR="002D476B" w:rsidRDefault="008377D0">
            <w:pPr>
              <w:pStyle w:val="normal0"/>
            </w:pPr>
            <w:r>
              <w:rPr>
                <w:rFonts w:ascii="Cambria" w:eastAsia="Cambria" w:hAnsi="Cambria" w:cs="Cambria"/>
              </w:rPr>
              <w:t xml:space="preserve">        Course</w:t>
            </w:r>
            <w:r>
              <w:rPr>
                <w:rFonts w:ascii="Cambria" w:eastAsia="Cambria" w:hAnsi="Cambria" w:cs="Cambria"/>
                <w:b/>
              </w:rPr>
              <w:t xml:space="preserve"> </w:t>
            </w:r>
          </w:p>
        </w:tc>
        <w:tc>
          <w:tcPr>
            <w:tcW w:w="3605" w:type="dxa"/>
            <w:tcBorders>
              <w:top w:val="nil"/>
              <w:left w:val="nil"/>
              <w:bottom w:val="single" w:sz="4" w:space="0" w:color="000000"/>
              <w:right w:val="single" w:sz="4" w:space="0" w:color="000000"/>
            </w:tcBorders>
            <w:vAlign w:val="bottom"/>
          </w:tcPr>
          <w:p w:rsidR="002D476B" w:rsidRDefault="008377D0">
            <w:pPr>
              <w:pStyle w:val="normal0"/>
              <w:ind w:left="437" w:hanging="450"/>
            </w:pPr>
            <w:r>
              <w:rPr>
                <w:rFonts w:ascii="Cambria" w:eastAsia="Cambria" w:hAnsi="Cambria" w:cs="Cambria"/>
                <w:b/>
              </w:rPr>
              <w:t xml:space="preserve">SF: </w:t>
            </w:r>
            <w:r>
              <w:rPr>
                <w:rFonts w:ascii="Cambria" w:eastAsia="Cambria" w:hAnsi="Cambria" w:cs="Cambria"/>
              </w:rPr>
              <w:t>Subject Fundamentals     (Common Subjects with Management)</w:t>
            </w:r>
          </w:p>
        </w:tc>
        <w:tc>
          <w:tcPr>
            <w:tcW w:w="2475" w:type="dxa"/>
            <w:tcBorders>
              <w:top w:val="nil"/>
              <w:left w:val="nil"/>
              <w:bottom w:val="single" w:sz="4" w:space="0" w:color="000000"/>
              <w:right w:val="single" w:sz="4" w:space="0" w:color="000000"/>
            </w:tcBorders>
            <w:vAlign w:val="center"/>
          </w:tcPr>
          <w:p w:rsidR="002D476B" w:rsidRDefault="008377D0">
            <w:pPr>
              <w:pStyle w:val="normal0"/>
              <w:ind w:left="432" w:hanging="432"/>
            </w:pPr>
            <w:r>
              <w:rPr>
                <w:rFonts w:ascii="Cambria" w:eastAsia="Cambria" w:hAnsi="Cambria" w:cs="Cambria"/>
                <w:b/>
              </w:rPr>
              <w:t>CC:</w:t>
            </w:r>
            <w:r>
              <w:rPr>
                <w:rFonts w:ascii="Cambria" w:eastAsia="Cambria" w:hAnsi="Cambria" w:cs="Cambria"/>
              </w:rPr>
              <w:t xml:space="preserve"> Specialization Core Courses </w:t>
            </w:r>
          </w:p>
        </w:tc>
      </w:tr>
      <w:tr w:rsidR="002D476B">
        <w:trPr>
          <w:trHeight w:val="620"/>
        </w:trPr>
        <w:tc>
          <w:tcPr>
            <w:tcW w:w="3520"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b/>
              </w:rPr>
              <w:t>DE:</w:t>
            </w:r>
            <w:r>
              <w:rPr>
                <w:rFonts w:ascii="Cambria" w:eastAsia="Cambria" w:hAnsi="Cambria" w:cs="Cambria"/>
              </w:rPr>
              <w:t xml:space="preserve"> Specialization Sequence </w:t>
            </w:r>
            <w:r>
              <w:rPr>
                <w:rFonts w:ascii="Cambria" w:eastAsia="Cambria" w:hAnsi="Cambria" w:cs="Cambria"/>
              </w:rPr>
              <w:br/>
              <w:t xml:space="preserve">        with Directed Electives </w:t>
            </w:r>
          </w:p>
        </w:tc>
        <w:tc>
          <w:tcPr>
            <w:tcW w:w="3605"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b/>
              </w:rPr>
              <w:t>FE:</w:t>
            </w:r>
            <w:r>
              <w:rPr>
                <w:rFonts w:ascii="Cambria" w:eastAsia="Cambria" w:hAnsi="Cambria" w:cs="Cambria"/>
              </w:rPr>
              <w:t xml:space="preserve"> Free Electives </w:t>
            </w:r>
          </w:p>
        </w:tc>
        <w:tc>
          <w:tcPr>
            <w:tcW w:w="2475"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w:t>
            </w:r>
          </w:p>
        </w:tc>
      </w:tr>
    </w:tbl>
    <w:p w:rsidR="002D476B" w:rsidRDefault="002D476B">
      <w:pPr>
        <w:pStyle w:val="normal0"/>
        <w:jc w:val="center"/>
      </w:pPr>
    </w:p>
    <w:p w:rsidR="002D476B" w:rsidRDefault="002D476B">
      <w:pPr>
        <w:pStyle w:val="normal0"/>
      </w:pPr>
    </w:p>
    <w:p w:rsidR="002D476B" w:rsidRDefault="002D476B">
      <w:pPr>
        <w:pStyle w:val="normal0"/>
        <w:jc w:val="center"/>
      </w:pPr>
    </w:p>
    <w:tbl>
      <w:tblPr>
        <w:tblStyle w:val="7"/>
        <w:tblW w:w="9555" w:type="dxa"/>
        <w:jc w:val="center"/>
        <w:tblInd w:w="-115" w:type="dxa"/>
        <w:tblLayout w:type="fixed"/>
        <w:tblLook w:val="0400"/>
      </w:tblPr>
      <w:tblGrid>
        <w:gridCol w:w="1365"/>
        <w:gridCol w:w="3060"/>
        <w:gridCol w:w="1080"/>
        <w:gridCol w:w="1170"/>
        <w:gridCol w:w="630"/>
        <w:gridCol w:w="720"/>
        <w:gridCol w:w="630"/>
        <w:gridCol w:w="900"/>
      </w:tblGrid>
      <w:tr w:rsidR="002D476B">
        <w:trPr>
          <w:trHeight w:val="300"/>
          <w:jc w:val="center"/>
        </w:trPr>
        <w:tc>
          <w:tcPr>
            <w:tcW w:w="9555" w:type="dxa"/>
            <w:gridSpan w:val="8"/>
            <w:tcBorders>
              <w:top w:val="single" w:sz="4" w:space="0" w:color="000000"/>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b/>
              </w:rPr>
              <w:t>Semester – I    Total Credits - 17</w:t>
            </w:r>
          </w:p>
        </w:tc>
      </w:tr>
      <w:tr w:rsidR="002D476B">
        <w:trPr>
          <w:trHeight w:val="540"/>
          <w:jc w:val="center"/>
        </w:trPr>
        <w:tc>
          <w:tcPr>
            <w:tcW w:w="1365" w:type="dxa"/>
            <w:vMerge w:val="restart"/>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b/>
              </w:rPr>
              <w:t>Subject</w:t>
            </w:r>
            <w:r>
              <w:rPr>
                <w:rFonts w:ascii="Cambria" w:eastAsia="Cambria" w:hAnsi="Cambria" w:cs="Cambria"/>
                <w:b/>
              </w:rPr>
              <w:br/>
              <w:t xml:space="preserve"> Code</w:t>
            </w:r>
          </w:p>
        </w:tc>
        <w:tc>
          <w:tcPr>
            <w:tcW w:w="3060" w:type="dxa"/>
            <w:vMerge w:val="restart"/>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b/>
              </w:rPr>
              <w:t>Subject Title</w:t>
            </w:r>
          </w:p>
        </w:tc>
        <w:tc>
          <w:tcPr>
            <w:tcW w:w="1080" w:type="dxa"/>
            <w:vMerge w:val="restart"/>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b/>
              </w:rPr>
              <w:t xml:space="preserve">Module </w:t>
            </w:r>
            <w:r>
              <w:rPr>
                <w:rFonts w:ascii="Cambria" w:eastAsia="Cambria" w:hAnsi="Cambria" w:cs="Cambria"/>
                <w:b/>
              </w:rPr>
              <w:br/>
            </w:r>
            <w:r>
              <w:rPr>
                <w:rFonts w:ascii="Cambria" w:eastAsia="Cambria" w:hAnsi="Cambria" w:cs="Cambria"/>
                <w:b/>
              </w:rPr>
              <w:t>Type</w:t>
            </w:r>
          </w:p>
        </w:tc>
        <w:tc>
          <w:tcPr>
            <w:tcW w:w="1170" w:type="dxa"/>
            <w:vMerge w:val="restart"/>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b/>
              </w:rPr>
              <w:t>Credits</w:t>
            </w:r>
          </w:p>
        </w:tc>
        <w:tc>
          <w:tcPr>
            <w:tcW w:w="2880" w:type="dxa"/>
            <w:gridSpan w:val="4"/>
            <w:tcBorders>
              <w:top w:val="single" w:sz="4" w:space="0" w:color="000000"/>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b/>
              </w:rPr>
              <w:t>Contact Hours</w:t>
            </w:r>
          </w:p>
        </w:tc>
      </w:tr>
      <w:tr w:rsidR="002D476B">
        <w:trPr>
          <w:trHeight w:val="300"/>
          <w:jc w:val="center"/>
        </w:trPr>
        <w:tc>
          <w:tcPr>
            <w:tcW w:w="1365" w:type="dxa"/>
            <w:vMerge/>
            <w:tcBorders>
              <w:top w:val="nil"/>
              <w:left w:val="single" w:sz="4" w:space="0" w:color="000000"/>
              <w:bottom w:val="single" w:sz="4" w:space="0" w:color="000000"/>
              <w:right w:val="single" w:sz="4" w:space="0" w:color="000000"/>
            </w:tcBorders>
            <w:vAlign w:val="center"/>
          </w:tcPr>
          <w:p w:rsidR="002D476B" w:rsidRDefault="002D476B">
            <w:pPr>
              <w:pStyle w:val="normal0"/>
              <w:widowControl w:val="0"/>
              <w:spacing w:line="276" w:lineRule="auto"/>
            </w:pPr>
          </w:p>
        </w:tc>
        <w:tc>
          <w:tcPr>
            <w:tcW w:w="3060" w:type="dxa"/>
            <w:vMerge/>
            <w:tcBorders>
              <w:top w:val="nil"/>
              <w:left w:val="single" w:sz="4" w:space="0" w:color="000000"/>
              <w:bottom w:val="single" w:sz="4" w:space="0" w:color="000000"/>
              <w:right w:val="single" w:sz="4" w:space="0" w:color="000000"/>
            </w:tcBorders>
            <w:vAlign w:val="center"/>
          </w:tcPr>
          <w:p w:rsidR="002D476B" w:rsidRDefault="002D476B">
            <w:pPr>
              <w:pStyle w:val="normal0"/>
              <w:widowControl w:val="0"/>
              <w:spacing w:line="276" w:lineRule="auto"/>
            </w:pPr>
          </w:p>
        </w:tc>
        <w:tc>
          <w:tcPr>
            <w:tcW w:w="1080" w:type="dxa"/>
            <w:vMerge/>
            <w:tcBorders>
              <w:top w:val="nil"/>
              <w:left w:val="single" w:sz="4" w:space="0" w:color="000000"/>
              <w:bottom w:val="single" w:sz="4" w:space="0" w:color="000000"/>
              <w:right w:val="single" w:sz="4" w:space="0" w:color="000000"/>
            </w:tcBorders>
            <w:vAlign w:val="center"/>
          </w:tcPr>
          <w:p w:rsidR="002D476B" w:rsidRDefault="002D476B">
            <w:pPr>
              <w:pStyle w:val="normal0"/>
              <w:widowControl w:val="0"/>
              <w:spacing w:line="276" w:lineRule="auto"/>
            </w:pPr>
          </w:p>
        </w:tc>
        <w:tc>
          <w:tcPr>
            <w:tcW w:w="1170" w:type="dxa"/>
            <w:vMerge/>
            <w:tcBorders>
              <w:top w:val="nil"/>
              <w:left w:val="single" w:sz="4" w:space="0" w:color="000000"/>
              <w:bottom w:val="single" w:sz="4" w:space="0" w:color="000000"/>
              <w:right w:val="single" w:sz="4" w:space="0" w:color="000000"/>
            </w:tcBorders>
            <w:vAlign w:val="center"/>
          </w:tcPr>
          <w:p w:rsidR="002D476B" w:rsidRDefault="002D476B">
            <w:pPr>
              <w:pStyle w:val="normal0"/>
            </w:pPr>
          </w:p>
          <w:p w:rsidR="002D476B" w:rsidRDefault="002D476B">
            <w:pPr>
              <w:pStyle w:val="normal0"/>
            </w:pPr>
          </w:p>
          <w:p w:rsidR="002D476B" w:rsidRDefault="002D476B">
            <w:pPr>
              <w:pStyle w:val="normal0"/>
            </w:pPr>
          </w:p>
          <w:p w:rsidR="002D476B" w:rsidRDefault="002D476B">
            <w:pPr>
              <w:pStyle w:val="normal0"/>
            </w:pP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b/>
              </w:rPr>
              <w:t>CL</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b/>
              </w:rPr>
              <w:t>PA</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b/>
              </w:rPr>
              <w:t>TU</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b/>
              </w:rPr>
              <w:t>Total</w:t>
            </w:r>
          </w:p>
        </w:tc>
      </w:tr>
      <w:tr w:rsidR="002D476B">
        <w:trPr>
          <w:trHeight w:val="620"/>
          <w:jc w:val="center"/>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MGT101</w:t>
            </w:r>
          </w:p>
        </w:tc>
        <w:tc>
          <w:tcPr>
            <w:tcW w:w="306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Management Concepts </w:t>
            </w:r>
            <w:r>
              <w:rPr>
                <w:rFonts w:ascii="Cambria" w:eastAsia="Cambria" w:hAnsi="Cambria" w:cs="Cambria"/>
              </w:rPr>
              <w:br/>
              <w:t>and Process</w:t>
            </w:r>
          </w:p>
        </w:tc>
        <w:tc>
          <w:tcPr>
            <w:tcW w:w="1080" w:type="dxa"/>
            <w:tcBorders>
              <w:top w:val="nil"/>
              <w:left w:val="nil"/>
              <w:bottom w:val="single" w:sz="4" w:space="0" w:color="000000"/>
              <w:right w:val="single" w:sz="4" w:space="0" w:color="000000"/>
            </w:tcBorders>
            <w:vAlign w:val="center"/>
          </w:tcPr>
          <w:p w:rsidR="002D476B" w:rsidRDefault="008377D0">
            <w:pPr>
              <w:pStyle w:val="normal0"/>
              <w:ind w:left="-25"/>
            </w:pPr>
            <w:r>
              <w:rPr>
                <w:rFonts w:ascii="Cambria" w:eastAsia="Cambria" w:hAnsi="Cambria" w:cs="Cambria"/>
              </w:rPr>
              <w:t xml:space="preserve">     CC</w:t>
            </w:r>
          </w:p>
        </w:tc>
        <w:tc>
          <w:tcPr>
            <w:tcW w:w="117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25</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   </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5</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30</w:t>
            </w:r>
          </w:p>
        </w:tc>
      </w:tr>
      <w:tr w:rsidR="002D476B">
        <w:trPr>
          <w:trHeight w:val="300"/>
          <w:jc w:val="center"/>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MGT102</w:t>
            </w:r>
          </w:p>
        </w:tc>
        <w:tc>
          <w:tcPr>
            <w:tcW w:w="306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Managerial Economics</w:t>
            </w:r>
          </w:p>
        </w:tc>
        <w:tc>
          <w:tcPr>
            <w:tcW w:w="108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CC</w:t>
            </w:r>
          </w:p>
        </w:tc>
        <w:tc>
          <w:tcPr>
            <w:tcW w:w="117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25</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5</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30</w:t>
            </w:r>
          </w:p>
        </w:tc>
      </w:tr>
      <w:tr w:rsidR="002D476B">
        <w:trPr>
          <w:trHeight w:val="360"/>
          <w:jc w:val="center"/>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COM101</w:t>
            </w:r>
          </w:p>
        </w:tc>
        <w:tc>
          <w:tcPr>
            <w:tcW w:w="306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Accounting - I</w:t>
            </w:r>
          </w:p>
        </w:tc>
        <w:tc>
          <w:tcPr>
            <w:tcW w:w="108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CC</w:t>
            </w:r>
          </w:p>
        </w:tc>
        <w:tc>
          <w:tcPr>
            <w:tcW w:w="117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20</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10</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30</w:t>
            </w:r>
          </w:p>
        </w:tc>
      </w:tr>
      <w:tr w:rsidR="002D476B">
        <w:trPr>
          <w:trHeight w:val="660"/>
          <w:jc w:val="center"/>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COM102</w:t>
            </w:r>
          </w:p>
        </w:tc>
        <w:tc>
          <w:tcPr>
            <w:tcW w:w="306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Quantitative Techniques for Management</w:t>
            </w:r>
          </w:p>
        </w:tc>
        <w:tc>
          <w:tcPr>
            <w:tcW w:w="108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CC</w:t>
            </w:r>
          </w:p>
        </w:tc>
        <w:tc>
          <w:tcPr>
            <w:tcW w:w="117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25</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5</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30</w:t>
            </w:r>
          </w:p>
        </w:tc>
      </w:tr>
      <w:tr w:rsidR="002D476B">
        <w:trPr>
          <w:trHeight w:val="300"/>
          <w:jc w:val="center"/>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GEN114</w:t>
            </w:r>
          </w:p>
        </w:tc>
        <w:tc>
          <w:tcPr>
            <w:tcW w:w="306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English - I</w:t>
            </w:r>
          </w:p>
        </w:tc>
        <w:tc>
          <w:tcPr>
            <w:tcW w:w="108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GE</w:t>
            </w:r>
          </w:p>
        </w:tc>
        <w:tc>
          <w:tcPr>
            <w:tcW w:w="117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25</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5</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30</w:t>
            </w:r>
          </w:p>
        </w:tc>
      </w:tr>
      <w:tr w:rsidR="002D476B">
        <w:trPr>
          <w:trHeight w:val="300"/>
          <w:jc w:val="center"/>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GEN125</w:t>
            </w:r>
          </w:p>
        </w:tc>
        <w:tc>
          <w:tcPr>
            <w:tcW w:w="306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French - I</w:t>
            </w:r>
          </w:p>
        </w:tc>
        <w:tc>
          <w:tcPr>
            <w:tcW w:w="108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GE</w:t>
            </w:r>
          </w:p>
        </w:tc>
        <w:tc>
          <w:tcPr>
            <w:tcW w:w="117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1</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15</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15</w:t>
            </w:r>
          </w:p>
        </w:tc>
      </w:tr>
      <w:tr w:rsidR="002D476B">
        <w:trPr>
          <w:trHeight w:val="620"/>
          <w:jc w:val="center"/>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GEN121</w:t>
            </w:r>
          </w:p>
        </w:tc>
        <w:tc>
          <w:tcPr>
            <w:tcW w:w="306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Introduction to </w:t>
            </w:r>
            <w:r>
              <w:rPr>
                <w:rFonts w:ascii="Cambria" w:eastAsia="Cambria" w:hAnsi="Cambria" w:cs="Cambria"/>
              </w:rPr>
              <w:br/>
              <w:t>Communication Science</w:t>
            </w:r>
          </w:p>
        </w:tc>
        <w:tc>
          <w:tcPr>
            <w:tcW w:w="108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GE</w:t>
            </w:r>
          </w:p>
        </w:tc>
        <w:tc>
          <w:tcPr>
            <w:tcW w:w="117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25</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5</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30</w:t>
            </w:r>
          </w:p>
        </w:tc>
      </w:tr>
      <w:tr w:rsidR="002D476B">
        <w:trPr>
          <w:trHeight w:val="620"/>
          <w:jc w:val="center"/>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GEN122</w:t>
            </w:r>
          </w:p>
        </w:tc>
        <w:tc>
          <w:tcPr>
            <w:tcW w:w="306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Introduction to Public Speaking</w:t>
            </w:r>
          </w:p>
        </w:tc>
        <w:tc>
          <w:tcPr>
            <w:tcW w:w="108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GE</w:t>
            </w:r>
          </w:p>
        </w:tc>
        <w:tc>
          <w:tcPr>
            <w:tcW w:w="117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25</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5</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30</w:t>
            </w:r>
          </w:p>
        </w:tc>
      </w:tr>
      <w:tr w:rsidR="002D476B">
        <w:trPr>
          <w:trHeight w:val="620"/>
          <w:jc w:val="center"/>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GEN123</w:t>
            </w:r>
          </w:p>
        </w:tc>
        <w:tc>
          <w:tcPr>
            <w:tcW w:w="306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User Innovation - A Path </w:t>
            </w:r>
            <w:r>
              <w:rPr>
                <w:rFonts w:ascii="Cambria" w:eastAsia="Cambria" w:hAnsi="Cambria" w:cs="Cambria"/>
              </w:rPr>
              <w:br/>
              <w:t>to Entrepreneurship</w:t>
            </w:r>
          </w:p>
        </w:tc>
        <w:tc>
          <w:tcPr>
            <w:tcW w:w="108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GE</w:t>
            </w:r>
          </w:p>
        </w:tc>
        <w:tc>
          <w:tcPr>
            <w:tcW w:w="117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25</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5</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30</w:t>
            </w:r>
          </w:p>
        </w:tc>
      </w:tr>
    </w:tbl>
    <w:p w:rsidR="002D476B" w:rsidRDefault="002D476B">
      <w:pPr>
        <w:pStyle w:val="normal0"/>
        <w:jc w:val="center"/>
      </w:pPr>
    </w:p>
    <w:p w:rsidR="002D476B" w:rsidRDefault="002D476B">
      <w:pPr>
        <w:pStyle w:val="normal0"/>
        <w:jc w:val="center"/>
      </w:pPr>
    </w:p>
    <w:p w:rsidR="002D476B" w:rsidRDefault="002D476B">
      <w:pPr>
        <w:pStyle w:val="normal0"/>
        <w:jc w:val="center"/>
      </w:pPr>
    </w:p>
    <w:p w:rsidR="002D476B" w:rsidRDefault="002D476B">
      <w:pPr>
        <w:pStyle w:val="normal0"/>
        <w:jc w:val="center"/>
      </w:pPr>
    </w:p>
    <w:p w:rsidR="002D476B" w:rsidRDefault="002D476B">
      <w:pPr>
        <w:pStyle w:val="normal0"/>
        <w:jc w:val="center"/>
      </w:pPr>
    </w:p>
    <w:p w:rsidR="002D476B" w:rsidRDefault="002D476B">
      <w:pPr>
        <w:pStyle w:val="normal0"/>
        <w:jc w:val="center"/>
      </w:pPr>
    </w:p>
    <w:p w:rsidR="002D476B" w:rsidRDefault="002D476B">
      <w:pPr>
        <w:pStyle w:val="normal0"/>
        <w:jc w:val="center"/>
      </w:pPr>
    </w:p>
    <w:p w:rsidR="002D476B" w:rsidRDefault="002D476B">
      <w:pPr>
        <w:pStyle w:val="normal0"/>
        <w:jc w:val="center"/>
      </w:pPr>
    </w:p>
    <w:p w:rsidR="002D476B" w:rsidRDefault="002D476B">
      <w:pPr>
        <w:pStyle w:val="normal0"/>
        <w:jc w:val="center"/>
      </w:pPr>
    </w:p>
    <w:tbl>
      <w:tblPr>
        <w:tblStyle w:val="6"/>
        <w:tblW w:w="9698" w:type="dxa"/>
        <w:tblInd w:w="-21" w:type="dxa"/>
        <w:tblLayout w:type="fixed"/>
        <w:tblLook w:val="0400"/>
      </w:tblPr>
      <w:tblGrid>
        <w:gridCol w:w="1365"/>
        <w:gridCol w:w="3060"/>
        <w:gridCol w:w="1080"/>
        <w:gridCol w:w="1043"/>
        <w:gridCol w:w="900"/>
        <w:gridCol w:w="720"/>
        <w:gridCol w:w="630"/>
        <w:gridCol w:w="900"/>
      </w:tblGrid>
      <w:tr w:rsidR="002D476B">
        <w:trPr>
          <w:trHeight w:val="300"/>
        </w:trPr>
        <w:tc>
          <w:tcPr>
            <w:tcW w:w="9698" w:type="dxa"/>
            <w:gridSpan w:val="8"/>
            <w:tcBorders>
              <w:top w:val="single" w:sz="4" w:space="0" w:color="000000"/>
              <w:left w:val="single" w:sz="4" w:space="0" w:color="000000"/>
              <w:bottom w:val="single" w:sz="4" w:space="0" w:color="000000"/>
              <w:right w:val="single" w:sz="4" w:space="0" w:color="000000"/>
            </w:tcBorders>
            <w:vAlign w:val="bottom"/>
          </w:tcPr>
          <w:p w:rsidR="002D476B" w:rsidRDefault="008377D0">
            <w:pPr>
              <w:pStyle w:val="normal0"/>
            </w:pPr>
            <w:r>
              <w:rPr>
                <w:rFonts w:ascii="Cambria" w:eastAsia="Cambria" w:hAnsi="Cambria" w:cs="Cambria"/>
                <w:b/>
              </w:rPr>
              <w:t>Semester - II    Total Credits - 17</w:t>
            </w:r>
          </w:p>
        </w:tc>
      </w:tr>
      <w:tr w:rsidR="002D476B">
        <w:trPr>
          <w:trHeight w:val="540"/>
        </w:trPr>
        <w:tc>
          <w:tcPr>
            <w:tcW w:w="1365" w:type="dxa"/>
            <w:vMerge w:val="restart"/>
            <w:tcBorders>
              <w:top w:val="nil"/>
              <w:left w:val="single" w:sz="4" w:space="0" w:color="000000"/>
              <w:bottom w:val="single" w:sz="4" w:space="0" w:color="000000"/>
              <w:right w:val="single" w:sz="4" w:space="0" w:color="000000"/>
            </w:tcBorders>
            <w:vAlign w:val="bottom"/>
          </w:tcPr>
          <w:p w:rsidR="002D476B" w:rsidRDefault="008377D0">
            <w:pPr>
              <w:pStyle w:val="normal0"/>
            </w:pPr>
            <w:r>
              <w:rPr>
                <w:rFonts w:ascii="Cambria" w:eastAsia="Cambria" w:hAnsi="Cambria" w:cs="Cambria"/>
                <w:b/>
              </w:rPr>
              <w:t>Subject</w:t>
            </w:r>
            <w:r>
              <w:rPr>
                <w:rFonts w:ascii="Cambria" w:eastAsia="Cambria" w:hAnsi="Cambria" w:cs="Cambria"/>
                <w:b/>
              </w:rPr>
              <w:br/>
              <w:t xml:space="preserve"> Code</w:t>
            </w:r>
          </w:p>
        </w:tc>
        <w:tc>
          <w:tcPr>
            <w:tcW w:w="3060" w:type="dxa"/>
            <w:vMerge w:val="restart"/>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b/>
              </w:rPr>
              <w:t>Subject Title</w:t>
            </w:r>
          </w:p>
        </w:tc>
        <w:tc>
          <w:tcPr>
            <w:tcW w:w="1080" w:type="dxa"/>
            <w:vMerge w:val="restart"/>
            <w:tcBorders>
              <w:top w:val="nil"/>
              <w:left w:val="single" w:sz="4" w:space="0" w:color="000000"/>
              <w:bottom w:val="single" w:sz="4" w:space="0" w:color="000000"/>
              <w:right w:val="single" w:sz="4" w:space="0" w:color="000000"/>
            </w:tcBorders>
            <w:vAlign w:val="bottom"/>
          </w:tcPr>
          <w:p w:rsidR="002D476B" w:rsidRDefault="008377D0">
            <w:pPr>
              <w:pStyle w:val="normal0"/>
            </w:pPr>
            <w:r>
              <w:rPr>
                <w:rFonts w:ascii="Cambria" w:eastAsia="Cambria" w:hAnsi="Cambria" w:cs="Cambria"/>
                <w:b/>
              </w:rPr>
              <w:t xml:space="preserve">Module </w:t>
            </w:r>
            <w:r>
              <w:rPr>
                <w:rFonts w:ascii="Cambria" w:eastAsia="Cambria" w:hAnsi="Cambria" w:cs="Cambria"/>
                <w:b/>
              </w:rPr>
              <w:br/>
              <w:t>Type</w:t>
            </w:r>
          </w:p>
        </w:tc>
        <w:tc>
          <w:tcPr>
            <w:tcW w:w="1043" w:type="dxa"/>
            <w:vMerge w:val="restart"/>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b/>
              </w:rPr>
              <w:t>Credits</w:t>
            </w:r>
          </w:p>
        </w:tc>
        <w:tc>
          <w:tcPr>
            <w:tcW w:w="3150" w:type="dxa"/>
            <w:gridSpan w:val="4"/>
            <w:tcBorders>
              <w:top w:val="single" w:sz="4" w:space="0" w:color="000000"/>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b/>
              </w:rPr>
              <w:t>Contact Hours</w:t>
            </w:r>
          </w:p>
        </w:tc>
      </w:tr>
      <w:tr w:rsidR="002D476B">
        <w:trPr>
          <w:trHeight w:val="300"/>
        </w:trPr>
        <w:tc>
          <w:tcPr>
            <w:tcW w:w="1365" w:type="dxa"/>
            <w:vMerge/>
            <w:tcBorders>
              <w:top w:val="nil"/>
              <w:left w:val="single" w:sz="4" w:space="0" w:color="000000"/>
              <w:bottom w:val="single" w:sz="4" w:space="0" w:color="000000"/>
              <w:right w:val="single" w:sz="4" w:space="0" w:color="000000"/>
            </w:tcBorders>
            <w:vAlign w:val="bottom"/>
          </w:tcPr>
          <w:p w:rsidR="002D476B" w:rsidRDefault="002D476B">
            <w:pPr>
              <w:pStyle w:val="normal0"/>
              <w:widowControl w:val="0"/>
              <w:spacing w:line="276" w:lineRule="auto"/>
            </w:pPr>
          </w:p>
        </w:tc>
        <w:tc>
          <w:tcPr>
            <w:tcW w:w="3060" w:type="dxa"/>
            <w:vMerge/>
            <w:tcBorders>
              <w:top w:val="nil"/>
              <w:left w:val="single" w:sz="4" w:space="0" w:color="000000"/>
              <w:bottom w:val="single" w:sz="4" w:space="0" w:color="000000"/>
              <w:right w:val="single" w:sz="4" w:space="0" w:color="000000"/>
            </w:tcBorders>
            <w:vAlign w:val="center"/>
          </w:tcPr>
          <w:p w:rsidR="002D476B" w:rsidRDefault="002D476B">
            <w:pPr>
              <w:pStyle w:val="normal0"/>
              <w:widowControl w:val="0"/>
              <w:spacing w:line="276" w:lineRule="auto"/>
            </w:pPr>
          </w:p>
        </w:tc>
        <w:tc>
          <w:tcPr>
            <w:tcW w:w="1080" w:type="dxa"/>
            <w:vMerge/>
            <w:tcBorders>
              <w:top w:val="nil"/>
              <w:left w:val="single" w:sz="4" w:space="0" w:color="000000"/>
              <w:bottom w:val="single" w:sz="4" w:space="0" w:color="000000"/>
              <w:right w:val="single" w:sz="4" w:space="0" w:color="000000"/>
            </w:tcBorders>
            <w:vAlign w:val="bottom"/>
          </w:tcPr>
          <w:p w:rsidR="002D476B" w:rsidRDefault="002D476B">
            <w:pPr>
              <w:pStyle w:val="normal0"/>
              <w:widowControl w:val="0"/>
              <w:spacing w:line="276" w:lineRule="auto"/>
            </w:pPr>
          </w:p>
        </w:tc>
        <w:tc>
          <w:tcPr>
            <w:tcW w:w="1043" w:type="dxa"/>
            <w:vMerge/>
            <w:tcBorders>
              <w:top w:val="nil"/>
              <w:left w:val="single" w:sz="4" w:space="0" w:color="000000"/>
              <w:bottom w:val="single" w:sz="4" w:space="0" w:color="000000"/>
              <w:right w:val="single" w:sz="4" w:space="0" w:color="000000"/>
            </w:tcBorders>
            <w:vAlign w:val="center"/>
          </w:tcPr>
          <w:p w:rsidR="002D476B" w:rsidRDefault="002D476B">
            <w:pPr>
              <w:pStyle w:val="normal0"/>
            </w:pPr>
          </w:p>
          <w:p w:rsidR="002D476B" w:rsidRDefault="002D476B">
            <w:pPr>
              <w:pStyle w:val="normal0"/>
            </w:pPr>
          </w:p>
          <w:p w:rsidR="002D476B" w:rsidRDefault="002D476B">
            <w:pPr>
              <w:pStyle w:val="normal0"/>
            </w:pPr>
          </w:p>
          <w:p w:rsidR="002D476B" w:rsidRDefault="002D476B">
            <w:pPr>
              <w:pStyle w:val="normal0"/>
            </w:pPr>
          </w:p>
        </w:tc>
        <w:tc>
          <w:tcPr>
            <w:tcW w:w="900" w:type="dxa"/>
            <w:tcBorders>
              <w:top w:val="nil"/>
              <w:left w:val="nil"/>
              <w:bottom w:val="single" w:sz="4" w:space="0" w:color="000000"/>
              <w:right w:val="single" w:sz="4" w:space="0" w:color="000000"/>
            </w:tcBorders>
            <w:vAlign w:val="bottom"/>
          </w:tcPr>
          <w:p w:rsidR="002D476B" w:rsidRDefault="008377D0">
            <w:pPr>
              <w:pStyle w:val="normal0"/>
            </w:pPr>
            <w:r>
              <w:rPr>
                <w:rFonts w:ascii="Cambria" w:eastAsia="Cambria" w:hAnsi="Cambria" w:cs="Cambria"/>
                <w:b/>
              </w:rPr>
              <w:t xml:space="preserve">   CL</w:t>
            </w:r>
          </w:p>
        </w:tc>
        <w:tc>
          <w:tcPr>
            <w:tcW w:w="720" w:type="dxa"/>
            <w:tcBorders>
              <w:top w:val="nil"/>
              <w:left w:val="nil"/>
              <w:bottom w:val="single" w:sz="4" w:space="0" w:color="000000"/>
              <w:right w:val="single" w:sz="4" w:space="0" w:color="000000"/>
            </w:tcBorders>
            <w:vAlign w:val="bottom"/>
          </w:tcPr>
          <w:p w:rsidR="002D476B" w:rsidRDefault="008377D0">
            <w:pPr>
              <w:pStyle w:val="normal0"/>
            </w:pPr>
            <w:r>
              <w:rPr>
                <w:rFonts w:ascii="Cambria" w:eastAsia="Cambria" w:hAnsi="Cambria" w:cs="Cambria"/>
                <w:b/>
              </w:rPr>
              <w:t xml:space="preserve"> PA</w:t>
            </w:r>
          </w:p>
        </w:tc>
        <w:tc>
          <w:tcPr>
            <w:tcW w:w="630" w:type="dxa"/>
            <w:tcBorders>
              <w:top w:val="nil"/>
              <w:left w:val="nil"/>
              <w:bottom w:val="single" w:sz="4" w:space="0" w:color="000000"/>
              <w:right w:val="single" w:sz="4" w:space="0" w:color="000000"/>
            </w:tcBorders>
            <w:vAlign w:val="bottom"/>
          </w:tcPr>
          <w:p w:rsidR="002D476B" w:rsidRDefault="008377D0">
            <w:pPr>
              <w:pStyle w:val="normal0"/>
            </w:pPr>
            <w:r>
              <w:rPr>
                <w:rFonts w:ascii="Cambria" w:eastAsia="Cambria" w:hAnsi="Cambria" w:cs="Cambria"/>
                <w:b/>
              </w:rPr>
              <w:t>TU</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b/>
              </w:rPr>
              <w:t>Total</w:t>
            </w:r>
          </w:p>
        </w:tc>
      </w:tr>
      <w:tr w:rsidR="002D476B">
        <w:trPr>
          <w:trHeight w:val="380"/>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MGT104</w:t>
            </w:r>
          </w:p>
        </w:tc>
        <w:tc>
          <w:tcPr>
            <w:tcW w:w="306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Organizational Behaviour </w:t>
            </w:r>
          </w:p>
        </w:tc>
        <w:tc>
          <w:tcPr>
            <w:tcW w:w="108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CC</w:t>
            </w:r>
          </w:p>
        </w:tc>
        <w:tc>
          <w:tcPr>
            <w:tcW w:w="1043"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25</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5</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30</w:t>
            </w:r>
          </w:p>
        </w:tc>
      </w:tr>
      <w:tr w:rsidR="002D476B">
        <w:trPr>
          <w:trHeight w:val="300"/>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MGT105</w:t>
            </w:r>
          </w:p>
        </w:tc>
        <w:tc>
          <w:tcPr>
            <w:tcW w:w="3060" w:type="dxa"/>
            <w:tcBorders>
              <w:top w:val="nil"/>
              <w:left w:val="nil"/>
              <w:bottom w:val="single" w:sz="4" w:space="0" w:color="000000"/>
              <w:right w:val="single" w:sz="4" w:space="0" w:color="000000"/>
            </w:tcBorders>
            <w:vAlign w:val="bottom"/>
          </w:tcPr>
          <w:p w:rsidR="002D476B" w:rsidRDefault="008377D0">
            <w:pPr>
              <w:pStyle w:val="normal0"/>
            </w:pPr>
            <w:r>
              <w:rPr>
                <w:rFonts w:ascii="Cambria" w:eastAsia="Cambria" w:hAnsi="Cambria" w:cs="Cambria"/>
              </w:rPr>
              <w:t xml:space="preserve">Applied Macro Economics </w:t>
            </w:r>
          </w:p>
        </w:tc>
        <w:tc>
          <w:tcPr>
            <w:tcW w:w="108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CC</w:t>
            </w:r>
          </w:p>
        </w:tc>
        <w:tc>
          <w:tcPr>
            <w:tcW w:w="1043"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25</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  </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5</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30</w:t>
            </w:r>
          </w:p>
        </w:tc>
      </w:tr>
      <w:tr w:rsidR="002D476B">
        <w:trPr>
          <w:trHeight w:val="300"/>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MGT106</w:t>
            </w:r>
          </w:p>
        </w:tc>
        <w:tc>
          <w:tcPr>
            <w:tcW w:w="3060" w:type="dxa"/>
            <w:tcBorders>
              <w:top w:val="nil"/>
              <w:left w:val="nil"/>
              <w:bottom w:val="single" w:sz="4" w:space="0" w:color="000000"/>
              <w:right w:val="single" w:sz="4" w:space="0" w:color="000000"/>
            </w:tcBorders>
            <w:vAlign w:val="bottom"/>
          </w:tcPr>
          <w:p w:rsidR="002D476B" w:rsidRDefault="008377D0">
            <w:pPr>
              <w:pStyle w:val="normal0"/>
            </w:pPr>
            <w:r>
              <w:rPr>
                <w:rFonts w:ascii="Cambria" w:eastAsia="Cambria" w:hAnsi="Cambria" w:cs="Cambria"/>
              </w:rPr>
              <w:t xml:space="preserve">International Business Environment </w:t>
            </w:r>
          </w:p>
        </w:tc>
        <w:tc>
          <w:tcPr>
            <w:tcW w:w="108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DE</w:t>
            </w:r>
          </w:p>
        </w:tc>
        <w:tc>
          <w:tcPr>
            <w:tcW w:w="1043"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25</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5</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30</w:t>
            </w:r>
          </w:p>
        </w:tc>
      </w:tr>
      <w:tr w:rsidR="002D476B">
        <w:trPr>
          <w:trHeight w:val="440"/>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COM103</w:t>
            </w:r>
          </w:p>
        </w:tc>
        <w:tc>
          <w:tcPr>
            <w:tcW w:w="306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Accounting – II </w:t>
            </w:r>
          </w:p>
        </w:tc>
        <w:tc>
          <w:tcPr>
            <w:tcW w:w="108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CC</w:t>
            </w:r>
          </w:p>
        </w:tc>
        <w:tc>
          <w:tcPr>
            <w:tcW w:w="1043"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20</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10</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30</w:t>
            </w:r>
          </w:p>
        </w:tc>
      </w:tr>
      <w:tr w:rsidR="002D476B">
        <w:trPr>
          <w:trHeight w:val="300"/>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GEN205</w:t>
            </w:r>
          </w:p>
        </w:tc>
        <w:tc>
          <w:tcPr>
            <w:tcW w:w="3060" w:type="dxa"/>
            <w:tcBorders>
              <w:top w:val="nil"/>
              <w:left w:val="nil"/>
              <w:bottom w:val="single" w:sz="4" w:space="0" w:color="000000"/>
              <w:right w:val="single" w:sz="4" w:space="0" w:color="000000"/>
            </w:tcBorders>
            <w:vAlign w:val="bottom"/>
          </w:tcPr>
          <w:p w:rsidR="002D476B" w:rsidRDefault="008377D0">
            <w:pPr>
              <w:pStyle w:val="normal0"/>
            </w:pPr>
            <w:r>
              <w:rPr>
                <w:rFonts w:ascii="Cambria" w:eastAsia="Cambria" w:hAnsi="Cambria" w:cs="Cambria"/>
              </w:rPr>
              <w:t xml:space="preserve">English – II </w:t>
            </w:r>
          </w:p>
        </w:tc>
        <w:tc>
          <w:tcPr>
            <w:tcW w:w="108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GE</w:t>
            </w:r>
          </w:p>
        </w:tc>
        <w:tc>
          <w:tcPr>
            <w:tcW w:w="1043"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25</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5</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30</w:t>
            </w:r>
          </w:p>
        </w:tc>
      </w:tr>
      <w:tr w:rsidR="002D476B">
        <w:trPr>
          <w:trHeight w:val="300"/>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GEN209</w:t>
            </w:r>
          </w:p>
        </w:tc>
        <w:tc>
          <w:tcPr>
            <w:tcW w:w="3060" w:type="dxa"/>
            <w:tcBorders>
              <w:top w:val="nil"/>
              <w:left w:val="nil"/>
              <w:bottom w:val="single" w:sz="4" w:space="0" w:color="000000"/>
              <w:right w:val="single" w:sz="4" w:space="0" w:color="000000"/>
            </w:tcBorders>
            <w:vAlign w:val="bottom"/>
          </w:tcPr>
          <w:p w:rsidR="002D476B" w:rsidRDefault="008377D0">
            <w:pPr>
              <w:pStyle w:val="normal0"/>
            </w:pPr>
            <w:r>
              <w:rPr>
                <w:rFonts w:ascii="Cambria" w:eastAsia="Cambria" w:hAnsi="Cambria" w:cs="Cambria"/>
              </w:rPr>
              <w:t xml:space="preserve">French – II </w:t>
            </w:r>
          </w:p>
        </w:tc>
        <w:tc>
          <w:tcPr>
            <w:tcW w:w="108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GE</w:t>
            </w:r>
          </w:p>
        </w:tc>
        <w:tc>
          <w:tcPr>
            <w:tcW w:w="1043"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1</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15</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15</w:t>
            </w:r>
          </w:p>
        </w:tc>
      </w:tr>
      <w:tr w:rsidR="002D476B">
        <w:trPr>
          <w:trHeight w:val="620"/>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GEN118</w:t>
            </w:r>
          </w:p>
        </w:tc>
        <w:tc>
          <w:tcPr>
            <w:tcW w:w="306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Reasoning and Thinking (Part - I)</w:t>
            </w:r>
          </w:p>
        </w:tc>
        <w:tc>
          <w:tcPr>
            <w:tcW w:w="108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GE</w:t>
            </w:r>
          </w:p>
        </w:tc>
        <w:tc>
          <w:tcPr>
            <w:tcW w:w="1043"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25</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5</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30</w:t>
            </w:r>
          </w:p>
        </w:tc>
      </w:tr>
      <w:tr w:rsidR="002D476B">
        <w:trPr>
          <w:trHeight w:val="620"/>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GEN124</w:t>
            </w:r>
          </w:p>
        </w:tc>
        <w:tc>
          <w:tcPr>
            <w:tcW w:w="306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Management of Business and Entrepreneurship Development (Part - I)</w:t>
            </w:r>
          </w:p>
        </w:tc>
        <w:tc>
          <w:tcPr>
            <w:tcW w:w="108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GE</w:t>
            </w:r>
          </w:p>
        </w:tc>
        <w:tc>
          <w:tcPr>
            <w:tcW w:w="1043"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4</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45</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10</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5</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60</w:t>
            </w:r>
          </w:p>
        </w:tc>
      </w:tr>
    </w:tbl>
    <w:p w:rsidR="002D476B" w:rsidRDefault="002D476B">
      <w:pPr>
        <w:pStyle w:val="normal0"/>
        <w:jc w:val="center"/>
      </w:pPr>
    </w:p>
    <w:p w:rsidR="002D476B" w:rsidRDefault="002D476B">
      <w:pPr>
        <w:pStyle w:val="normal0"/>
      </w:pPr>
    </w:p>
    <w:p w:rsidR="002D476B" w:rsidRDefault="002D476B">
      <w:pPr>
        <w:pStyle w:val="normal0"/>
        <w:jc w:val="center"/>
      </w:pPr>
    </w:p>
    <w:p w:rsidR="002D476B" w:rsidRDefault="002D476B">
      <w:pPr>
        <w:pStyle w:val="normal0"/>
      </w:pPr>
    </w:p>
    <w:tbl>
      <w:tblPr>
        <w:tblStyle w:val="5"/>
        <w:tblW w:w="9574" w:type="dxa"/>
        <w:tblInd w:w="-21" w:type="dxa"/>
        <w:tblLayout w:type="fixed"/>
        <w:tblLook w:val="0400"/>
      </w:tblPr>
      <w:tblGrid>
        <w:gridCol w:w="1365"/>
        <w:gridCol w:w="3060"/>
        <w:gridCol w:w="1080"/>
        <w:gridCol w:w="1009"/>
        <w:gridCol w:w="180"/>
        <w:gridCol w:w="630"/>
        <w:gridCol w:w="720"/>
        <w:gridCol w:w="630"/>
        <w:gridCol w:w="900"/>
      </w:tblGrid>
      <w:tr w:rsidR="002D476B">
        <w:trPr>
          <w:trHeight w:val="300"/>
        </w:trPr>
        <w:tc>
          <w:tcPr>
            <w:tcW w:w="9574" w:type="dxa"/>
            <w:gridSpan w:val="9"/>
            <w:tcBorders>
              <w:top w:val="single" w:sz="4" w:space="0" w:color="000000"/>
              <w:left w:val="single" w:sz="4" w:space="0" w:color="000000"/>
              <w:bottom w:val="single" w:sz="4" w:space="0" w:color="000000"/>
              <w:right w:val="single" w:sz="4" w:space="0" w:color="000000"/>
            </w:tcBorders>
            <w:vAlign w:val="bottom"/>
          </w:tcPr>
          <w:p w:rsidR="002D476B" w:rsidRDefault="008377D0">
            <w:pPr>
              <w:pStyle w:val="normal0"/>
            </w:pPr>
            <w:r>
              <w:rPr>
                <w:rFonts w:ascii="Cambria" w:eastAsia="Cambria" w:hAnsi="Cambria" w:cs="Cambria"/>
                <w:b/>
              </w:rPr>
              <w:t>Semester - III    Total Credits - 20</w:t>
            </w:r>
          </w:p>
        </w:tc>
      </w:tr>
      <w:tr w:rsidR="002D476B">
        <w:trPr>
          <w:trHeight w:val="540"/>
        </w:trPr>
        <w:tc>
          <w:tcPr>
            <w:tcW w:w="1365" w:type="dxa"/>
            <w:vMerge w:val="restart"/>
            <w:tcBorders>
              <w:top w:val="nil"/>
              <w:left w:val="single" w:sz="4" w:space="0" w:color="000000"/>
              <w:bottom w:val="single" w:sz="4" w:space="0" w:color="000000"/>
              <w:right w:val="single" w:sz="4" w:space="0" w:color="000000"/>
            </w:tcBorders>
            <w:vAlign w:val="bottom"/>
          </w:tcPr>
          <w:p w:rsidR="002D476B" w:rsidRDefault="008377D0">
            <w:pPr>
              <w:pStyle w:val="normal0"/>
            </w:pPr>
            <w:r>
              <w:rPr>
                <w:rFonts w:ascii="Cambria" w:eastAsia="Cambria" w:hAnsi="Cambria" w:cs="Cambria"/>
                <w:b/>
              </w:rPr>
              <w:t>Subject</w:t>
            </w:r>
            <w:r>
              <w:rPr>
                <w:rFonts w:ascii="Cambria" w:eastAsia="Cambria" w:hAnsi="Cambria" w:cs="Cambria"/>
                <w:b/>
              </w:rPr>
              <w:br/>
              <w:t xml:space="preserve"> Code</w:t>
            </w:r>
          </w:p>
        </w:tc>
        <w:tc>
          <w:tcPr>
            <w:tcW w:w="3060" w:type="dxa"/>
            <w:vMerge w:val="restart"/>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b/>
              </w:rPr>
              <w:t>Subject Title</w:t>
            </w:r>
          </w:p>
        </w:tc>
        <w:tc>
          <w:tcPr>
            <w:tcW w:w="1080" w:type="dxa"/>
            <w:vMerge w:val="restart"/>
            <w:tcBorders>
              <w:top w:val="nil"/>
              <w:left w:val="single" w:sz="4" w:space="0" w:color="000000"/>
              <w:bottom w:val="single" w:sz="4" w:space="0" w:color="000000"/>
              <w:right w:val="single" w:sz="4" w:space="0" w:color="000000"/>
            </w:tcBorders>
            <w:vAlign w:val="bottom"/>
          </w:tcPr>
          <w:p w:rsidR="002D476B" w:rsidRDefault="008377D0">
            <w:pPr>
              <w:pStyle w:val="normal0"/>
            </w:pPr>
            <w:r>
              <w:rPr>
                <w:rFonts w:ascii="Cambria" w:eastAsia="Cambria" w:hAnsi="Cambria" w:cs="Cambria"/>
                <w:b/>
              </w:rPr>
              <w:t xml:space="preserve">Module </w:t>
            </w:r>
            <w:r>
              <w:rPr>
                <w:rFonts w:ascii="Cambria" w:eastAsia="Cambria" w:hAnsi="Cambria" w:cs="Cambria"/>
                <w:b/>
              </w:rPr>
              <w:br/>
              <w:t>Type</w:t>
            </w:r>
          </w:p>
        </w:tc>
        <w:tc>
          <w:tcPr>
            <w:tcW w:w="1009" w:type="dxa"/>
            <w:vMerge w:val="restart"/>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b/>
              </w:rPr>
              <w:t>Credits</w:t>
            </w:r>
          </w:p>
        </w:tc>
        <w:tc>
          <w:tcPr>
            <w:tcW w:w="3060" w:type="dxa"/>
            <w:gridSpan w:val="5"/>
            <w:tcBorders>
              <w:top w:val="single" w:sz="4" w:space="0" w:color="000000"/>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b/>
              </w:rPr>
              <w:t>Contact Hours</w:t>
            </w:r>
          </w:p>
        </w:tc>
      </w:tr>
      <w:tr w:rsidR="002D476B">
        <w:trPr>
          <w:trHeight w:val="300"/>
        </w:trPr>
        <w:tc>
          <w:tcPr>
            <w:tcW w:w="1365" w:type="dxa"/>
            <w:vMerge/>
            <w:tcBorders>
              <w:top w:val="nil"/>
              <w:left w:val="single" w:sz="4" w:space="0" w:color="000000"/>
              <w:bottom w:val="single" w:sz="4" w:space="0" w:color="000000"/>
              <w:right w:val="single" w:sz="4" w:space="0" w:color="000000"/>
            </w:tcBorders>
            <w:vAlign w:val="bottom"/>
          </w:tcPr>
          <w:p w:rsidR="002D476B" w:rsidRDefault="002D476B">
            <w:pPr>
              <w:pStyle w:val="normal0"/>
              <w:widowControl w:val="0"/>
              <w:spacing w:line="276" w:lineRule="auto"/>
            </w:pPr>
          </w:p>
        </w:tc>
        <w:tc>
          <w:tcPr>
            <w:tcW w:w="3060" w:type="dxa"/>
            <w:vMerge/>
            <w:tcBorders>
              <w:top w:val="nil"/>
              <w:left w:val="single" w:sz="4" w:space="0" w:color="000000"/>
              <w:bottom w:val="single" w:sz="4" w:space="0" w:color="000000"/>
              <w:right w:val="single" w:sz="4" w:space="0" w:color="000000"/>
            </w:tcBorders>
            <w:vAlign w:val="center"/>
          </w:tcPr>
          <w:p w:rsidR="002D476B" w:rsidRDefault="002D476B">
            <w:pPr>
              <w:pStyle w:val="normal0"/>
              <w:widowControl w:val="0"/>
              <w:spacing w:line="276" w:lineRule="auto"/>
            </w:pPr>
          </w:p>
        </w:tc>
        <w:tc>
          <w:tcPr>
            <w:tcW w:w="1080" w:type="dxa"/>
            <w:vMerge/>
            <w:tcBorders>
              <w:top w:val="nil"/>
              <w:left w:val="single" w:sz="4" w:space="0" w:color="000000"/>
              <w:bottom w:val="single" w:sz="4" w:space="0" w:color="000000"/>
              <w:right w:val="single" w:sz="4" w:space="0" w:color="000000"/>
            </w:tcBorders>
            <w:vAlign w:val="bottom"/>
          </w:tcPr>
          <w:p w:rsidR="002D476B" w:rsidRDefault="002D476B">
            <w:pPr>
              <w:pStyle w:val="normal0"/>
              <w:widowControl w:val="0"/>
              <w:spacing w:line="276" w:lineRule="auto"/>
            </w:pPr>
          </w:p>
        </w:tc>
        <w:tc>
          <w:tcPr>
            <w:tcW w:w="1009" w:type="dxa"/>
            <w:vMerge/>
            <w:tcBorders>
              <w:top w:val="nil"/>
              <w:left w:val="single" w:sz="4" w:space="0" w:color="000000"/>
              <w:bottom w:val="single" w:sz="4" w:space="0" w:color="000000"/>
              <w:right w:val="single" w:sz="4" w:space="0" w:color="000000"/>
            </w:tcBorders>
            <w:vAlign w:val="center"/>
          </w:tcPr>
          <w:p w:rsidR="002D476B" w:rsidRDefault="002D476B">
            <w:pPr>
              <w:pStyle w:val="normal0"/>
            </w:pPr>
          </w:p>
          <w:p w:rsidR="002D476B" w:rsidRDefault="002D476B">
            <w:pPr>
              <w:pStyle w:val="normal0"/>
            </w:pPr>
          </w:p>
          <w:p w:rsidR="002D476B" w:rsidRDefault="002D476B">
            <w:pPr>
              <w:pStyle w:val="normal0"/>
            </w:pPr>
          </w:p>
          <w:p w:rsidR="002D476B" w:rsidRDefault="002D476B">
            <w:pPr>
              <w:pStyle w:val="normal0"/>
            </w:pPr>
          </w:p>
        </w:tc>
        <w:tc>
          <w:tcPr>
            <w:tcW w:w="810" w:type="dxa"/>
            <w:gridSpan w:val="2"/>
            <w:tcBorders>
              <w:top w:val="nil"/>
              <w:left w:val="nil"/>
              <w:bottom w:val="single" w:sz="4" w:space="0" w:color="000000"/>
              <w:right w:val="single" w:sz="4" w:space="0" w:color="000000"/>
            </w:tcBorders>
            <w:vAlign w:val="bottom"/>
          </w:tcPr>
          <w:p w:rsidR="002D476B" w:rsidRDefault="008377D0">
            <w:pPr>
              <w:pStyle w:val="normal0"/>
            </w:pPr>
            <w:r>
              <w:rPr>
                <w:rFonts w:ascii="Cambria" w:eastAsia="Cambria" w:hAnsi="Cambria" w:cs="Cambria"/>
                <w:b/>
              </w:rPr>
              <w:t>CL</w:t>
            </w:r>
          </w:p>
        </w:tc>
        <w:tc>
          <w:tcPr>
            <w:tcW w:w="720" w:type="dxa"/>
            <w:tcBorders>
              <w:top w:val="nil"/>
              <w:left w:val="nil"/>
              <w:bottom w:val="single" w:sz="4" w:space="0" w:color="000000"/>
              <w:right w:val="single" w:sz="4" w:space="0" w:color="000000"/>
            </w:tcBorders>
            <w:vAlign w:val="bottom"/>
          </w:tcPr>
          <w:p w:rsidR="002D476B" w:rsidRDefault="008377D0">
            <w:pPr>
              <w:pStyle w:val="normal0"/>
            </w:pPr>
            <w:r>
              <w:rPr>
                <w:rFonts w:ascii="Cambria" w:eastAsia="Cambria" w:hAnsi="Cambria" w:cs="Cambria"/>
                <w:b/>
              </w:rPr>
              <w:t>PA</w:t>
            </w:r>
          </w:p>
        </w:tc>
        <w:tc>
          <w:tcPr>
            <w:tcW w:w="630" w:type="dxa"/>
            <w:tcBorders>
              <w:top w:val="nil"/>
              <w:left w:val="nil"/>
              <w:bottom w:val="single" w:sz="4" w:space="0" w:color="000000"/>
              <w:right w:val="single" w:sz="4" w:space="0" w:color="000000"/>
            </w:tcBorders>
            <w:vAlign w:val="bottom"/>
          </w:tcPr>
          <w:p w:rsidR="002D476B" w:rsidRDefault="008377D0">
            <w:pPr>
              <w:pStyle w:val="normal0"/>
            </w:pPr>
            <w:r>
              <w:rPr>
                <w:rFonts w:ascii="Cambria" w:eastAsia="Cambria" w:hAnsi="Cambria" w:cs="Cambria"/>
                <w:b/>
              </w:rPr>
              <w:t>TU</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b/>
              </w:rPr>
              <w:t>Total</w:t>
            </w:r>
          </w:p>
        </w:tc>
      </w:tr>
      <w:tr w:rsidR="002D476B">
        <w:trPr>
          <w:trHeight w:val="380"/>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MGT201</w:t>
            </w:r>
          </w:p>
        </w:tc>
        <w:tc>
          <w:tcPr>
            <w:tcW w:w="306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Marketing Management </w:t>
            </w:r>
          </w:p>
        </w:tc>
        <w:tc>
          <w:tcPr>
            <w:tcW w:w="108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CC</w:t>
            </w:r>
          </w:p>
        </w:tc>
        <w:tc>
          <w:tcPr>
            <w:tcW w:w="1009"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w:t>
            </w:r>
          </w:p>
        </w:tc>
        <w:tc>
          <w:tcPr>
            <w:tcW w:w="810" w:type="dxa"/>
            <w:gridSpan w:val="2"/>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25</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5</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30</w:t>
            </w:r>
          </w:p>
        </w:tc>
      </w:tr>
      <w:tr w:rsidR="002D476B">
        <w:trPr>
          <w:trHeight w:val="300"/>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MGT202</w:t>
            </w:r>
          </w:p>
        </w:tc>
        <w:tc>
          <w:tcPr>
            <w:tcW w:w="3060" w:type="dxa"/>
            <w:tcBorders>
              <w:top w:val="nil"/>
              <w:left w:val="nil"/>
              <w:bottom w:val="single" w:sz="4" w:space="0" w:color="000000"/>
              <w:right w:val="single" w:sz="4" w:space="0" w:color="000000"/>
            </w:tcBorders>
            <w:vAlign w:val="bottom"/>
          </w:tcPr>
          <w:p w:rsidR="002D476B" w:rsidRDefault="008377D0">
            <w:pPr>
              <w:pStyle w:val="normal0"/>
            </w:pPr>
            <w:r>
              <w:rPr>
                <w:rFonts w:ascii="Cambria" w:eastAsia="Cambria" w:hAnsi="Cambria" w:cs="Cambria"/>
              </w:rPr>
              <w:t>Financial Management</w:t>
            </w:r>
          </w:p>
        </w:tc>
        <w:tc>
          <w:tcPr>
            <w:tcW w:w="108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CC</w:t>
            </w:r>
          </w:p>
        </w:tc>
        <w:tc>
          <w:tcPr>
            <w:tcW w:w="1009"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w:t>
            </w:r>
          </w:p>
        </w:tc>
        <w:tc>
          <w:tcPr>
            <w:tcW w:w="810" w:type="dxa"/>
            <w:gridSpan w:val="2"/>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20</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10</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30</w:t>
            </w:r>
          </w:p>
        </w:tc>
      </w:tr>
      <w:tr w:rsidR="002D476B">
        <w:trPr>
          <w:trHeight w:val="300"/>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MGT203</w:t>
            </w:r>
          </w:p>
        </w:tc>
        <w:tc>
          <w:tcPr>
            <w:tcW w:w="3060" w:type="dxa"/>
            <w:tcBorders>
              <w:top w:val="nil"/>
              <w:left w:val="nil"/>
              <w:bottom w:val="single" w:sz="4" w:space="0" w:color="000000"/>
              <w:right w:val="single" w:sz="4" w:space="0" w:color="000000"/>
            </w:tcBorders>
            <w:vAlign w:val="bottom"/>
          </w:tcPr>
          <w:p w:rsidR="002D476B" w:rsidRDefault="008377D0">
            <w:pPr>
              <w:pStyle w:val="normal0"/>
            </w:pPr>
            <w:r>
              <w:rPr>
                <w:rFonts w:ascii="Cambria" w:eastAsia="Cambria" w:hAnsi="Cambria" w:cs="Cambria"/>
              </w:rPr>
              <w:t xml:space="preserve">Human Resource Management </w:t>
            </w:r>
          </w:p>
        </w:tc>
        <w:tc>
          <w:tcPr>
            <w:tcW w:w="108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CC</w:t>
            </w:r>
          </w:p>
        </w:tc>
        <w:tc>
          <w:tcPr>
            <w:tcW w:w="1009"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w:t>
            </w:r>
          </w:p>
        </w:tc>
        <w:tc>
          <w:tcPr>
            <w:tcW w:w="810" w:type="dxa"/>
            <w:gridSpan w:val="2"/>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25</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5</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30</w:t>
            </w:r>
          </w:p>
        </w:tc>
      </w:tr>
      <w:tr w:rsidR="002D476B">
        <w:trPr>
          <w:trHeight w:val="440"/>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lastRenderedPageBreak/>
              <w:t>MGT206</w:t>
            </w:r>
          </w:p>
        </w:tc>
        <w:tc>
          <w:tcPr>
            <w:tcW w:w="306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Branding, Innovation and Creativity</w:t>
            </w:r>
          </w:p>
        </w:tc>
        <w:tc>
          <w:tcPr>
            <w:tcW w:w="108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SF</w:t>
            </w:r>
          </w:p>
        </w:tc>
        <w:tc>
          <w:tcPr>
            <w:tcW w:w="1009"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w:t>
            </w:r>
          </w:p>
        </w:tc>
        <w:tc>
          <w:tcPr>
            <w:tcW w:w="810" w:type="dxa"/>
            <w:gridSpan w:val="2"/>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25</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5</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30</w:t>
            </w:r>
          </w:p>
        </w:tc>
      </w:tr>
      <w:tr w:rsidR="002D476B">
        <w:trPr>
          <w:trHeight w:val="300"/>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MGT207</w:t>
            </w:r>
          </w:p>
        </w:tc>
        <w:tc>
          <w:tcPr>
            <w:tcW w:w="3060" w:type="dxa"/>
            <w:tcBorders>
              <w:top w:val="nil"/>
              <w:left w:val="nil"/>
              <w:bottom w:val="single" w:sz="4" w:space="0" w:color="000000"/>
              <w:right w:val="single" w:sz="4" w:space="0" w:color="000000"/>
            </w:tcBorders>
            <w:vAlign w:val="bottom"/>
          </w:tcPr>
          <w:p w:rsidR="002D476B" w:rsidRDefault="008377D0">
            <w:pPr>
              <w:pStyle w:val="normal0"/>
            </w:pPr>
            <w:r>
              <w:rPr>
                <w:rFonts w:ascii="Cambria" w:eastAsia="Cambria" w:hAnsi="Cambria" w:cs="Cambria"/>
              </w:rPr>
              <w:t>Fundamentals of Foreign Trade</w:t>
            </w:r>
          </w:p>
        </w:tc>
        <w:tc>
          <w:tcPr>
            <w:tcW w:w="108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DE</w:t>
            </w:r>
          </w:p>
        </w:tc>
        <w:tc>
          <w:tcPr>
            <w:tcW w:w="1009"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w:t>
            </w:r>
          </w:p>
        </w:tc>
        <w:tc>
          <w:tcPr>
            <w:tcW w:w="810" w:type="dxa"/>
            <w:gridSpan w:val="2"/>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25</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5</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30</w:t>
            </w:r>
          </w:p>
        </w:tc>
      </w:tr>
      <w:tr w:rsidR="002D476B">
        <w:trPr>
          <w:trHeight w:val="300"/>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MGT208</w:t>
            </w:r>
          </w:p>
        </w:tc>
        <w:tc>
          <w:tcPr>
            <w:tcW w:w="3060" w:type="dxa"/>
            <w:tcBorders>
              <w:top w:val="nil"/>
              <w:left w:val="nil"/>
              <w:bottom w:val="single" w:sz="4" w:space="0" w:color="000000"/>
              <w:right w:val="single" w:sz="4" w:space="0" w:color="000000"/>
            </w:tcBorders>
            <w:vAlign w:val="bottom"/>
          </w:tcPr>
          <w:p w:rsidR="002D476B" w:rsidRDefault="008377D0">
            <w:pPr>
              <w:pStyle w:val="normal0"/>
            </w:pPr>
            <w:r>
              <w:rPr>
                <w:rFonts w:ascii="Cambria" w:eastAsia="Cambria" w:hAnsi="Cambria" w:cs="Cambria"/>
              </w:rPr>
              <w:t xml:space="preserve">Business Information System </w:t>
            </w:r>
          </w:p>
        </w:tc>
        <w:tc>
          <w:tcPr>
            <w:tcW w:w="108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CC</w:t>
            </w:r>
          </w:p>
        </w:tc>
        <w:tc>
          <w:tcPr>
            <w:tcW w:w="1009"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w:t>
            </w:r>
          </w:p>
        </w:tc>
        <w:tc>
          <w:tcPr>
            <w:tcW w:w="810" w:type="dxa"/>
            <w:gridSpan w:val="2"/>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25</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5</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30</w:t>
            </w:r>
          </w:p>
        </w:tc>
      </w:tr>
      <w:tr w:rsidR="002D476B">
        <w:trPr>
          <w:trHeight w:val="620"/>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CSC101</w:t>
            </w:r>
          </w:p>
        </w:tc>
        <w:tc>
          <w:tcPr>
            <w:tcW w:w="306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Computer Fundamentals </w:t>
            </w:r>
          </w:p>
        </w:tc>
        <w:tc>
          <w:tcPr>
            <w:tcW w:w="108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CC</w:t>
            </w:r>
          </w:p>
        </w:tc>
        <w:tc>
          <w:tcPr>
            <w:tcW w:w="1009"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w:t>
            </w:r>
          </w:p>
        </w:tc>
        <w:tc>
          <w:tcPr>
            <w:tcW w:w="810" w:type="dxa"/>
            <w:gridSpan w:val="2"/>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20</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10</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30</w:t>
            </w:r>
          </w:p>
        </w:tc>
      </w:tr>
      <w:tr w:rsidR="002D476B">
        <w:trPr>
          <w:trHeight w:val="620"/>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GEN209</w:t>
            </w:r>
          </w:p>
        </w:tc>
        <w:tc>
          <w:tcPr>
            <w:tcW w:w="306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Reasoning and Thinking (Part - II)</w:t>
            </w:r>
          </w:p>
        </w:tc>
        <w:tc>
          <w:tcPr>
            <w:tcW w:w="108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GE</w:t>
            </w:r>
          </w:p>
        </w:tc>
        <w:tc>
          <w:tcPr>
            <w:tcW w:w="1009"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w:t>
            </w:r>
          </w:p>
        </w:tc>
        <w:tc>
          <w:tcPr>
            <w:tcW w:w="810" w:type="dxa"/>
            <w:gridSpan w:val="2"/>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25</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5</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30</w:t>
            </w:r>
          </w:p>
        </w:tc>
      </w:tr>
      <w:tr w:rsidR="002D476B">
        <w:trPr>
          <w:trHeight w:val="620"/>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GEN210</w:t>
            </w:r>
          </w:p>
        </w:tc>
        <w:tc>
          <w:tcPr>
            <w:tcW w:w="306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Management of Business and Entrepreneurship Development (Part - II)</w:t>
            </w:r>
          </w:p>
        </w:tc>
        <w:tc>
          <w:tcPr>
            <w:tcW w:w="108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GE</w:t>
            </w:r>
          </w:p>
        </w:tc>
        <w:tc>
          <w:tcPr>
            <w:tcW w:w="1009"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4</w:t>
            </w:r>
          </w:p>
        </w:tc>
        <w:tc>
          <w:tcPr>
            <w:tcW w:w="810" w:type="dxa"/>
            <w:gridSpan w:val="2"/>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45</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10</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5</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60</w:t>
            </w:r>
          </w:p>
        </w:tc>
      </w:tr>
      <w:tr w:rsidR="002D476B">
        <w:trPr>
          <w:trHeight w:val="300"/>
        </w:trPr>
        <w:tc>
          <w:tcPr>
            <w:tcW w:w="9574" w:type="dxa"/>
            <w:gridSpan w:val="9"/>
            <w:tcBorders>
              <w:top w:val="single" w:sz="4" w:space="0" w:color="000000"/>
              <w:left w:val="single" w:sz="4" w:space="0" w:color="000000"/>
              <w:bottom w:val="single" w:sz="4" w:space="0" w:color="000000"/>
              <w:right w:val="single" w:sz="4" w:space="0" w:color="000000"/>
            </w:tcBorders>
            <w:vAlign w:val="bottom"/>
          </w:tcPr>
          <w:p w:rsidR="002D476B" w:rsidRDefault="008377D0">
            <w:pPr>
              <w:pStyle w:val="normal0"/>
            </w:pPr>
            <w:r>
              <w:rPr>
                <w:rFonts w:ascii="Cambria" w:eastAsia="Cambria" w:hAnsi="Cambria" w:cs="Cambria"/>
                <w:b/>
              </w:rPr>
              <w:t>Semester - IV    Total Credits - 13</w:t>
            </w:r>
          </w:p>
        </w:tc>
      </w:tr>
      <w:tr w:rsidR="002D476B">
        <w:trPr>
          <w:trHeight w:val="540"/>
        </w:trPr>
        <w:tc>
          <w:tcPr>
            <w:tcW w:w="1365" w:type="dxa"/>
            <w:vMerge w:val="restart"/>
            <w:tcBorders>
              <w:top w:val="nil"/>
              <w:left w:val="single" w:sz="4" w:space="0" w:color="000000"/>
              <w:bottom w:val="single" w:sz="4" w:space="0" w:color="000000"/>
              <w:right w:val="single" w:sz="4" w:space="0" w:color="000000"/>
            </w:tcBorders>
            <w:vAlign w:val="bottom"/>
          </w:tcPr>
          <w:p w:rsidR="002D476B" w:rsidRDefault="008377D0">
            <w:pPr>
              <w:pStyle w:val="normal0"/>
            </w:pPr>
            <w:r>
              <w:rPr>
                <w:rFonts w:ascii="Cambria" w:eastAsia="Cambria" w:hAnsi="Cambria" w:cs="Cambria"/>
                <w:b/>
              </w:rPr>
              <w:t>Subject</w:t>
            </w:r>
            <w:r>
              <w:rPr>
                <w:rFonts w:ascii="Cambria" w:eastAsia="Cambria" w:hAnsi="Cambria" w:cs="Cambria"/>
                <w:b/>
              </w:rPr>
              <w:br/>
              <w:t xml:space="preserve"> Code</w:t>
            </w:r>
          </w:p>
        </w:tc>
        <w:tc>
          <w:tcPr>
            <w:tcW w:w="3060" w:type="dxa"/>
            <w:vMerge w:val="restart"/>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b/>
              </w:rPr>
              <w:t>Subject Title</w:t>
            </w:r>
          </w:p>
        </w:tc>
        <w:tc>
          <w:tcPr>
            <w:tcW w:w="1080" w:type="dxa"/>
            <w:vMerge w:val="restart"/>
            <w:tcBorders>
              <w:top w:val="nil"/>
              <w:left w:val="single" w:sz="4" w:space="0" w:color="000000"/>
              <w:bottom w:val="single" w:sz="4" w:space="0" w:color="000000"/>
              <w:right w:val="single" w:sz="4" w:space="0" w:color="000000"/>
            </w:tcBorders>
            <w:vAlign w:val="bottom"/>
          </w:tcPr>
          <w:p w:rsidR="002D476B" w:rsidRDefault="008377D0">
            <w:pPr>
              <w:pStyle w:val="normal0"/>
            </w:pPr>
            <w:r>
              <w:rPr>
                <w:rFonts w:ascii="Cambria" w:eastAsia="Cambria" w:hAnsi="Cambria" w:cs="Cambria"/>
                <w:b/>
              </w:rPr>
              <w:t xml:space="preserve">Module </w:t>
            </w:r>
            <w:r>
              <w:rPr>
                <w:rFonts w:ascii="Cambria" w:eastAsia="Cambria" w:hAnsi="Cambria" w:cs="Cambria"/>
                <w:b/>
              </w:rPr>
              <w:br/>
              <w:t>Type</w:t>
            </w:r>
          </w:p>
        </w:tc>
        <w:tc>
          <w:tcPr>
            <w:tcW w:w="1189" w:type="dxa"/>
            <w:gridSpan w:val="2"/>
            <w:vMerge w:val="restart"/>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b/>
              </w:rPr>
              <w:t>Credits</w:t>
            </w:r>
          </w:p>
        </w:tc>
        <w:tc>
          <w:tcPr>
            <w:tcW w:w="2880" w:type="dxa"/>
            <w:gridSpan w:val="4"/>
            <w:tcBorders>
              <w:top w:val="single" w:sz="4" w:space="0" w:color="000000"/>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b/>
              </w:rPr>
              <w:t>Contact Hours</w:t>
            </w:r>
          </w:p>
        </w:tc>
      </w:tr>
      <w:tr w:rsidR="002D476B">
        <w:trPr>
          <w:trHeight w:val="300"/>
        </w:trPr>
        <w:tc>
          <w:tcPr>
            <w:tcW w:w="1365" w:type="dxa"/>
            <w:vMerge/>
            <w:tcBorders>
              <w:top w:val="nil"/>
              <w:left w:val="single" w:sz="4" w:space="0" w:color="000000"/>
              <w:bottom w:val="single" w:sz="4" w:space="0" w:color="000000"/>
              <w:right w:val="single" w:sz="4" w:space="0" w:color="000000"/>
            </w:tcBorders>
            <w:vAlign w:val="bottom"/>
          </w:tcPr>
          <w:p w:rsidR="002D476B" w:rsidRDefault="002D476B">
            <w:pPr>
              <w:pStyle w:val="normal0"/>
              <w:widowControl w:val="0"/>
              <w:spacing w:line="276" w:lineRule="auto"/>
            </w:pPr>
          </w:p>
        </w:tc>
        <w:tc>
          <w:tcPr>
            <w:tcW w:w="3060" w:type="dxa"/>
            <w:vMerge/>
            <w:tcBorders>
              <w:top w:val="nil"/>
              <w:left w:val="single" w:sz="4" w:space="0" w:color="000000"/>
              <w:bottom w:val="single" w:sz="4" w:space="0" w:color="000000"/>
              <w:right w:val="single" w:sz="4" w:space="0" w:color="000000"/>
            </w:tcBorders>
            <w:vAlign w:val="center"/>
          </w:tcPr>
          <w:p w:rsidR="002D476B" w:rsidRDefault="002D476B">
            <w:pPr>
              <w:pStyle w:val="normal0"/>
              <w:widowControl w:val="0"/>
              <w:spacing w:line="276" w:lineRule="auto"/>
            </w:pPr>
          </w:p>
        </w:tc>
        <w:tc>
          <w:tcPr>
            <w:tcW w:w="1080" w:type="dxa"/>
            <w:vMerge/>
            <w:tcBorders>
              <w:top w:val="nil"/>
              <w:left w:val="single" w:sz="4" w:space="0" w:color="000000"/>
              <w:bottom w:val="single" w:sz="4" w:space="0" w:color="000000"/>
              <w:right w:val="single" w:sz="4" w:space="0" w:color="000000"/>
            </w:tcBorders>
            <w:vAlign w:val="bottom"/>
          </w:tcPr>
          <w:p w:rsidR="002D476B" w:rsidRDefault="002D476B">
            <w:pPr>
              <w:pStyle w:val="normal0"/>
              <w:widowControl w:val="0"/>
              <w:spacing w:line="276" w:lineRule="auto"/>
            </w:pPr>
          </w:p>
        </w:tc>
        <w:tc>
          <w:tcPr>
            <w:tcW w:w="1189" w:type="dxa"/>
            <w:gridSpan w:val="2"/>
            <w:vMerge/>
            <w:tcBorders>
              <w:top w:val="nil"/>
              <w:left w:val="single" w:sz="4" w:space="0" w:color="000000"/>
              <w:bottom w:val="single" w:sz="4" w:space="0" w:color="000000"/>
              <w:right w:val="single" w:sz="4" w:space="0" w:color="000000"/>
            </w:tcBorders>
            <w:vAlign w:val="center"/>
          </w:tcPr>
          <w:p w:rsidR="002D476B" w:rsidRDefault="002D476B">
            <w:pPr>
              <w:pStyle w:val="normal0"/>
            </w:pPr>
          </w:p>
          <w:p w:rsidR="002D476B" w:rsidRDefault="002D476B">
            <w:pPr>
              <w:pStyle w:val="normal0"/>
            </w:pPr>
          </w:p>
          <w:p w:rsidR="002D476B" w:rsidRDefault="002D476B">
            <w:pPr>
              <w:pStyle w:val="normal0"/>
            </w:pPr>
          </w:p>
          <w:p w:rsidR="002D476B" w:rsidRDefault="002D476B">
            <w:pPr>
              <w:pStyle w:val="normal0"/>
            </w:pPr>
          </w:p>
        </w:tc>
        <w:tc>
          <w:tcPr>
            <w:tcW w:w="630" w:type="dxa"/>
            <w:tcBorders>
              <w:top w:val="nil"/>
              <w:left w:val="nil"/>
              <w:bottom w:val="single" w:sz="4" w:space="0" w:color="000000"/>
              <w:right w:val="single" w:sz="4" w:space="0" w:color="000000"/>
            </w:tcBorders>
            <w:vAlign w:val="bottom"/>
          </w:tcPr>
          <w:p w:rsidR="002D476B" w:rsidRDefault="008377D0">
            <w:pPr>
              <w:pStyle w:val="normal0"/>
            </w:pPr>
            <w:r>
              <w:rPr>
                <w:rFonts w:ascii="Cambria" w:eastAsia="Cambria" w:hAnsi="Cambria" w:cs="Cambria"/>
                <w:b/>
              </w:rPr>
              <w:t>CL</w:t>
            </w:r>
          </w:p>
        </w:tc>
        <w:tc>
          <w:tcPr>
            <w:tcW w:w="720" w:type="dxa"/>
            <w:tcBorders>
              <w:top w:val="nil"/>
              <w:left w:val="nil"/>
              <w:bottom w:val="single" w:sz="4" w:space="0" w:color="000000"/>
              <w:right w:val="single" w:sz="4" w:space="0" w:color="000000"/>
            </w:tcBorders>
            <w:vAlign w:val="bottom"/>
          </w:tcPr>
          <w:p w:rsidR="002D476B" w:rsidRDefault="008377D0">
            <w:pPr>
              <w:pStyle w:val="normal0"/>
            </w:pPr>
            <w:r>
              <w:rPr>
                <w:rFonts w:ascii="Cambria" w:eastAsia="Cambria" w:hAnsi="Cambria" w:cs="Cambria"/>
                <w:b/>
              </w:rPr>
              <w:t>PA</w:t>
            </w:r>
          </w:p>
        </w:tc>
        <w:tc>
          <w:tcPr>
            <w:tcW w:w="630" w:type="dxa"/>
            <w:tcBorders>
              <w:top w:val="nil"/>
              <w:left w:val="nil"/>
              <w:bottom w:val="single" w:sz="4" w:space="0" w:color="000000"/>
              <w:right w:val="single" w:sz="4" w:space="0" w:color="000000"/>
            </w:tcBorders>
            <w:vAlign w:val="bottom"/>
          </w:tcPr>
          <w:p w:rsidR="002D476B" w:rsidRDefault="008377D0">
            <w:pPr>
              <w:pStyle w:val="normal0"/>
            </w:pPr>
            <w:r>
              <w:rPr>
                <w:rFonts w:ascii="Cambria" w:eastAsia="Cambria" w:hAnsi="Cambria" w:cs="Cambria"/>
                <w:b/>
              </w:rPr>
              <w:t>TU</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b/>
              </w:rPr>
              <w:t>Total</w:t>
            </w:r>
          </w:p>
        </w:tc>
      </w:tr>
      <w:tr w:rsidR="002D476B">
        <w:trPr>
          <w:trHeight w:val="380"/>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MGT209</w:t>
            </w:r>
          </w:p>
        </w:tc>
        <w:tc>
          <w:tcPr>
            <w:tcW w:w="306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Introduction to Business &amp; Brands </w:t>
            </w:r>
          </w:p>
        </w:tc>
        <w:tc>
          <w:tcPr>
            <w:tcW w:w="108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SF</w:t>
            </w:r>
          </w:p>
        </w:tc>
        <w:tc>
          <w:tcPr>
            <w:tcW w:w="1189" w:type="dxa"/>
            <w:gridSpan w:val="2"/>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25</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5</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30</w:t>
            </w:r>
          </w:p>
        </w:tc>
      </w:tr>
      <w:tr w:rsidR="002D476B">
        <w:trPr>
          <w:trHeight w:val="300"/>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MGT210</w:t>
            </w:r>
          </w:p>
        </w:tc>
        <w:tc>
          <w:tcPr>
            <w:tcW w:w="3060" w:type="dxa"/>
            <w:tcBorders>
              <w:top w:val="nil"/>
              <w:left w:val="nil"/>
              <w:bottom w:val="single" w:sz="4" w:space="0" w:color="000000"/>
              <w:right w:val="single" w:sz="4" w:space="0" w:color="000000"/>
            </w:tcBorders>
            <w:vAlign w:val="bottom"/>
          </w:tcPr>
          <w:p w:rsidR="002D476B" w:rsidRDefault="008377D0">
            <w:pPr>
              <w:pStyle w:val="normal0"/>
            </w:pPr>
            <w:r>
              <w:rPr>
                <w:rFonts w:ascii="Cambria" w:eastAsia="Cambria" w:hAnsi="Cambria" w:cs="Cambria"/>
              </w:rPr>
              <w:t xml:space="preserve">EXIM Procedures and Documentation </w:t>
            </w:r>
          </w:p>
        </w:tc>
        <w:tc>
          <w:tcPr>
            <w:tcW w:w="108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DE</w:t>
            </w:r>
          </w:p>
        </w:tc>
        <w:tc>
          <w:tcPr>
            <w:tcW w:w="1189" w:type="dxa"/>
            <w:gridSpan w:val="2"/>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25</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5</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30</w:t>
            </w:r>
          </w:p>
        </w:tc>
      </w:tr>
      <w:tr w:rsidR="002D476B">
        <w:trPr>
          <w:trHeight w:val="300"/>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MGT103</w:t>
            </w:r>
          </w:p>
        </w:tc>
        <w:tc>
          <w:tcPr>
            <w:tcW w:w="3060" w:type="dxa"/>
            <w:tcBorders>
              <w:top w:val="nil"/>
              <w:left w:val="nil"/>
              <w:bottom w:val="single" w:sz="4" w:space="0" w:color="000000"/>
              <w:right w:val="single" w:sz="4" w:space="0" w:color="000000"/>
            </w:tcBorders>
            <w:vAlign w:val="bottom"/>
          </w:tcPr>
          <w:p w:rsidR="002D476B" w:rsidRDefault="008377D0">
            <w:pPr>
              <w:pStyle w:val="normal0"/>
            </w:pPr>
            <w:r>
              <w:rPr>
                <w:rFonts w:ascii="Cambria" w:eastAsia="Cambria" w:hAnsi="Cambria" w:cs="Cambria"/>
              </w:rPr>
              <w:t>Business Research Methods</w:t>
            </w:r>
          </w:p>
        </w:tc>
        <w:tc>
          <w:tcPr>
            <w:tcW w:w="108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CC</w:t>
            </w:r>
          </w:p>
        </w:tc>
        <w:tc>
          <w:tcPr>
            <w:tcW w:w="1189" w:type="dxa"/>
            <w:gridSpan w:val="2"/>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20</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10</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30</w:t>
            </w:r>
          </w:p>
        </w:tc>
      </w:tr>
      <w:tr w:rsidR="002D476B">
        <w:trPr>
          <w:trHeight w:val="440"/>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MGT211</w:t>
            </w:r>
          </w:p>
        </w:tc>
        <w:tc>
          <w:tcPr>
            <w:tcW w:w="306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Services Marketing </w:t>
            </w:r>
          </w:p>
        </w:tc>
        <w:tc>
          <w:tcPr>
            <w:tcW w:w="108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CC</w:t>
            </w:r>
          </w:p>
        </w:tc>
        <w:tc>
          <w:tcPr>
            <w:tcW w:w="1189" w:type="dxa"/>
            <w:gridSpan w:val="2"/>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25</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5</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30</w:t>
            </w:r>
          </w:p>
        </w:tc>
      </w:tr>
      <w:tr w:rsidR="002D476B">
        <w:trPr>
          <w:trHeight w:val="300"/>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COM104</w:t>
            </w:r>
          </w:p>
        </w:tc>
        <w:tc>
          <w:tcPr>
            <w:tcW w:w="3060" w:type="dxa"/>
            <w:tcBorders>
              <w:top w:val="nil"/>
              <w:left w:val="nil"/>
              <w:bottom w:val="single" w:sz="4" w:space="0" w:color="000000"/>
              <w:right w:val="single" w:sz="4" w:space="0" w:color="000000"/>
            </w:tcBorders>
            <w:vAlign w:val="bottom"/>
          </w:tcPr>
          <w:p w:rsidR="002D476B" w:rsidRDefault="008377D0">
            <w:pPr>
              <w:pStyle w:val="normal0"/>
            </w:pPr>
            <w:r>
              <w:rPr>
                <w:rFonts w:ascii="Cambria" w:eastAsia="Cambria" w:hAnsi="Cambria" w:cs="Cambria"/>
              </w:rPr>
              <w:t>Fundamentals of Business Tax</w:t>
            </w:r>
          </w:p>
        </w:tc>
        <w:tc>
          <w:tcPr>
            <w:tcW w:w="108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CC</w:t>
            </w:r>
          </w:p>
        </w:tc>
        <w:tc>
          <w:tcPr>
            <w:tcW w:w="1189" w:type="dxa"/>
            <w:gridSpan w:val="2"/>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25</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5</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30</w:t>
            </w:r>
          </w:p>
        </w:tc>
      </w:tr>
      <w:tr w:rsidR="002D476B">
        <w:trPr>
          <w:trHeight w:val="300"/>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MAC203</w:t>
            </w:r>
          </w:p>
        </w:tc>
        <w:tc>
          <w:tcPr>
            <w:tcW w:w="3060" w:type="dxa"/>
            <w:tcBorders>
              <w:top w:val="nil"/>
              <w:left w:val="nil"/>
              <w:bottom w:val="single" w:sz="4" w:space="0" w:color="000000"/>
              <w:right w:val="single" w:sz="4" w:space="0" w:color="000000"/>
            </w:tcBorders>
            <w:vAlign w:val="bottom"/>
          </w:tcPr>
          <w:p w:rsidR="002D476B" w:rsidRDefault="008377D0">
            <w:pPr>
              <w:pStyle w:val="normal0"/>
            </w:pPr>
            <w:r>
              <w:rPr>
                <w:rFonts w:ascii="Cambria" w:eastAsia="Cambria" w:hAnsi="Cambria" w:cs="Cambria"/>
              </w:rPr>
              <w:t xml:space="preserve">Corporate Communication </w:t>
            </w:r>
          </w:p>
        </w:tc>
        <w:tc>
          <w:tcPr>
            <w:tcW w:w="108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CC</w:t>
            </w:r>
          </w:p>
        </w:tc>
        <w:tc>
          <w:tcPr>
            <w:tcW w:w="1189" w:type="dxa"/>
            <w:gridSpan w:val="2"/>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20</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10</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30</w:t>
            </w:r>
          </w:p>
        </w:tc>
      </w:tr>
      <w:tr w:rsidR="002D476B">
        <w:trPr>
          <w:trHeight w:val="420"/>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LAW101</w:t>
            </w:r>
          </w:p>
        </w:tc>
        <w:tc>
          <w:tcPr>
            <w:tcW w:w="306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Indian Constitution </w:t>
            </w:r>
          </w:p>
        </w:tc>
        <w:tc>
          <w:tcPr>
            <w:tcW w:w="108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FE</w:t>
            </w:r>
          </w:p>
        </w:tc>
        <w:tc>
          <w:tcPr>
            <w:tcW w:w="1189" w:type="dxa"/>
            <w:gridSpan w:val="2"/>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1</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15</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15</w:t>
            </w:r>
          </w:p>
        </w:tc>
      </w:tr>
      <w:tr w:rsidR="002D476B">
        <w:trPr>
          <w:trHeight w:val="620"/>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MGT212</w:t>
            </w:r>
          </w:p>
        </w:tc>
        <w:tc>
          <w:tcPr>
            <w:tcW w:w="306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Foreign Exchange Management </w:t>
            </w:r>
          </w:p>
        </w:tc>
        <w:tc>
          <w:tcPr>
            <w:tcW w:w="108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FE</w:t>
            </w:r>
          </w:p>
        </w:tc>
        <w:tc>
          <w:tcPr>
            <w:tcW w:w="1189" w:type="dxa"/>
            <w:gridSpan w:val="2"/>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1</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15</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15</w:t>
            </w:r>
          </w:p>
        </w:tc>
      </w:tr>
    </w:tbl>
    <w:p w:rsidR="002D476B" w:rsidRDefault="008377D0">
      <w:pPr>
        <w:pStyle w:val="normal0"/>
        <w:jc w:val="center"/>
      </w:pPr>
      <w:r>
        <w:rPr>
          <w:rFonts w:ascii="Cambria" w:eastAsia="Cambria" w:hAnsi="Cambria" w:cs="Cambria"/>
          <w:b/>
        </w:rPr>
        <w:t>Note: Students to choose any one Subject from Two Free Electives (FE) given above.</w:t>
      </w:r>
    </w:p>
    <w:p w:rsidR="002D476B" w:rsidRDefault="002D476B">
      <w:pPr>
        <w:pStyle w:val="normal0"/>
        <w:jc w:val="center"/>
      </w:pPr>
    </w:p>
    <w:tbl>
      <w:tblPr>
        <w:tblStyle w:val="4"/>
        <w:tblW w:w="9788" w:type="dxa"/>
        <w:tblInd w:w="-21" w:type="dxa"/>
        <w:tblLayout w:type="fixed"/>
        <w:tblLook w:val="0400"/>
      </w:tblPr>
      <w:tblGrid>
        <w:gridCol w:w="1365"/>
        <w:gridCol w:w="3330"/>
        <w:gridCol w:w="1170"/>
        <w:gridCol w:w="1043"/>
        <w:gridCol w:w="630"/>
        <w:gridCol w:w="720"/>
        <w:gridCol w:w="630"/>
        <w:gridCol w:w="900"/>
      </w:tblGrid>
      <w:tr w:rsidR="002D476B">
        <w:trPr>
          <w:trHeight w:val="300"/>
        </w:trPr>
        <w:tc>
          <w:tcPr>
            <w:tcW w:w="9788" w:type="dxa"/>
            <w:gridSpan w:val="8"/>
            <w:tcBorders>
              <w:top w:val="single" w:sz="4" w:space="0" w:color="000000"/>
              <w:left w:val="single" w:sz="4" w:space="0" w:color="000000"/>
              <w:bottom w:val="single" w:sz="4" w:space="0" w:color="000000"/>
              <w:right w:val="single" w:sz="4" w:space="0" w:color="000000"/>
            </w:tcBorders>
            <w:vAlign w:val="bottom"/>
          </w:tcPr>
          <w:p w:rsidR="002D476B" w:rsidRDefault="008377D0">
            <w:pPr>
              <w:pStyle w:val="normal0"/>
            </w:pPr>
            <w:r>
              <w:rPr>
                <w:rFonts w:ascii="Cambria" w:eastAsia="Cambria" w:hAnsi="Cambria" w:cs="Cambria"/>
                <w:b/>
              </w:rPr>
              <w:t>Semester - V    Total Credits - 19</w:t>
            </w:r>
          </w:p>
        </w:tc>
      </w:tr>
      <w:tr w:rsidR="002D476B">
        <w:trPr>
          <w:trHeight w:val="540"/>
        </w:trPr>
        <w:tc>
          <w:tcPr>
            <w:tcW w:w="1365" w:type="dxa"/>
            <w:vMerge w:val="restart"/>
            <w:tcBorders>
              <w:top w:val="nil"/>
              <w:left w:val="single" w:sz="4" w:space="0" w:color="000000"/>
              <w:bottom w:val="single" w:sz="4" w:space="0" w:color="000000"/>
              <w:right w:val="single" w:sz="4" w:space="0" w:color="000000"/>
            </w:tcBorders>
            <w:vAlign w:val="bottom"/>
          </w:tcPr>
          <w:p w:rsidR="002D476B" w:rsidRDefault="008377D0">
            <w:pPr>
              <w:pStyle w:val="normal0"/>
            </w:pPr>
            <w:r>
              <w:rPr>
                <w:rFonts w:ascii="Cambria" w:eastAsia="Cambria" w:hAnsi="Cambria" w:cs="Cambria"/>
                <w:b/>
              </w:rPr>
              <w:t>Subject</w:t>
            </w:r>
            <w:r>
              <w:rPr>
                <w:rFonts w:ascii="Cambria" w:eastAsia="Cambria" w:hAnsi="Cambria" w:cs="Cambria"/>
                <w:b/>
              </w:rPr>
              <w:br/>
              <w:t xml:space="preserve"> Code</w:t>
            </w:r>
          </w:p>
        </w:tc>
        <w:tc>
          <w:tcPr>
            <w:tcW w:w="3330" w:type="dxa"/>
            <w:vMerge w:val="restart"/>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b/>
              </w:rPr>
              <w:t>Subject Title</w:t>
            </w:r>
          </w:p>
        </w:tc>
        <w:tc>
          <w:tcPr>
            <w:tcW w:w="1170" w:type="dxa"/>
            <w:vMerge w:val="restart"/>
            <w:tcBorders>
              <w:top w:val="nil"/>
              <w:left w:val="single" w:sz="4" w:space="0" w:color="000000"/>
              <w:bottom w:val="single" w:sz="4" w:space="0" w:color="000000"/>
              <w:right w:val="single" w:sz="4" w:space="0" w:color="000000"/>
            </w:tcBorders>
            <w:vAlign w:val="bottom"/>
          </w:tcPr>
          <w:p w:rsidR="002D476B" w:rsidRDefault="008377D0">
            <w:pPr>
              <w:pStyle w:val="normal0"/>
            </w:pPr>
            <w:r>
              <w:rPr>
                <w:rFonts w:ascii="Cambria" w:eastAsia="Cambria" w:hAnsi="Cambria" w:cs="Cambria"/>
                <w:b/>
              </w:rPr>
              <w:t xml:space="preserve">Module </w:t>
            </w:r>
            <w:r>
              <w:rPr>
                <w:rFonts w:ascii="Cambria" w:eastAsia="Cambria" w:hAnsi="Cambria" w:cs="Cambria"/>
                <w:b/>
              </w:rPr>
              <w:br/>
              <w:t>Type</w:t>
            </w:r>
          </w:p>
        </w:tc>
        <w:tc>
          <w:tcPr>
            <w:tcW w:w="1043" w:type="dxa"/>
            <w:vMerge w:val="restart"/>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b/>
              </w:rPr>
              <w:t>Credits</w:t>
            </w:r>
          </w:p>
        </w:tc>
        <w:tc>
          <w:tcPr>
            <w:tcW w:w="2880" w:type="dxa"/>
            <w:gridSpan w:val="4"/>
            <w:tcBorders>
              <w:top w:val="single" w:sz="4" w:space="0" w:color="000000"/>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b/>
              </w:rPr>
              <w:t>Contact Hours</w:t>
            </w:r>
          </w:p>
        </w:tc>
      </w:tr>
      <w:tr w:rsidR="002D476B">
        <w:trPr>
          <w:trHeight w:val="140"/>
        </w:trPr>
        <w:tc>
          <w:tcPr>
            <w:tcW w:w="1365" w:type="dxa"/>
            <w:vMerge/>
            <w:tcBorders>
              <w:top w:val="nil"/>
              <w:left w:val="single" w:sz="4" w:space="0" w:color="000000"/>
              <w:bottom w:val="single" w:sz="4" w:space="0" w:color="000000"/>
              <w:right w:val="single" w:sz="4" w:space="0" w:color="000000"/>
            </w:tcBorders>
            <w:vAlign w:val="bottom"/>
          </w:tcPr>
          <w:p w:rsidR="002D476B" w:rsidRDefault="002D476B">
            <w:pPr>
              <w:pStyle w:val="normal0"/>
              <w:widowControl w:val="0"/>
              <w:spacing w:line="276" w:lineRule="auto"/>
            </w:pPr>
          </w:p>
        </w:tc>
        <w:tc>
          <w:tcPr>
            <w:tcW w:w="3330" w:type="dxa"/>
            <w:vMerge/>
            <w:tcBorders>
              <w:top w:val="nil"/>
              <w:left w:val="single" w:sz="4" w:space="0" w:color="000000"/>
              <w:bottom w:val="single" w:sz="4" w:space="0" w:color="000000"/>
              <w:right w:val="single" w:sz="4" w:space="0" w:color="000000"/>
            </w:tcBorders>
            <w:vAlign w:val="center"/>
          </w:tcPr>
          <w:p w:rsidR="002D476B" w:rsidRDefault="002D476B">
            <w:pPr>
              <w:pStyle w:val="normal0"/>
              <w:widowControl w:val="0"/>
              <w:spacing w:line="276" w:lineRule="auto"/>
            </w:pPr>
          </w:p>
        </w:tc>
        <w:tc>
          <w:tcPr>
            <w:tcW w:w="1170" w:type="dxa"/>
            <w:vMerge/>
            <w:tcBorders>
              <w:top w:val="nil"/>
              <w:left w:val="single" w:sz="4" w:space="0" w:color="000000"/>
              <w:bottom w:val="single" w:sz="4" w:space="0" w:color="000000"/>
              <w:right w:val="single" w:sz="4" w:space="0" w:color="000000"/>
            </w:tcBorders>
            <w:vAlign w:val="bottom"/>
          </w:tcPr>
          <w:p w:rsidR="002D476B" w:rsidRDefault="002D476B">
            <w:pPr>
              <w:pStyle w:val="normal0"/>
              <w:widowControl w:val="0"/>
              <w:spacing w:line="276" w:lineRule="auto"/>
            </w:pPr>
          </w:p>
        </w:tc>
        <w:tc>
          <w:tcPr>
            <w:tcW w:w="1043" w:type="dxa"/>
            <w:vMerge/>
            <w:tcBorders>
              <w:top w:val="nil"/>
              <w:left w:val="single" w:sz="4" w:space="0" w:color="000000"/>
              <w:bottom w:val="single" w:sz="4" w:space="0" w:color="000000"/>
              <w:right w:val="single" w:sz="4" w:space="0" w:color="000000"/>
            </w:tcBorders>
            <w:vAlign w:val="center"/>
          </w:tcPr>
          <w:p w:rsidR="002D476B" w:rsidRDefault="002D476B">
            <w:pPr>
              <w:pStyle w:val="normal0"/>
            </w:pPr>
          </w:p>
          <w:p w:rsidR="002D476B" w:rsidRDefault="002D476B">
            <w:pPr>
              <w:pStyle w:val="normal0"/>
            </w:pPr>
          </w:p>
          <w:p w:rsidR="002D476B" w:rsidRDefault="002D476B">
            <w:pPr>
              <w:pStyle w:val="normal0"/>
            </w:pPr>
          </w:p>
          <w:p w:rsidR="002D476B" w:rsidRDefault="002D476B">
            <w:pPr>
              <w:pStyle w:val="normal0"/>
            </w:pPr>
          </w:p>
        </w:tc>
        <w:tc>
          <w:tcPr>
            <w:tcW w:w="630" w:type="dxa"/>
            <w:tcBorders>
              <w:top w:val="nil"/>
              <w:left w:val="nil"/>
              <w:bottom w:val="single" w:sz="4" w:space="0" w:color="000000"/>
              <w:right w:val="single" w:sz="4" w:space="0" w:color="000000"/>
            </w:tcBorders>
            <w:vAlign w:val="bottom"/>
          </w:tcPr>
          <w:p w:rsidR="002D476B" w:rsidRDefault="008377D0">
            <w:pPr>
              <w:pStyle w:val="normal0"/>
            </w:pPr>
            <w:r>
              <w:rPr>
                <w:rFonts w:ascii="Cambria" w:eastAsia="Cambria" w:hAnsi="Cambria" w:cs="Cambria"/>
                <w:b/>
              </w:rPr>
              <w:t>CL</w:t>
            </w:r>
          </w:p>
        </w:tc>
        <w:tc>
          <w:tcPr>
            <w:tcW w:w="720" w:type="dxa"/>
            <w:tcBorders>
              <w:top w:val="nil"/>
              <w:left w:val="nil"/>
              <w:bottom w:val="single" w:sz="4" w:space="0" w:color="000000"/>
              <w:right w:val="single" w:sz="4" w:space="0" w:color="000000"/>
            </w:tcBorders>
            <w:vAlign w:val="bottom"/>
          </w:tcPr>
          <w:p w:rsidR="002D476B" w:rsidRDefault="008377D0">
            <w:pPr>
              <w:pStyle w:val="normal0"/>
            </w:pPr>
            <w:r>
              <w:rPr>
                <w:rFonts w:ascii="Cambria" w:eastAsia="Cambria" w:hAnsi="Cambria" w:cs="Cambria"/>
                <w:b/>
              </w:rPr>
              <w:t>PA</w:t>
            </w:r>
          </w:p>
        </w:tc>
        <w:tc>
          <w:tcPr>
            <w:tcW w:w="630" w:type="dxa"/>
            <w:tcBorders>
              <w:top w:val="nil"/>
              <w:left w:val="nil"/>
              <w:bottom w:val="single" w:sz="4" w:space="0" w:color="000000"/>
              <w:right w:val="single" w:sz="4" w:space="0" w:color="000000"/>
            </w:tcBorders>
            <w:vAlign w:val="bottom"/>
          </w:tcPr>
          <w:p w:rsidR="002D476B" w:rsidRDefault="008377D0">
            <w:pPr>
              <w:pStyle w:val="normal0"/>
            </w:pPr>
            <w:r>
              <w:rPr>
                <w:rFonts w:ascii="Cambria" w:eastAsia="Cambria" w:hAnsi="Cambria" w:cs="Cambria"/>
                <w:b/>
              </w:rPr>
              <w:t>TU</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b/>
              </w:rPr>
              <w:t>Total</w:t>
            </w:r>
          </w:p>
        </w:tc>
      </w:tr>
      <w:tr w:rsidR="002D476B">
        <w:trPr>
          <w:trHeight w:val="380"/>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lastRenderedPageBreak/>
              <w:t>MGT301</w:t>
            </w:r>
          </w:p>
        </w:tc>
        <w:tc>
          <w:tcPr>
            <w:tcW w:w="33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Persuasion and Salesmanship</w:t>
            </w:r>
          </w:p>
        </w:tc>
        <w:tc>
          <w:tcPr>
            <w:tcW w:w="117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DE</w:t>
            </w:r>
          </w:p>
        </w:tc>
        <w:tc>
          <w:tcPr>
            <w:tcW w:w="1043"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25</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5</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30</w:t>
            </w:r>
          </w:p>
        </w:tc>
      </w:tr>
      <w:tr w:rsidR="002D476B">
        <w:trPr>
          <w:trHeight w:val="300"/>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MGT302</w:t>
            </w:r>
          </w:p>
        </w:tc>
        <w:tc>
          <w:tcPr>
            <w:tcW w:w="3330" w:type="dxa"/>
            <w:tcBorders>
              <w:top w:val="nil"/>
              <w:left w:val="nil"/>
              <w:bottom w:val="single" w:sz="4" w:space="0" w:color="000000"/>
              <w:right w:val="single" w:sz="4" w:space="0" w:color="000000"/>
            </w:tcBorders>
            <w:vAlign w:val="bottom"/>
          </w:tcPr>
          <w:p w:rsidR="002D476B" w:rsidRDefault="008377D0">
            <w:pPr>
              <w:pStyle w:val="normal0"/>
            </w:pPr>
            <w:r>
              <w:rPr>
                <w:rFonts w:ascii="Cambria" w:eastAsia="Cambria" w:hAnsi="Cambria" w:cs="Cambria"/>
              </w:rPr>
              <w:t xml:space="preserve">Experiential Branding </w:t>
            </w:r>
          </w:p>
        </w:tc>
        <w:tc>
          <w:tcPr>
            <w:tcW w:w="117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SF</w:t>
            </w:r>
          </w:p>
        </w:tc>
        <w:tc>
          <w:tcPr>
            <w:tcW w:w="1043"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25</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5</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30</w:t>
            </w:r>
          </w:p>
        </w:tc>
      </w:tr>
      <w:tr w:rsidR="002D476B">
        <w:trPr>
          <w:trHeight w:val="300"/>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MGT303</w:t>
            </w:r>
          </w:p>
        </w:tc>
        <w:tc>
          <w:tcPr>
            <w:tcW w:w="3330" w:type="dxa"/>
            <w:tcBorders>
              <w:top w:val="nil"/>
              <w:left w:val="nil"/>
              <w:bottom w:val="single" w:sz="4" w:space="0" w:color="000000"/>
              <w:right w:val="single" w:sz="4" w:space="0" w:color="000000"/>
            </w:tcBorders>
            <w:vAlign w:val="bottom"/>
          </w:tcPr>
          <w:p w:rsidR="002D476B" w:rsidRDefault="008377D0">
            <w:pPr>
              <w:pStyle w:val="normal0"/>
            </w:pPr>
            <w:r>
              <w:rPr>
                <w:rFonts w:ascii="Cambria" w:eastAsia="Cambria" w:hAnsi="Cambria" w:cs="Cambria"/>
              </w:rPr>
              <w:t>Summer Internship</w:t>
            </w:r>
          </w:p>
        </w:tc>
        <w:tc>
          <w:tcPr>
            <w:tcW w:w="117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CC</w:t>
            </w:r>
          </w:p>
        </w:tc>
        <w:tc>
          <w:tcPr>
            <w:tcW w:w="1043"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3</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45</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45</w:t>
            </w:r>
          </w:p>
        </w:tc>
      </w:tr>
      <w:tr w:rsidR="002D476B">
        <w:trPr>
          <w:trHeight w:val="440"/>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MGT304</w:t>
            </w:r>
          </w:p>
        </w:tc>
        <w:tc>
          <w:tcPr>
            <w:tcW w:w="33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Enterprise Resource Planning</w:t>
            </w:r>
          </w:p>
        </w:tc>
        <w:tc>
          <w:tcPr>
            <w:tcW w:w="117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CC</w:t>
            </w:r>
          </w:p>
        </w:tc>
        <w:tc>
          <w:tcPr>
            <w:tcW w:w="1043"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25</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5</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30</w:t>
            </w:r>
          </w:p>
        </w:tc>
      </w:tr>
      <w:tr w:rsidR="002D476B">
        <w:trPr>
          <w:trHeight w:val="300"/>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MGT305</w:t>
            </w:r>
          </w:p>
        </w:tc>
        <w:tc>
          <w:tcPr>
            <w:tcW w:w="3330" w:type="dxa"/>
            <w:tcBorders>
              <w:top w:val="nil"/>
              <w:left w:val="nil"/>
              <w:bottom w:val="single" w:sz="4" w:space="0" w:color="000000"/>
              <w:right w:val="single" w:sz="4" w:space="0" w:color="000000"/>
            </w:tcBorders>
            <w:vAlign w:val="bottom"/>
          </w:tcPr>
          <w:p w:rsidR="002D476B" w:rsidRDefault="008377D0">
            <w:pPr>
              <w:pStyle w:val="normal0"/>
            </w:pPr>
            <w:r>
              <w:rPr>
                <w:rFonts w:ascii="Cambria" w:eastAsia="Cambria" w:hAnsi="Cambria" w:cs="Cambria"/>
              </w:rPr>
              <w:t>International Management</w:t>
            </w:r>
          </w:p>
        </w:tc>
        <w:tc>
          <w:tcPr>
            <w:tcW w:w="117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FE</w:t>
            </w:r>
          </w:p>
        </w:tc>
        <w:tc>
          <w:tcPr>
            <w:tcW w:w="1043"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25</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5</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30</w:t>
            </w:r>
          </w:p>
        </w:tc>
      </w:tr>
      <w:tr w:rsidR="002D476B">
        <w:trPr>
          <w:trHeight w:val="300"/>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MGT306</w:t>
            </w:r>
          </w:p>
        </w:tc>
        <w:tc>
          <w:tcPr>
            <w:tcW w:w="3330" w:type="dxa"/>
            <w:tcBorders>
              <w:top w:val="nil"/>
              <w:left w:val="nil"/>
              <w:bottom w:val="single" w:sz="4" w:space="0" w:color="000000"/>
              <w:right w:val="single" w:sz="4" w:space="0" w:color="000000"/>
            </w:tcBorders>
            <w:vAlign w:val="bottom"/>
          </w:tcPr>
          <w:p w:rsidR="002D476B" w:rsidRDefault="008377D0">
            <w:pPr>
              <w:pStyle w:val="normal0"/>
            </w:pPr>
            <w:r>
              <w:rPr>
                <w:rFonts w:ascii="Cambria" w:eastAsia="Cambria" w:hAnsi="Cambria" w:cs="Cambria"/>
              </w:rPr>
              <w:t xml:space="preserve">International Marketing Research </w:t>
            </w:r>
          </w:p>
        </w:tc>
        <w:tc>
          <w:tcPr>
            <w:tcW w:w="117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FE</w:t>
            </w:r>
          </w:p>
        </w:tc>
        <w:tc>
          <w:tcPr>
            <w:tcW w:w="1043"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25</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5</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30</w:t>
            </w:r>
          </w:p>
        </w:tc>
      </w:tr>
      <w:tr w:rsidR="002D476B">
        <w:trPr>
          <w:trHeight w:val="440"/>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MGT307</w:t>
            </w:r>
          </w:p>
        </w:tc>
        <w:tc>
          <w:tcPr>
            <w:tcW w:w="33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International Financial Management </w:t>
            </w:r>
          </w:p>
        </w:tc>
        <w:tc>
          <w:tcPr>
            <w:tcW w:w="117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FE</w:t>
            </w:r>
          </w:p>
        </w:tc>
        <w:tc>
          <w:tcPr>
            <w:tcW w:w="1043"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25</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5</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30</w:t>
            </w:r>
          </w:p>
        </w:tc>
      </w:tr>
      <w:tr w:rsidR="002D476B">
        <w:trPr>
          <w:trHeight w:val="440"/>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MAC101</w:t>
            </w:r>
          </w:p>
        </w:tc>
        <w:tc>
          <w:tcPr>
            <w:tcW w:w="33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Mass Media </w:t>
            </w:r>
          </w:p>
        </w:tc>
        <w:tc>
          <w:tcPr>
            <w:tcW w:w="117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SF</w:t>
            </w:r>
          </w:p>
        </w:tc>
        <w:tc>
          <w:tcPr>
            <w:tcW w:w="1043"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25</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5</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30</w:t>
            </w:r>
          </w:p>
        </w:tc>
      </w:tr>
      <w:tr w:rsidR="002D476B">
        <w:trPr>
          <w:trHeight w:val="400"/>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MAC107</w:t>
            </w:r>
          </w:p>
        </w:tc>
        <w:tc>
          <w:tcPr>
            <w:tcW w:w="33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Creative Communication </w:t>
            </w:r>
          </w:p>
        </w:tc>
        <w:tc>
          <w:tcPr>
            <w:tcW w:w="117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SF</w:t>
            </w:r>
          </w:p>
        </w:tc>
        <w:tc>
          <w:tcPr>
            <w:tcW w:w="1043"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20</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10</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30</w:t>
            </w:r>
          </w:p>
        </w:tc>
      </w:tr>
      <w:tr w:rsidR="002D476B">
        <w:trPr>
          <w:trHeight w:val="440"/>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LAW201</w:t>
            </w:r>
          </w:p>
        </w:tc>
        <w:tc>
          <w:tcPr>
            <w:tcW w:w="33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Business Law</w:t>
            </w:r>
          </w:p>
        </w:tc>
        <w:tc>
          <w:tcPr>
            <w:tcW w:w="117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CC</w:t>
            </w:r>
          </w:p>
        </w:tc>
        <w:tc>
          <w:tcPr>
            <w:tcW w:w="1043"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25</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5</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30</w:t>
            </w:r>
          </w:p>
        </w:tc>
      </w:tr>
      <w:tr w:rsidR="002D476B">
        <w:trPr>
          <w:trHeight w:val="160"/>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LAW202</w:t>
            </w:r>
          </w:p>
        </w:tc>
        <w:tc>
          <w:tcPr>
            <w:tcW w:w="33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Legal Dimensions of International Business </w:t>
            </w:r>
          </w:p>
        </w:tc>
        <w:tc>
          <w:tcPr>
            <w:tcW w:w="117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FE</w:t>
            </w:r>
          </w:p>
        </w:tc>
        <w:tc>
          <w:tcPr>
            <w:tcW w:w="1043"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25</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5</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30</w:t>
            </w:r>
          </w:p>
        </w:tc>
      </w:tr>
    </w:tbl>
    <w:p w:rsidR="002D476B" w:rsidRDefault="008377D0">
      <w:pPr>
        <w:pStyle w:val="normal0"/>
        <w:jc w:val="center"/>
      </w:pPr>
      <w:r>
        <w:rPr>
          <w:rFonts w:ascii="Cambria" w:eastAsia="Cambria" w:hAnsi="Cambria" w:cs="Cambria"/>
          <w:b/>
        </w:rPr>
        <w:t>Note: Students to choose any two Subjects from Four Free Electives given above.</w:t>
      </w:r>
    </w:p>
    <w:p w:rsidR="002D476B" w:rsidRDefault="002D476B">
      <w:pPr>
        <w:pStyle w:val="normal0"/>
        <w:jc w:val="center"/>
      </w:pPr>
    </w:p>
    <w:p w:rsidR="002D476B" w:rsidRDefault="002D476B">
      <w:pPr>
        <w:pStyle w:val="normal0"/>
        <w:jc w:val="center"/>
      </w:pPr>
    </w:p>
    <w:p w:rsidR="002D476B" w:rsidRDefault="002D476B">
      <w:pPr>
        <w:pStyle w:val="normal0"/>
        <w:jc w:val="center"/>
      </w:pPr>
    </w:p>
    <w:tbl>
      <w:tblPr>
        <w:tblStyle w:val="3"/>
        <w:tblW w:w="9754" w:type="dxa"/>
        <w:tblInd w:w="-21" w:type="dxa"/>
        <w:tblLayout w:type="fixed"/>
        <w:tblLook w:val="0400"/>
      </w:tblPr>
      <w:tblGrid>
        <w:gridCol w:w="1365"/>
        <w:gridCol w:w="3330"/>
        <w:gridCol w:w="1170"/>
        <w:gridCol w:w="1009"/>
        <w:gridCol w:w="630"/>
        <w:gridCol w:w="720"/>
        <w:gridCol w:w="630"/>
        <w:gridCol w:w="900"/>
      </w:tblGrid>
      <w:tr w:rsidR="002D476B">
        <w:trPr>
          <w:trHeight w:val="300"/>
        </w:trPr>
        <w:tc>
          <w:tcPr>
            <w:tcW w:w="9754" w:type="dxa"/>
            <w:gridSpan w:val="8"/>
            <w:tcBorders>
              <w:top w:val="single" w:sz="4" w:space="0" w:color="000000"/>
              <w:left w:val="single" w:sz="4" w:space="0" w:color="000000"/>
              <w:bottom w:val="single" w:sz="4" w:space="0" w:color="000000"/>
              <w:right w:val="single" w:sz="4" w:space="0" w:color="000000"/>
            </w:tcBorders>
            <w:vAlign w:val="bottom"/>
          </w:tcPr>
          <w:p w:rsidR="002D476B" w:rsidRDefault="008377D0">
            <w:pPr>
              <w:pStyle w:val="normal0"/>
            </w:pPr>
            <w:r>
              <w:rPr>
                <w:rFonts w:ascii="Cambria" w:eastAsia="Cambria" w:hAnsi="Cambria" w:cs="Cambria"/>
                <w:b/>
              </w:rPr>
              <w:t>Semester - VI   Total Credits - 10</w:t>
            </w:r>
          </w:p>
        </w:tc>
      </w:tr>
      <w:tr w:rsidR="002D476B">
        <w:trPr>
          <w:trHeight w:val="540"/>
        </w:trPr>
        <w:tc>
          <w:tcPr>
            <w:tcW w:w="1365" w:type="dxa"/>
            <w:vMerge w:val="restart"/>
            <w:tcBorders>
              <w:top w:val="nil"/>
              <w:left w:val="single" w:sz="4" w:space="0" w:color="000000"/>
              <w:bottom w:val="single" w:sz="4" w:space="0" w:color="000000"/>
              <w:right w:val="single" w:sz="4" w:space="0" w:color="000000"/>
            </w:tcBorders>
            <w:vAlign w:val="bottom"/>
          </w:tcPr>
          <w:p w:rsidR="002D476B" w:rsidRDefault="008377D0">
            <w:pPr>
              <w:pStyle w:val="normal0"/>
            </w:pPr>
            <w:r>
              <w:rPr>
                <w:rFonts w:ascii="Cambria" w:eastAsia="Cambria" w:hAnsi="Cambria" w:cs="Cambria"/>
                <w:b/>
              </w:rPr>
              <w:t>Subject</w:t>
            </w:r>
            <w:r>
              <w:rPr>
                <w:rFonts w:ascii="Cambria" w:eastAsia="Cambria" w:hAnsi="Cambria" w:cs="Cambria"/>
                <w:b/>
              </w:rPr>
              <w:br/>
              <w:t xml:space="preserve"> Code</w:t>
            </w:r>
          </w:p>
        </w:tc>
        <w:tc>
          <w:tcPr>
            <w:tcW w:w="3330" w:type="dxa"/>
            <w:vMerge w:val="restart"/>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b/>
              </w:rPr>
              <w:t>Subject Title</w:t>
            </w:r>
          </w:p>
        </w:tc>
        <w:tc>
          <w:tcPr>
            <w:tcW w:w="1170" w:type="dxa"/>
            <w:vMerge w:val="restart"/>
            <w:tcBorders>
              <w:top w:val="nil"/>
              <w:left w:val="single" w:sz="4" w:space="0" w:color="000000"/>
              <w:bottom w:val="single" w:sz="4" w:space="0" w:color="000000"/>
              <w:right w:val="single" w:sz="4" w:space="0" w:color="000000"/>
            </w:tcBorders>
            <w:vAlign w:val="bottom"/>
          </w:tcPr>
          <w:p w:rsidR="002D476B" w:rsidRDefault="008377D0">
            <w:pPr>
              <w:pStyle w:val="normal0"/>
            </w:pPr>
            <w:r>
              <w:rPr>
                <w:rFonts w:ascii="Cambria" w:eastAsia="Cambria" w:hAnsi="Cambria" w:cs="Cambria"/>
                <w:b/>
              </w:rPr>
              <w:t xml:space="preserve">Module </w:t>
            </w:r>
            <w:r>
              <w:rPr>
                <w:rFonts w:ascii="Cambria" w:eastAsia="Cambria" w:hAnsi="Cambria" w:cs="Cambria"/>
                <w:b/>
              </w:rPr>
              <w:br/>
              <w:t>Type</w:t>
            </w:r>
          </w:p>
        </w:tc>
        <w:tc>
          <w:tcPr>
            <w:tcW w:w="1009" w:type="dxa"/>
            <w:vMerge w:val="restart"/>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b/>
              </w:rPr>
              <w:t>Credits</w:t>
            </w:r>
          </w:p>
        </w:tc>
        <w:tc>
          <w:tcPr>
            <w:tcW w:w="2880" w:type="dxa"/>
            <w:gridSpan w:val="4"/>
            <w:tcBorders>
              <w:top w:val="single" w:sz="4" w:space="0" w:color="000000"/>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b/>
              </w:rPr>
              <w:t>Contact Hours</w:t>
            </w:r>
          </w:p>
        </w:tc>
      </w:tr>
      <w:tr w:rsidR="002D476B">
        <w:trPr>
          <w:trHeight w:val="140"/>
        </w:trPr>
        <w:tc>
          <w:tcPr>
            <w:tcW w:w="1365" w:type="dxa"/>
            <w:vMerge/>
            <w:tcBorders>
              <w:top w:val="nil"/>
              <w:left w:val="single" w:sz="4" w:space="0" w:color="000000"/>
              <w:bottom w:val="single" w:sz="4" w:space="0" w:color="000000"/>
              <w:right w:val="single" w:sz="4" w:space="0" w:color="000000"/>
            </w:tcBorders>
            <w:vAlign w:val="bottom"/>
          </w:tcPr>
          <w:p w:rsidR="002D476B" w:rsidRDefault="002D476B">
            <w:pPr>
              <w:pStyle w:val="normal0"/>
              <w:widowControl w:val="0"/>
              <w:spacing w:line="276" w:lineRule="auto"/>
            </w:pPr>
          </w:p>
        </w:tc>
        <w:tc>
          <w:tcPr>
            <w:tcW w:w="3330" w:type="dxa"/>
            <w:vMerge/>
            <w:tcBorders>
              <w:top w:val="nil"/>
              <w:left w:val="single" w:sz="4" w:space="0" w:color="000000"/>
              <w:bottom w:val="single" w:sz="4" w:space="0" w:color="000000"/>
              <w:right w:val="single" w:sz="4" w:space="0" w:color="000000"/>
            </w:tcBorders>
            <w:vAlign w:val="center"/>
          </w:tcPr>
          <w:p w:rsidR="002D476B" w:rsidRDefault="002D476B">
            <w:pPr>
              <w:pStyle w:val="normal0"/>
              <w:widowControl w:val="0"/>
              <w:spacing w:line="276" w:lineRule="auto"/>
            </w:pPr>
          </w:p>
        </w:tc>
        <w:tc>
          <w:tcPr>
            <w:tcW w:w="1170" w:type="dxa"/>
            <w:vMerge/>
            <w:tcBorders>
              <w:top w:val="nil"/>
              <w:left w:val="single" w:sz="4" w:space="0" w:color="000000"/>
              <w:bottom w:val="single" w:sz="4" w:space="0" w:color="000000"/>
              <w:right w:val="single" w:sz="4" w:space="0" w:color="000000"/>
            </w:tcBorders>
            <w:vAlign w:val="bottom"/>
          </w:tcPr>
          <w:p w:rsidR="002D476B" w:rsidRDefault="002D476B">
            <w:pPr>
              <w:pStyle w:val="normal0"/>
              <w:widowControl w:val="0"/>
              <w:spacing w:line="276" w:lineRule="auto"/>
            </w:pPr>
          </w:p>
        </w:tc>
        <w:tc>
          <w:tcPr>
            <w:tcW w:w="1009" w:type="dxa"/>
            <w:vMerge/>
            <w:tcBorders>
              <w:top w:val="nil"/>
              <w:left w:val="single" w:sz="4" w:space="0" w:color="000000"/>
              <w:bottom w:val="single" w:sz="4" w:space="0" w:color="000000"/>
              <w:right w:val="single" w:sz="4" w:space="0" w:color="000000"/>
            </w:tcBorders>
            <w:vAlign w:val="center"/>
          </w:tcPr>
          <w:p w:rsidR="002D476B" w:rsidRDefault="002D476B">
            <w:pPr>
              <w:pStyle w:val="normal0"/>
            </w:pPr>
          </w:p>
          <w:p w:rsidR="002D476B" w:rsidRDefault="002D476B">
            <w:pPr>
              <w:pStyle w:val="normal0"/>
            </w:pPr>
          </w:p>
          <w:p w:rsidR="002D476B" w:rsidRDefault="002D476B">
            <w:pPr>
              <w:pStyle w:val="normal0"/>
            </w:pPr>
          </w:p>
          <w:p w:rsidR="002D476B" w:rsidRDefault="002D476B">
            <w:pPr>
              <w:pStyle w:val="normal0"/>
            </w:pPr>
          </w:p>
        </w:tc>
        <w:tc>
          <w:tcPr>
            <w:tcW w:w="630" w:type="dxa"/>
            <w:tcBorders>
              <w:top w:val="nil"/>
              <w:left w:val="nil"/>
              <w:bottom w:val="single" w:sz="4" w:space="0" w:color="000000"/>
              <w:right w:val="single" w:sz="4" w:space="0" w:color="000000"/>
            </w:tcBorders>
            <w:vAlign w:val="bottom"/>
          </w:tcPr>
          <w:p w:rsidR="002D476B" w:rsidRDefault="008377D0">
            <w:pPr>
              <w:pStyle w:val="normal0"/>
            </w:pPr>
            <w:r>
              <w:rPr>
                <w:rFonts w:ascii="Cambria" w:eastAsia="Cambria" w:hAnsi="Cambria" w:cs="Cambria"/>
                <w:b/>
              </w:rPr>
              <w:t>CL</w:t>
            </w:r>
          </w:p>
        </w:tc>
        <w:tc>
          <w:tcPr>
            <w:tcW w:w="720" w:type="dxa"/>
            <w:tcBorders>
              <w:top w:val="nil"/>
              <w:left w:val="nil"/>
              <w:bottom w:val="single" w:sz="4" w:space="0" w:color="000000"/>
              <w:right w:val="single" w:sz="4" w:space="0" w:color="000000"/>
            </w:tcBorders>
            <w:vAlign w:val="bottom"/>
          </w:tcPr>
          <w:p w:rsidR="002D476B" w:rsidRDefault="008377D0">
            <w:pPr>
              <w:pStyle w:val="normal0"/>
            </w:pPr>
            <w:r>
              <w:rPr>
                <w:rFonts w:ascii="Cambria" w:eastAsia="Cambria" w:hAnsi="Cambria" w:cs="Cambria"/>
                <w:b/>
              </w:rPr>
              <w:t>PA</w:t>
            </w:r>
          </w:p>
        </w:tc>
        <w:tc>
          <w:tcPr>
            <w:tcW w:w="630" w:type="dxa"/>
            <w:tcBorders>
              <w:top w:val="nil"/>
              <w:left w:val="nil"/>
              <w:bottom w:val="single" w:sz="4" w:space="0" w:color="000000"/>
              <w:right w:val="single" w:sz="4" w:space="0" w:color="000000"/>
            </w:tcBorders>
            <w:vAlign w:val="bottom"/>
          </w:tcPr>
          <w:p w:rsidR="002D476B" w:rsidRDefault="008377D0">
            <w:pPr>
              <w:pStyle w:val="normal0"/>
            </w:pPr>
            <w:r>
              <w:rPr>
                <w:rFonts w:ascii="Cambria" w:eastAsia="Cambria" w:hAnsi="Cambria" w:cs="Cambria"/>
                <w:b/>
              </w:rPr>
              <w:t>TU</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b/>
              </w:rPr>
              <w:t>Total</w:t>
            </w:r>
          </w:p>
        </w:tc>
      </w:tr>
      <w:tr w:rsidR="002D476B">
        <w:trPr>
          <w:trHeight w:val="380"/>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MGT204</w:t>
            </w:r>
          </w:p>
        </w:tc>
        <w:tc>
          <w:tcPr>
            <w:tcW w:w="33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Digital Branding </w:t>
            </w:r>
          </w:p>
        </w:tc>
        <w:tc>
          <w:tcPr>
            <w:tcW w:w="117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DE</w:t>
            </w:r>
          </w:p>
        </w:tc>
        <w:tc>
          <w:tcPr>
            <w:tcW w:w="1009"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25</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5</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30</w:t>
            </w:r>
          </w:p>
        </w:tc>
      </w:tr>
      <w:tr w:rsidR="002D476B">
        <w:trPr>
          <w:trHeight w:val="300"/>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MGT308</w:t>
            </w:r>
          </w:p>
        </w:tc>
        <w:tc>
          <w:tcPr>
            <w:tcW w:w="3330" w:type="dxa"/>
            <w:tcBorders>
              <w:top w:val="nil"/>
              <w:left w:val="nil"/>
              <w:bottom w:val="single" w:sz="4" w:space="0" w:color="000000"/>
              <w:right w:val="single" w:sz="4" w:space="0" w:color="000000"/>
            </w:tcBorders>
            <w:vAlign w:val="bottom"/>
          </w:tcPr>
          <w:p w:rsidR="002D476B" w:rsidRDefault="008377D0">
            <w:pPr>
              <w:pStyle w:val="normal0"/>
            </w:pPr>
            <w:r>
              <w:rPr>
                <w:rFonts w:ascii="Cambria" w:eastAsia="Cambria" w:hAnsi="Cambria" w:cs="Cambria"/>
              </w:rPr>
              <w:t xml:space="preserve">International Marketing </w:t>
            </w:r>
          </w:p>
        </w:tc>
        <w:tc>
          <w:tcPr>
            <w:tcW w:w="117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DE</w:t>
            </w:r>
          </w:p>
        </w:tc>
        <w:tc>
          <w:tcPr>
            <w:tcW w:w="1009"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25</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  </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5</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30</w:t>
            </w:r>
          </w:p>
        </w:tc>
      </w:tr>
      <w:tr w:rsidR="002D476B">
        <w:trPr>
          <w:trHeight w:val="300"/>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MGT309</w:t>
            </w:r>
          </w:p>
        </w:tc>
        <w:tc>
          <w:tcPr>
            <w:tcW w:w="3330" w:type="dxa"/>
            <w:tcBorders>
              <w:top w:val="nil"/>
              <w:left w:val="nil"/>
              <w:bottom w:val="single" w:sz="4" w:space="0" w:color="000000"/>
              <w:right w:val="single" w:sz="4" w:space="0" w:color="000000"/>
            </w:tcBorders>
            <w:vAlign w:val="bottom"/>
          </w:tcPr>
          <w:p w:rsidR="002D476B" w:rsidRDefault="008377D0">
            <w:pPr>
              <w:pStyle w:val="normal0"/>
            </w:pPr>
            <w:r>
              <w:rPr>
                <w:rFonts w:ascii="Cambria" w:eastAsia="Cambria" w:hAnsi="Cambria" w:cs="Cambria"/>
              </w:rPr>
              <w:t xml:space="preserve">Consumer Psychology </w:t>
            </w:r>
          </w:p>
        </w:tc>
        <w:tc>
          <w:tcPr>
            <w:tcW w:w="117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CC</w:t>
            </w:r>
          </w:p>
        </w:tc>
        <w:tc>
          <w:tcPr>
            <w:tcW w:w="1009"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1</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15</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15</w:t>
            </w:r>
          </w:p>
        </w:tc>
      </w:tr>
      <w:tr w:rsidR="002D476B">
        <w:trPr>
          <w:trHeight w:val="440"/>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MGT310</w:t>
            </w:r>
          </w:p>
        </w:tc>
        <w:tc>
          <w:tcPr>
            <w:tcW w:w="33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Business Negotiation </w:t>
            </w:r>
          </w:p>
        </w:tc>
        <w:tc>
          <w:tcPr>
            <w:tcW w:w="117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CC</w:t>
            </w:r>
          </w:p>
        </w:tc>
        <w:tc>
          <w:tcPr>
            <w:tcW w:w="1009"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1</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15</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15</w:t>
            </w:r>
          </w:p>
        </w:tc>
      </w:tr>
      <w:tr w:rsidR="002D476B">
        <w:trPr>
          <w:trHeight w:val="300"/>
        </w:trPr>
        <w:tc>
          <w:tcPr>
            <w:tcW w:w="1365" w:type="dxa"/>
            <w:tcBorders>
              <w:top w:val="nil"/>
              <w:left w:val="single" w:sz="4" w:space="0" w:color="000000"/>
              <w:bottom w:val="single" w:sz="4" w:space="0" w:color="000000"/>
              <w:right w:val="single" w:sz="4" w:space="0" w:color="000000"/>
            </w:tcBorders>
            <w:vAlign w:val="center"/>
          </w:tcPr>
          <w:p w:rsidR="002D476B" w:rsidRDefault="008377D0">
            <w:pPr>
              <w:pStyle w:val="normal0"/>
            </w:pPr>
            <w:r>
              <w:rPr>
                <w:rFonts w:ascii="Cambria" w:eastAsia="Cambria" w:hAnsi="Cambria" w:cs="Cambria"/>
              </w:rPr>
              <w:t>MGT311</w:t>
            </w:r>
          </w:p>
        </w:tc>
        <w:tc>
          <w:tcPr>
            <w:tcW w:w="33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Final Project </w:t>
            </w:r>
          </w:p>
        </w:tc>
        <w:tc>
          <w:tcPr>
            <w:tcW w:w="117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CC</w:t>
            </w:r>
          </w:p>
        </w:tc>
        <w:tc>
          <w:tcPr>
            <w:tcW w:w="1009"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4</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72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w:t>
            </w:r>
          </w:p>
        </w:tc>
        <w:tc>
          <w:tcPr>
            <w:tcW w:w="63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60</w:t>
            </w:r>
          </w:p>
        </w:tc>
        <w:tc>
          <w:tcPr>
            <w:tcW w:w="900" w:type="dxa"/>
            <w:tcBorders>
              <w:top w:val="nil"/>
              <w:left w:val="nil"/>
              <w:bottom w:val="single" w:sz="4" w:space="0" w:color="000000"/>
              <w:right w:val="single" w:sz="4" w:space="0" w:color="000000"/>
            </w:tcBorders>
            <w:vAlign w:val="center"/>
          </w:tcPr>
          <w:p w:rsidR="002D476B" w:rsidRDefault="008377D0">
            <w:pPr>
              <w:pStyle w:val="normal0"/>
            </w:pPr>
            <w:r>
              <w:rPr>
                <w:rFonts w:ascii="Cambria" w:eastAsia="Cambria" w:hAnsi="Cambria" w:cs="Cambria"/>
              </w:rPr>
              <w:t xml:space="preserve">   60</w:t>
            </w:r>
          </w:p>
        </w:tc>
      </w:tr>
    </w:tbl>
    <w:p w:rsidR="002D476B" w:rsidRDefault="002D476B">
      <w:pPr>
        <w:pStyle w:val="normal0"/>
        <w:jc w:val="center"/>
      </w:pPr>
    </w:p>
    <w:p w:rsidR="002D476B" w:rsidRDefault="002D476B">
      <w:pPr>
        <w:pStyle w:val="normal0"/>
        <w:jc w:val="center"/>
      </w:pPr>
    </w:p>
    <w:p w:rsidR="002D476B" w:rsidRDefault="008377D0">
      <w:pPr>
        <w:pStyle w:val="normal0"/>
        <w:jc w:val="center"/>
      </w:pPr>
      <w:r>
        <w:rPr>
          <w:rFonts w:ascii="Cambria" w:eastAsia="Cambria" w:hAnsi="Cambria" w:cs="Cambria"/>
          <w:b/>
        </w:rPr>
        <w:t>Total Credits Distribution as per Module Type</w:t>
      </w:r>
    </w:p>
    <w:p w:rsidR="002D476B" w:rsidRDefault="002D476B">
      <w:pPr>
        <w:pStyle w:val="normal0"/>
      </w:pPr>
    </w:p>
    <w:tbl>
      <w:tblPr>
        <w:tblStyle w:val="2"/>
        <w:tblW w:w="9000" w:type="dxa"/>
        <w:jc w:val="center"/>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970"/>
        <w:gridCol w:w="1620"/>
        <w:gridCol w:w="1980"/>
        <w:gridCol w:w="1350"/>
        <w:gridCol w:w="1080"/>
      </w:tblGrid>
      <w:tr w:rsidR="002D476B">
        <w:trPr>
          <w:trHeight w:val="500"/>
          <w:jc w:val="center"/>
        </w:trPr>
        <w:tc>
          <w:tcPr>
            <w:tcW w:w="2970" w:type="dxa"/>
            <w:vAlign w:val="center"/>
          </w:tcPr>
          <w:p w:rsidR="002D476B" w:rsidRDefault="008377D0">
            <w:pPr>
              <w:pStyle w:val="normal0"/>
            </w:pPr>
            <w:r>
              <w:rPr>
                <w:rFonts w:ascii="Cambria" w:eastAsia="Cambria" w:hAnsi="Cambria" w:cs="Cambria"/>
                <w:b/>
              </w:rPr>
              <w:t>Subject Code</w:t>
            </w:r>
          </w:p>
        </w:tc>
        <w:tc>
          <w:tcPr>
            <w:tcW w:w="1620" w:type="dxa"/>
            <w:vAlign w:val="center"/>
          </w:tcPr>
          <w:p w:rsidR="002D476B" w:rsidRDefault="008377D0">
            <w:pPr>
              <w:pStyle w:val="normal0"/>
            </w:pPr>
            <w:r>
              <w:rPr>
                <w:rFonts w:ascii="Cambria" w:eastAsia="Cambria" w:hAnsi="Cambria" w:cs="Cambria"/>
                <w:b/>
              </w:rPr>
              <w:t>Subjects</w:t>
            </w:r>
          </w:p>
        </w:tc>
        <w:tc>
          <w:tcPr>
            <w:tcW w:w="1980" w:type="dxa"/>
            <w:vAlign w:val="center"/>
          </w:tcPr>
          <w:p w:rsidR="002D476B" w:rsidRDefault="008377D0">
            <w:pPr>
              <w:pStyle w:val="normal0"/>
            </w:pPr>
            <w:r>
              <w:rPr>
                <w:rFonts w:ascii="Cambria" w:eastAsia="Cambria" w:hAnsi="Cambria" w:cs="Cambria"/>
                <w:b/>
              </w:rPr>
              <w:t>Module Type</w:t>
            </w:r>
          </w:p>
        </w:tc>
        <w:tc>
          <w:tcPr>
            <w:tcW w:w="1350" w:type="dxa"/>
            <w:vAlign w:val="center"/>
          </w:tcPr>
          <w:p w:rsidR="002D476B" w:rsidRDefault="008377D0">
            <w:pPr>
              <w:pStyle w:val="normal0"/>
            </w:pPr>
            <w:r>
              <w:rPr>
                <w:rFonts w:ascii="Cambria" w:eastAsia="Cambria" w:hAnsi="Cambria" w:cs="Cambria"/>
                <w:b/>
              </w:rPr>
              <w:t>Credits</w:t>
            </w:r>
          </w:p>
        </w:tc>
        <w:tc>
          <w:tcPr>
            <w:tcW w:w="1080" w:type="dxa"/>
            <w:vAlign w:val="center"/>
          </w:tcPr>
          <w:p w:rsidR="002D476B" w:rsidRDefault="002D476B">
            <w:pPr>
              <w:pStyle w:val="normal0"/>
            </w:pPr>
          </w:p>
        </w:tc>
      </w:tr>
      <w:tr w:rsidR="002D476B">
        <w:trPr>
          <w:trHeight w:val="480"/>
          <w:jc w:val="center"/>
        </w:trPr>
        <w:tc>
          <w:tcPr>
            <w:tcW w:w="2970" w:type="dxa"/>
            <w:vAlign w:val="center"/>
          </w:tcPr>
          <w:p w:rsidR="002D476B" w:rsidRDefault="008377D0">
            <w:pPr>
              <w:pStyle w:val="normal0"/>
            </w:pPr>
            <w:r>
              <w:rPr>
                <w:rFonts w:ascii="Cambria" w:eastAsia="Cambria" w:hAnsi="Cambria" w:cs="Cambria"/>
              </w:rPr>
              <w:t>General Education</w:t>
            </w:r>
          </w:p>
        </w:tc>
        <w:tc>
          <w:tcPr>
            <w:tcW w:w="1620" w:type="dxa"/>
            <w:vAlign w:val="center"/>
          </w:tcPr>
          <w:p w:rsidR="002D476B" w:rsidRDefault="008377D0">
            <w:pPr>
              <w:pStyle w:val="normal0"/>
            </w:pPr>
            <w:r>
              <w:rPr>
                <w:rFonts w:ascii="Cambria" w:eastAsia="Cambria" w:hAnsi="Cambria" w:cs="Cambria"/>
              </w:rPr>
              <w:t xml:space="preserve">       GE</w:t>
            </w:r>
          </w:p>
        </w:tc>
        <w:tc>
          <w:tcPr>
            <w:tcW w:w="1980" w:type="dxa"/>
            <w:vAlign w:val="center"/>
          </w:tcPr>
          <w:p w:rsidR="002D476B" w:rsidRDefault="008377D0">
            <w:pPr>
              <w:pStyle w:val="normal0"/>
            </w:pPr>
            <w:r>
              <w:rPr>
                <w:rFonts w:ascii="Cambria" w:eastAsia="Cambria" w:hAnsi="Cambria" w:cs="Cambria"/>
              </w:rPr>
              <w:t xml:space="preserve">        25%</w:t>
            </w:r>
          </w:p>
        </w:tc>
        <w:tc>
          <w:tcPr>
            <w:tcW w:w="1350" w:type="dxa"/>
            <w:vAlign w:val="center"/>
          </w:tcPr>
          <w:p w:rsidR="002D476B" w:rsidRDefault="008377D0">
            <w:pPr>
              <w:pStyle w:val="normal0"/>
            </w:pPr>
            <w:r>
              <w:rPr>
                <w:rFonts w:ascii="Cambria" w:eastAsia="Cambria" w:hAnsi="Cambria" w:cs="Cambria"/>
              </w:rPr>
              <w:t xml:space="preserve">     24</w:t>
            </w:r>
          </w:p>
        </w:tc>
        <w:tc>
          <w:tcPr>
            <w:tcW w:w="1080" w:type="dxa"/>
            <w:vAlign w:val="center"/>
          </w:tcPr>
          <w:p w:rsidR="002D476B" w:rsidRDefault="002D476B">
            <w:pPr>
              <w:pStyle w:val="normal0"/>
            </w:pPr>
          </w:p>
        </w:tc>
      </w:tr>
      <w:tr w:rsidR="002D476B">
        <w:trPr>
          <w:trHeight w:val="460"/>
          <w:jc w:val="center"/>
        </w:trPr>
        <w:tc>
          <w:tcPr>
            <w:tcW w:w="2970" w:type="dxa"/>
            <w:vAlign w:val="center"/>
          </w:tcPr>
          <w:p w:rsidR="002D476B" w:rsidRDefault="008377D0">
            <w:pPr>
              <w:pStyle w:val="normal0"/>
            </w:pPr>
            <w:r>
              <w:rPr>
                <w:rFonts w:ascii="Cambria" w:eastAsia="Cambria" w:hAnsi="Cambria" w:cs="Cambria"/>
              </w:rPr>
              <w:lastRenderedPageBreak/>
              <w:t>Subject Fundamentals</w:t>
            </w:r>
          </w:p>
        </w:tc>
        <w:tc>
          <w:tcPr>
            <w:tcW w:w="1620" w:type="dxa"/>
            <w:vAlign w:val="center"/>
          </w:tcPr>
          <w:p w:rsidR="002D476B" w:rsidRDefault="008377D0">
            <w:pPr>
              <w:pStyle w:val="normal0"/>
            </w:pPr>
            <w:r>
              <w:rPr>
                <w:rFonts w:ascii="Cambria" w:eastAsia="Cambria" w:hAnsi="Cambria" w:cs="Cambria"/>
              </w:rPr>
              <w:t xml:space="preserve">       SF</w:t>
            </w:r>
          </w:p>
        </w:tc>
        <w:tc>
          <w:tcPr>
            <w:tcW w:w="1980" w:type="dxa"/>
            <w:vAlign w:val="center"/>
          </w:tcPr>
          <w:p w:rsidR="002D476B" w:rsidRDefault="008377D0">
            <w:pPr>
              <w:pStyle w:val="normal0"/>
            </w:pPr>
            <w:r>
              <w:rPr>
                <w:rFonts w:ascii="Cambria" w:eastAsia="Cambria" w:hAnsi="Cambria" w:cs="Cambria"/>
              </w:rPr>
              <w:t xml:space="preserve">        10%</w:t>
            </w:r>
          </w:p>
        </w:tc>
        <w:tc>
          <w:tcPr>
            <w:tcW w:w="1350" w:type="dxa"/>
            <w:vAlign w:val="center"/>
          </w:tcPr>
          <w:p w:rsidR="002D476B" w:rsidRDefault="008377D0">
            <w:pPr>
              <w:pStyle w:val="normal0"/>
            </w:pPr>
            <w:r>
              <w:rPr>
                <w:rFonts w:ascii="Cambria" w:eastAsia="Cambria" w:hAnsi="Cambria" w:cs="Cambria"/>
              </w:rPr>
              <w:t xml:space="preserve">     10</w:t>
            </w:r>
          </w:p>
        </w:tc>
        <w:tc>
          <w:tcPr>
            <w:tcW w:w="1080" w:type="dxa"/>
            <w:vAlign w:val="center"/>
          </w:tcPr>
          <w:p w:rsidR="002D476B" w:rsidRDefault="002D476B">
            <w:pPr>
              <w:pStyle w:val="normal0"/>
            </w:pPr>
          </w:p>
        </w:tc>
      </w:tr>
      <w:tr w:rsidR="002D476B">
        <w:trPr>
          <w:trHeight w:val="480"/>
          <w:jc w:val="center"/>
        </w:trPr>
        <w:tc>
          <w:tcPr>
            <w:tcW w:w="2970" w:type="dxa"/>
            <w:vAlign w:val="center"/>
          </w:tcPr>
          <w:p w:rsidR="002D476B" w:rsidRDefault="008377D0">
            <w:pPr>
              <w:pStyle w:val="normal0"/>
            </w:pPr>
            <w:r>
              <w:rPr>
                <w:rFonts w:ascii="Cambria" w:eastAsia="Cambria" w:hAnsi="Cambria" w:cs="Cambria"/>
              </w:rPr>
              <w:t>Core Course</w:t>
            </w:r>
          </w:p>
        </w:tc>
        <w:tc>
          <w:tcPr>
            <w:tcW w:w="1620" w:type="dxa"/>
            <w:vAlign w:val="center"/>
          </w:tcPr>
          <w:p w:rsidR="002D476B" w:rsidRDefault="008377D0">
            <w:pPr>
              <w:pStyle w:val="normal0"/>
            </w:pPr>
            <w:r>
              <w:rPr>
                <w:rFonts w:ascii="Cambria" w:eastAsia="Cambria" w:hAnsi="Cambria" w:cs="Cambria"/>
              </w:rPr>
              <w:t xml:space="preserve">      CC</w:t>
            </w:r>
          </w:p>
        </w:tc>
        <w:tc>
          <w:tcPr>
            <w:tcW w:w="1980" w:type="dxa"/>
            <w:vAlign w:val="center"/>
          </w:tcPr>
          <w:p w:rsidR="002D476B" w:rsidRDefault="008377D0">
            <w:pPr>
              <w:pStyle w:val="normal0"/>
            </w:pPr>
            <w:r>
              <w:rPr>
                <w:rFonts w:ascii="Cambria" w:eastAsia="Cambria" w:hAnsi="Cambria" w:cs="Cambria"/>
              </w:rPr>
              <w:t xml:space="preserve">        47%</w:t>
            </w:r>
          </w:p>
        </w:tc>
        <w:tc>
          <w:tcPr>
            <w:tcW w:w="1350" w:type="dxa"/>
            <w:vAlign w:val="center"/>
          </w:tcPr>
          <w:p w:rsidR="002D476B" w:rsidRDefault="008377D0">
            <w:pPr>
              <w:pStyle w:val="normal0"/>
            </w:pPr>
            <w:r>
              <w:rPr>
                <w:rFonts w:ascii="Cambria" w:eastAsia="Cambria" w:hAnsi="Cambria" w:cs="Cambria"/>
              </w:rPr>
              <w:t xml:space="preserve">     45</w:t>
            </w:r>
          </w:p>
        </w:tc>
        <w:tc>
          <w:tcPr>
            <w:tcW w:w="1080" w:type="dxa"/>
            <w:vMerge w:val="restart"/>
            <w:vAlign w:val="center"/>
          </w:tcPr>
          <w:p w:rsidR="002D476B" w:rsidRDefault="008377D0">
            <w:pPr>
              <w:pStyle w:val="normal0"/>
            </w:pPr>
            <w:r>
              <w:rPr>
                <w:rFonts w:ascii="Cambria" w:eastAsia="Cambria" w:hAnsi="Cambria" w:cs="Cambria"/>
                <w:b/>
              </w:rPr>
              <w:t xml:space="preserve">    57</w:t>
            </w:r>
          </w:p>
        </w:tc>
      </w:tr>
      <w:tr w:rsidR="002D476B">
        <w:trPr>
          <w:trHeight w:val="460"/>
          <w:jc w:val="center"/>
        </w:trPr>
        <w:tc>
          <w:tcPr>
            <w:tcW w:w="2970" w:type="dxa"/>
            <w:vAlign w:val="center"/>
          </w:tcPr>
          <w:p w:rsidR="002D476B" w:rsidRDefault="008377D0">
            <w:pPr>
              <w:pStyle w:val="normal0"/>
            </w:pPr>
            <w:r>
              <w:rPr>
                <w:rFonts w:ascii="Cambria" w:eastAsia="Cambria" w:hAnsi="Cambria" w:cs="Cambria"/>
              </w:rPr>
              <w:t>Directed Elective</w:t>
            </w:r>
          </w:p>
        </w:tc>
        <w:tc>
          <w:tcPr>
            <w:tcW w:w="1620" w:type="dxa"/>
            <w:vAlign w:val="center"/>
          </w:tcPr>
          <w:p w:rsidR="002D476B" w:rsidRDefault="008377D0">
            <w:pPr>
              <w:pStyle w:val="normal0"/>
            </w:pPr>
            <w:r>
              <w:rPr>
                <w:rFonts w:ascii="Cambria" w:eastAsia="Cambria" w:hAnsi="Cambria" w:cs="Cambria"/>
              </w:rPr>
              <w:t xml:space="preserve">      DE</w:t>
            </w:r>
          </w:p>
        </w:tc>
        <w:tc>
          <w:tcPr>
            <w:tcW w:w="1980" w:type="dxa"/>
            <w:vAlign w:val="center"/>
          </w:tcPr>
          <w:p w:rsidR="002D476B" w:rsidRDefault="008377D0">
            <w:pPr>
              <w:pStyle w:val="normal0"/>
            </w:pPr>
            <w:r>
              <w:rPr>
                <w:rFonts w:ascii="Cambria" w:eastAsia="Cambria" w:hAnsi="Cambria" w:cs="Cambria"/>
              </w:rPr>
              <w:t xml:space="preserve">        13%</w:t>
            </w:r>
          </w:p>
        </w:tc>
        <w:tc>
          <w:tcPr>
            <w:tcW w:w="1350" w:type="dxa"/>
            <w:vAlign w:val="center"/>
          </w:tcPr>
          <w:p w:rsidR="002D476B" w:rsidRDefault="008377D0">
            <w:pPr>
              <w:pStyle w:val="normal0"/>
            </w:pPr>
            <w:r>
              <w:rPr>
                <w:rFonts w:ascii="Cambria" w:eastAsia="Cambria" w:hAnsi="Cambria" w:cs="Cambria"/>
              </w:rPr>
              <w:t xml:space="preserve">     12</w:t>
            </w:r>
          </w:p>
        </w:tc>
        <w:tc>
          <w:tcPr>
            <w:tcW w:w="1080" w:type="dxa"/>
            <w:vMerge/>
            <w:vAlign w:val="center"/>
          </w:tcPr>
          <w:p w:rsidR="002D476B" w:rsidRDefault="002D476B">
            <w:pPr>
              <w:pStyle w:val="normal0"/>
            </w:pPr>
          </w:p>
        </w:tc>
      </w:tr>
      <w:tr w:rsidR="002D476B">
        <w:trPr>
          <w:trHeight w:val="480"/>
          <w:jc w:val="center"/>
        </w:trPr>
        <w:tc>
          <w:tcPr>
            <w:tcW w:w="2970" w:type="dxa"/>
            <w:vAlign w:val="center"/>
          </w:tcPr>
          <w:p w:rsidR="002D476B" w:rsidRDefault="008377D0">
            <w:pPr>
              <w:pStyle w:val="normal0"/>
            </w:pPr>
            <w:r>
              <w:rPr>
                <w:rFonts w:ascii="Cambria" w:eastAsia="Cambria" w:hAnsi="Cambria" w:cs="Cambria"/>
              </w:rPr>
              <w:t>Free Elective</w:t>
            </w:r>
          </w:p>
        </w:tc>
        <w:tc>
          <w:tcPr>
            <w:tcW w:w="1620" w:type="dxa"/>
            <w:vAlign w:val="center"/>
          </w:tcPr>
          <w:p w:rsidR="002D476B" w:rsidRDefault="008377D0">
            <w:pPr>
              <w:pStyle w:val="normal0"/>
            </w:pPr>
            <w:r>
              <w:rPr>
                <w:rFonts w:ascii="Cambria" w:eastAsia="Cambria" w:hAnsi="Cambria" w:cs="Cambria"/>
              </w:rPr>
              <w:t xml:space="preserve">      FE</w:t>
            </w:r>
          </w:p>
        </w:tc>
        <w:tc>
          <w:tcPr>
            <w:tcW w:w="1980" w:type="dxa"/>
            <w:vAlign w:val="center"/>
          </w:tcPr>
          <w:p w:rsidR="002D476B" w:rsidRDefault="008377D0">
            <w:pPr>
              <w:pStyle w:val="normal0"/>
            </w:pPr>
            <w:r>
              <w:rPr>
                <w:rFonts w:ascii="Cambria" w:eastAsia="Cambria" w:hAnsi="Cambria" w:cs="Cambria"/>
              </w:rPr>
              <w:t xml:space="preserve">        5%</w:t>
            </w:r>
          </w:p>
        </w:tc>
        <w:tc>
          <w:tcPr>
            <w:tcW w:w="1350" w:type="dxa"/>
            <w:vAlign w:val="center"/>
          </w:tcPr>
          <w:p w:rsidR="002D476B" w:rsidRDefault="008377D0">
            <w:pPr>
              <w:pStyle w:val="normal0"/>
            </w:pPr>
            <w:r>
              <w:rPr>
                <w:rFonts w:ascii="Cambria" w:eastAsia="Cambria" w:hAnsi="Cambria" w:cs="Cambria"/>
              </w:rPr>
              <w:t xml:space="preserve">      5</w:t>
            </w:r>
          </w:p>
        </w:tc>
        <w:tc>
          <w:tcPr>
            <w:tcW w:w="1080" w:type="dxa"/>
            <w:vAlign w:val="center"/>
          </w:tcPr>
          <w:p w:rsidR="002D476B" w:rsidRDefault="002D476B">
            <w:pPr>
              <w:pStyle w:val="normal0"/>
            </w:pPr>
          </w:p>
        </w:tc>
      </w:tr>
      <w:tr w:rsidR="002D476B">
        <w:trPr>
          <w:trHeight w:val="480"/>
          <w:jc w:val="center"/>
        </w:trPr>
        <w:tc>
          <w:tcPr>
            <w:tcW w:w="2970" w:type="dxa"/>
            <w:vAlign w:val="center"/>
          </w:tcPr>
          <w:p w:rsidR="002D476B" w:rsidRDefault="002D476B">
            <w:pPr>
              <w:pStyle w:val="normal0"/>
            </w:pPr>
          </w:p>
        </w:tc>
        <w:tc>
          <w:tcPr>
            <w:tcW w:w="1620" w:type="dxa"/>
            <w:vAlign w:val="center"/>
          </w:tcPr>
          <w:p w:rsidR="002D476B" w:rsidRDefault="002D476B">
            <w:pPr>
              <w:pStyle w:val="normal0"/>
            </w:pPr>
          </w:p>
        </w:tc>
        <w:tc>
          <w:tcPr>
            <w:tcW w:w="1980" w:type="dxa"/>
            <w:vAlign w:val="center"/>
          </w:tcPr>
          <w:p w:rsidR="002D476B" w:rsidRDefault="008377D0">
            <w:pPr>
              <w:pStyle w:val="normal0"/>
            </w:pPr>
            <w:r>
              <w:rPr>
                <w:rFonts w:ascii="Cambria" w:eastAsia="Cambria" w:hAnsi="Cambria" w:cs="Cambria"/>
                <w:b/>
              </w:rPr>
              <w:t xml:space="preserve">        100</w:t>
            </w:r>
          </w:p>
        </w:tc>
        <w:tc>
          <w:tcPr>
            <w:tcW w:w="1350" w:type="dxa"/>
            <w:vAlign w:val="center"/>
          </w:tcPr>
          <w:p w:rsidR="002D476B" w:rsidRDefault="008377D0">
            <w:pPr>
              <w:pStyle w:val="normal0"/>
            </w:pPr>
            <w:r>
              <w:rPr>
                <w:rFonts w:ascii="Cambria" w:eastAsia="Cambria" w:hAnsi="Cambria" w:cs="Cambria"/>
                <w:b/>
              </w:rPr>
              <w:t xml:space="preserve">      96</w:t>
            </w:r>
          </w:p>
        </w:tc>
        <w:tc>
          <w:tcPr>
            <w:tcW w:w="1080" w:type="dxa"/>
            <w:vAlign w:val="center"/>
          </w:tcPr>
          <w:p w:rsidR="002D476B" w:rsidRDefault="002D476B">
            <w:pPr>
              <w:pStyle w:val="normal0"/>
            </w:pPr>
          </w:p>
        </w:tc>
      </w:tr>
    </w:tbl>
    <w:p w:rsidR="002D476B" w:rsidRDefault="002D476B">
      <w:pPr>
        <w:pStyle w:val="normal0"/>
        <w:jc w:val="center"/>
      </w:pPr>
    </w:p>
    <w:p w:rsidR="002D476B" w:rsidRDefault="002D476B">
      <w:pPr>
        <w:pStyle w:val="normal0"/>
        <w:jc w:val="center"/>
      </w:pPr>
    </w:p>
    <w:p w:rsidR="002D476B" w:rsidRDefault="008377D0">
      <w:pPr>
        <w:pStyle w:val="normal0"/>
        <w:jc w:val="center"/>
      </w:pPr>
      <w:r>
        <w:rPr>
          <w:rFonts w:ascii="Cambria" w:eastAsia="Cambria" w:hAnsi="Cambria" w:cs="Cambria"/>
          <w:b/>
        </w:rPr>
        <w:t>TOTAL PROGRAM CREDIT SCHEME</w:t>
      </w:r>
    </w:p>
    <w:p w:rsidR="002D476B" w:rsidRDefault="002D476B">
      <w:pPr>
        <w:pStyle w:val="normal0"/>
        <w:jc w:val="center"/>
      </w:pPr>
    </w:p>
    <w:tbl>
      <w:tblPr>
        <w:tblStyle w:val="1"/>
        <w:tblW w:w="9292" w:type="dxa"/>
        <w:jc w:val="center"/>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242"/>
        <w:gridCol w:w="3100"/>
        <w:gridCol w:w="2880"/>
        <w:gridCol w:w="2070"/>
      </w:tblGrid>
      <w:tr w:rsidR="002D476B">
        <w:trPr>
          <w:trHeight w:val="420"/>
          <w:jc w:val="center"/>
        </w:trPr>
        <w:tc>
          <w:tcPr>
            <w:tcW w:w="1242" w:type="dxa"/>
            <w:vAlign w:val="center"/>
          </w:tcPr>
          <w:p w:rsidR="002D476B" w:rsidRDefault="008377D0">
            <w:pPr>
              <w:pStyle w:val="normal0"/>
            </w:pPr>
            <w:r>
              <w:rPr>
                <w:rFonts w:ascii="Cambria" w:eastAsia="Cambria" w:hAnsi="Cambria" w:cs="Cambria"/>
                <w:b/>
              </w:rPr>
              <w:t>SR NO</w:t>
            </w:r>
          </w:p>
        </w:tc>
        <w:tc>
          <w:tcPr>
            <w:tcW w:w="3100" w:type="dxa"/>
            <w:vAlign w:val="center"/>
          </w:tcPr>
          <w:p w:rsidR="002D476B" w:rsidRDefault="008377D0">
            <w:pPr>
              <w:pStyle w:val="normal0"/>
            </w:pPr>
            <w:r>
              <w:rPr>
                <w:rFonts w:ascii="Cambria" w:eastAsia="Cambria" w:hAnsi="Cambria" w:cs="Cambria"/>
                <w:b/>
              </w:rPr>
              <w:t xml:space="preserve">              YEAR</w:t>
            </w:r>
          </w:p>
        </w:tc>
        <w:tc>
          <w:tcPr>
            <w:tcW w:w="2880" w:type="dxa"/>
            <w:vAlign w:val="center"/>
          </w:tcPr>
          <w:p w:rsidR="002D476B" w:rsidRDefault="008377D0">
            <w:pPr>
              <w:pStyle w:val="normal0"/>
            </w:pPr>
            <w:r>
              <w:rPr>
                <w:rFonts w:ascii="Cambria" w:eastAsia="Cambria" w:hAnsi="Cambria" w:cs="Cambria"/>
                <w:b/>
              </w:rPr>
              <w:t xml:space="preserve">        SEMESTER</w:t>
            </w:r>
          </w:p>
        </w:tc>
        <w:tc>
          <w:tcPr>
            <w:tcW w:w="2070" w:type="dxa"/>
            <w:vAlign w:val="center"/>
          </w:tcPr>
          <w:p w:rsidR="002D476B" w:rsidRDefault="008377D0">
            <w:pPr>
              <w:pStyle w:val="normal0"/>
              <w:ind w:left="196" w:hanging="196"/>
            </w:pPr>
            <w:r>
              <w:rPr>
                <w:rFonts w:ascii="Cambria" w:eastAsia="Cambria" w:hAnsi="Cambria" w:cs="Cambria"/>
                <w:b/>
              </w:rPr>
              <w:t xml:space="preserve">     CREDITS      ASSIGNED</w:t>
            </w:r>
          </w:p>
        </w:tc>
      </w:tr>
      <w:tr w:rsidR="002D476B">
        <w:trPr>
          <w:trHeight w:val="420"/>
          <w:jc w:val="center"/>
        </w:trPr>
        <w:tc>
          <w:tcPr>
            <w:tcW w:w="1242" w:type="dxa"/>
            <w:vAlign w:val="center"/>
          </w:tcPr>
          <w:p w:rsidR="002D476B" w:rsidRDefault="008377D0">
            <w:pPr>
              <w:pStyle w:val="normal0"/>
            </w:pPr>
            <w:r>
              <w:rPr>
                <w:rFonts w:ascii="Cambria" w:eastAsia="Cambria" w:hAnsi="Cambria" w:cs="Cambria"/>
              </w:rPr>
              <w:t xml:space="preserve">      1</w:t>
            </w:r>
          </w:p>
        </w:tc>
        <w:tc>
          <w:tcPr>
            <w:tcW w:w="3100" w:type="dxa"/>
            <w:vMerge w:val="restart"/>
            <w:vAlign w:val="center"/>
          </w:tcPr>
          <w:p w:rsidR="002D476B" w:rsidRDefault="008377D0">
            <w:pPr>
              <w:pStyle w:val="normal0"/>
            </w:pPr>
            <w:r>
              <w:rPr>
                <w:rFonts w:ascii="Cambria" w:eastAsia="Cambria" w:hAnsi="Cambria" w:cs="Cambria"/>
              </w:rPr>
              <w:t xml:space="preserve">              FIRST</w:t>
            </w:r>
          </w:p>
        </w:tc>
        <w:tc>
          <w:tcPr>
            <w:tcW w:w="2880" w:type="dxa"/>
            <w:vAlign w:val="center"/>
          </w:tcPr>
          <w:p w:rsidR="002D476B" w:rsidRDefault="008377D0">
            <w:pPr>
              <w:pStyle w:val="normal0"/>
            </w:pPr>
            <w:r>
              <w:rPr>
                <w:rFonts w:ascii="Cambria" w:eastAsia="Cambria" w:hAnsi="Cambria" w:cs="Cambria"/>
              </w:rPr>
              <w:t xml:space="preserve">                   I</w:t>
            </w:r>
          </w:p>
        </w:tc>
        <w:tc>
          <w:tcPr>
            <w:tcW w:w="2070" w:type="dxa"/>
            <w:vAlign w:val="center"/>
          </w:tcPr>
          <w:p w:rsidR="002D476B" w:rsidRDefault="008377D0">
            <w:pPr>
              <w:pStyle w:val="normal0"/>
            </w:pPr>
            <w:r>
              <w:rPr>
                <w:rFonts w:ascii="Cambria" w:eastAsia="Cambria" w:hAnsi="Cambria" w:cs="Cambria"/>
              </w:rPr>
              <w:t xml:space="preserve">          17</w:t>
            </w:r>
          </w:p>
        </w:tc>
      </w:tr>
      <w:tr w:rsidR="002D476B">
        <w:trPr>
          <w:trHeight w:val="420"/>
          <w:jc w:val="center"/>
        </w:trPr>
        <w:tc>
          <w:tcPr>
            <w:tcW w:w="1242" w:type="dxa"/>
            <w:vAlign w:val="center"/>
          </w:tcPr>
          <w:p w:rsidR="002D476B" w:rsidRDefault="008377D0">
            <w:pPr>
              <w:pStyle w:val="normal0"/>
            </w:pPr>
            <w:r>
              <w:rPr>
                <w:rFonts w:ascii="Cambria" w:eastAsia="Cambria" w:hAnsi="Cambria" w:cs="Cambria"/>
              </w:rPr>
              <w:t xml:space="preserve">      2</w:t>
            </w:r>
          </w:p>
        </w:tc>
        <w:tc>
          <w:tcPr>
            <w:tcW w:w="3100" w:type="dxa"/>
            <w:vMerge/>
            <w:vAlign w:val="center"/>
          </w:tcPr>
          <w:p w:rsidR="002D476B" w:rsidRDefault="002D476B">
            <w:pPr>
              <w:pStyle w:val="normal0"/>
            </w:pPr>
          </w:p>
        </w:tc>
        <w:tc>
          <w:tcPr>
            <w:tcW w:w="2880" w:type="dxa"/>
            <w:vAlign w:val="center"/>
          </w:tcPr>
          <w:p w:rsidR="002D476B" w:rsidRDefault="008377D0">
            <w:pPr>
              <w:pStyle w:val="normal0"/>
            </w:pPr>
            <w:r>
              <w:rPr>
                <w:rFonts w:ascii="Cambria" w:eastAsia="Cambria" w:hAnsi="Cambria" w:cs="Cambria"/>
              </w:rPr>
              <w:t xml:space="preserve">                   II</w:t>
            </w:r>
          </w:p>
        </w:tc>
        <w:tc>
          <w:tcPr>
            <w:tcW w:w="2070" w:type="dxa"/>
            <w:vAlign w:val="center"/>
          </w:tcPr>
          <w:p w:rsidR="002D476B" w:rsidRDefault="008377D0">
            <w:pPr>
              <w:pStyle w:val="normal0"/>
            </w:pPr>
            <w:r>
              <w:rPr>
                <w:rFonts w:ascii="Cambria" w:eastAsia="Cambria" w:hAnsi="Cambria" w:cs="Cambria"/>
              </w:rPr>
              <w:t xml:space="preserve">          17</w:t>
            </w:r>
          </w:p>
        </w:tc>
      </w:tr>
      <w:tr w:rsidR="002D476B">
        <w:trPr>
          <w:trHeight w:val="420"/>
          <w:jc w:val="center"/>
        </w:trPr>
        <w:tc>
          <w:tcPr>
            <w:tcW w:w="1242" w:type="dxa"/>
            <w:vAlign w:val="center"/>
          </w:tcPr>
          <w:p w:rsidR="002D476B" w:rsidRDefault="008377D0">
            <w:pPr>
              <w:pStyle w:val="normal0"/>
            </w:pPr>
            <w:r>
              <w:rPr>
                <w:rFonts w:ascii="Cambria" w:eastAsia="Cambria" w:hAnsi="Cambria" w:cs="Cambria"/>
              </w:rPr>
              <w:t xml:space="preserve">      3</w:t>
            </w:r>
          </w:p>
        </w:tc>
        <w:tc>
          <w:tcPr>
            <w:tcW w:w="3100" w:type="dxa"/>
            <w:vMerge w:val="restart"/>
            <w:vAlign w:val="center"/>
          </w:tcPr>
          <w:p w:rsidR="002D476B" w:rsidRDefault="008377D0">
            <w:pPr>
              <w:pStyle w:val="normal0"/>
            </w:pPr>
            <w:r>
              <w:rPr>
                <w:rFonts w:ascii="Cambria" w:eastAsia="Cambria" w:hAnsi="Cambria" w:cs="Cambria"/>
              </w:rPr>
              <w:t xml:space="preserve">             SECOND</w:t>
            </w:r>
          </w:p>
        </w:tc>
        <w:tc>
          <w:tcPr>
            <w:tcW w:w="2880" w:type="dxa"/>
            <w:vAlign w:val="center"/>
          </w:tcPr>
          <w:p w:rsidR="002D476B" w:rsidRDefault="008377D0">
            <w:pPr>
              <w:pStyle w:val="normal0"/>
            </w:pPr>
            <w:r>
              <w:rPr>
                <w:rFonts w:ascii="Cambria" w:eastAsia="Cambria" w:hAnsi="Cambria" w:cs="Cambria"/>
              </w:rPr>
              <w:t xml:space="preserve">                   III</w:t>
            </w:r>
          </w:p>
        </w:tc>
        <w:tc>
          <w:tcPr>
            <w:tcW w:w="2070" w:type="dxa"/>
            <w:vAlign w:val="center"/>
          </w:tcPr>
          <w:p w:rsidR="002D476B" w:rsidRDefault="008377D0">
            <w:pPr>
              <w:pStyle w:val="normal0"/>
            </w:pPr>
            <w:r>
              <w:rPr>
                <w:rFonts w:ascii="Cambria" w:eastAsia="Cambria" w:hAnsi="Cambria" w:cs="Cambria"/>
              </w:rPr>
              <w:t xml:space="preserve">          20</w:t>
            </w:r>
          </w:p>
        </w:tc>
      </w:tr>
      <w:tr w:rsidR="002D476B">
        <w:trPr>
          <w:trHeight w:val="420"/>
          <w:jc w:val="center"/>
        </w:trPr>
        <w:tc>
          <w:tcPr>
            <w:tcW w:w="1242" w:type="dxa"/>
            <w:vAlign w:val="center"/>
          </w:tcPr>
          <w:p w:rsidR="002D476B" w:rsidRDefault="008377D0">
            <w:pPr>
              <w:pStyle w:val="normal0"/>
            </w:pPr>
            <w:r>
              <w:rPr>
                <w:rFonts w:ascii="Cambria" w:eastAsia="Cambria" w:hAnsi="Cambria" w:cs="Cambria"/>
              </w:rPr>
              <w:t xml:space="preserve">      4</w:t>
            </w:r>
          </w:p>
        </w:tc>
        <w:tc>
          <w:tcPr>
            <w:tcW w:w="3100" w:type="dxa"/>
            <w:vMerge/>
            <w:vAlign w:val="center"/>
          </w:tcPr>
          <w:p w:rsidR="002D476B" w:rsidRDefault="002D476B">
            <w:pPr>
              <w:pStyle w:val="normal0"/>
            </w:pPr>
          </w:p>
        </w:tc>
        <w:tc>
          <w:tcPr>
            <w:tcW w:w="2880" w:type="dxa"/>
            <w:vAlign w:val="center"/>
          </w:tcPr>
          <w:p w:rsidR="002D476B" w:rsidRDefault="008377D0">
            <w:pPr>
              <w:pStyle w:val="normal0"/>
            </w:pPr>
            <w:r>
              <w:rPr>
                <w:rFonts w:ascii="Cambria" w:eastAsia="Cambria" w:hAnsi="Cambria" w:cs="Cambria"/>
              </w:rPr>
              <w:t xml:space="preserve">                   IV</w:t>
            </w:r>
          </w:p>
        </w:tc>
        <w:tc>
          <w:tcPr>
            <w:tcW w:w="2070" w:type="dxa"/>
            <w:vAlign w:val="center"/>
          </w:tcPr>
          <w:p w:rsidR="002D476B" w:rsidRDefault="008377D0">
            <w:pPr>
              <w:pStyle w:val="normal0"/>
            </w:pPr>
            <w:r>
              <w:rPr>
                <w:rFonts w:ascii="Cambria" w:eastAsia="Cambria" w:hAnsi="Cambria" w:cs="Cambria"/>
              </w:rPr>
              <w:t xml:space="preserve">         13</w:t>
            </w:r>
          </w:p>
        </w:tc>
      </w:tr>
      <w:tr w:rsidR="002D476B">
        <w:trPr>
          <w:trHeight w:val="420"/>
          <w:jc w:val="center"/>
        </w:trPr>
        <w:tc>
          <w:tcPr>
            <w:tcW w:w="1242" w:type="dxa"/>
            <w:vAlign w:val="center"/>
          </w:tcPr>
          <w:p w:rsidR="002D476B" w:rsidRDefault="008377D0">
            <w:pPr>
              <w:pStyle w:val="normal0"/>
            </w:pPr>
            <w:r>
              <w:rPr>
                <w:rFonts w:ascii="Cambria" w:eastAsia="Cambria" w:hAnsi="Cambria" w:cs="Cambria"/>
              </w:rPr>
              <w:t xml:space="preserve">      5</w:t>
            </w:r>
          </w:p>
        </w:tc>
        <w:tc>
          <w:tcPr>
            <w:tcW w:w="3100" w:type="dxa"/>
            <w:vMerge w:val="restart"/>
            <w:vAlign w:val="center"/>
          </w:tcPr>
          <w:p w:rsidR="002D476B" w:rsidRDefault="008377D0">
            <w:pPr>
              <w:pStyle w:val="normal0"/>
            </w:pPr>
            <w:r>
              <w:rPr>
                <w:rFonts w:ascii="Cambria" w:eastAsia="Cambria" w:hAnsi="Cambria" w:cs="Cambria"/>
              </w:rPr>
              <w:t xml:space="preserve">               THIRD</w:t>
            </w:r>
          </w:p>
        </w:tc>
        <w:tc>
          <w:tcPr>
            <w:tcW w:w="2880" w:type="dxa"/>
            <w:vAlign w:val="center"/>
          </w:tcPr>
          <w:p w:rsidR="002D476B" w:rsidRDefault="008377D0">
            <w:pPr>
              <w:pStyle w:val="normal0"/>
            </w:pPr>
            <w:r>
              <w:rPr>
                <w:rFonts w:ascii="Cambria" w:eastAsia="Cambria" w:hAnsi="Cambria" w:cs="Cambria"/>
              </w:rPr>
              <w:t xml:space="preserve">                   V</w:t>
            </w:r>
          </w:p>
        </w:tc>
        <w:tc>
          <w:tcPr>
            <w:tcW w:w="2070" w:type="dxa"/>
            <w:vAlign w:val="center"/>
          </w:tcPr>
          <w:p w:rsidR="002D476B" w:rsidRDefault="008377D0">
            <w:pPr>
              <w:pStyle w:val="normal0"/>
            </w:pPr>
            <w:r>
              <w:rPr>
                <w:rFonts w:ascii="Cambria" w:eastAsia="Cambria" w:hAnsi="Cambria" w:cs="Cambria"/>
              </w:rPr>
              <w:t xml:space="preserve">         19</w:t>
            </w:r>
          </w:p>
        </w:tc>
      </w:tr>
      <w:tr w:rsidR="002D476B">
        <w:trPr>
          <w:trHeight w:val="420"/>
          <w:jc w:val="center"/>
        </w:trPr>
        <w:tc>
          <w:tcPr>
            <w:tcW w:w="1242" w:type="dxa"/>
            <w:vAlign w:val="center"/>
          </w:tcPr>
          <w:p w:rsidR="002D476B" w:rsidRDefault="008377D0">
            <w:pPr>
              <w:pStyle w:val="normal0"/>
            </w:pPr>
            <w:r>
              <w:rPr>
                <w:rFonts w:ascii="Cambria" w:eastAsia="Cambria" w:hAnsi="Cambria" w:cs="Cambria"/>
              </w:rPr>
              <w:t xml:space="preserve">      6</w:t>
            </w:r>
          </w:p>
        </w:tc>
        <w:tc>
          <w:tcPr>
            <w:tcW w:w="3100" w:type="dxa"/>
            <w:vMerge/>
            <w:vAlign w:val="center"/>
          </w:tcPr>
          <w:p w:rsidR="002D476B" w:rsidRDefault="002D476B">
            <w:pPr>
              <w:pStyle w:val="normal0"/>
            </w:pPr>
          </w:p>
        </w:tc>
        <w:tc>
          <w:tcPr>
            <w:tcW w:w="2880" w:type="dxa"/>
            <w:vAlign w:val="center"/>
          </w:tcPr>
          <w:p w:rsidR="002D476B" w:rsidRDefault="008377D0">
            <w:pPr>
              <w:pStyle w:val="normal0"/>
            </w:pPr>
            <w:r>
              <w:rPr>
                <w:rFonts w:ascii="Cambria" w:eastAsia="Cambria" w:hAnsi="Cambria" w:cs="Cambria"/>
              </w:rPr>
              <w:t xml:space="preserve">                   VI</w:t>
            </w:r>
          </w:p>
        </w:tc>
        <w:tc>
          <w:tcPr>
            <w:tcW w:w="2070" w:type="dxa"/>
            <w:vAlign w:val="center"/>
          </w:tcPr>
          <w:p w:rsidR="002D476B" w:rsidRDefault="008377D0">
            <w:pPr>
              <w:pStyle w:val="normal0"/>
            </w:pPr>
            <w:r>
              <w:rPr>
                <w:rFonts w:ascii="Cambria" w:eastAsia="Cambria" w:hAnsi="Cambria" w:cs="Cambria"/>
              </w:rPr>
              <w:t xml:space="preserve">         10</w:t>
            </w:r>
          </w:p>
        </w:tc>
      </w:tr>
      <w:tr w:rsidR="002D476B">
        <w:trPr>
          <w:trHeight w:val="620"/>
          <w:jc w:val="center"/>
        </w:trPr>
        <w:tc>
          <w:tcPr>
            <w:tcW w:w="7222" w:type="dxa"/>
            <w:gridSpan w:val="3"/>
            <w:vAlign w:val="center"/>
          </w:tcPr>
          <w:p w:rsidR="002D476B" w:rsidRDefault="008377D0">
            <w:pPr>
              <w:pStyle w:val="normal0"/>
            </w:pPr>
            <w:r>
              <w:rPr>
                <w:rFonts w:ascii="Cambria" w:eastAsia="Cambria" w:hAnsi="Cambria" w:cs="Cambria"/>
                <w:b/>
              </w:rPr>
              <w:t xml:space="preserve">                                TOTAL Semesters</w:t>
            </w:r>
            <w:r>
              <w:rPr>
                <w:rFonts w:ascii="Cambria" w:eastAsia="Cambria" w:hAnsi="Cambria" w:cs="Cambria"/>
              </w:rPr>
              <w:t xml:space="preserve"> - </w:t>
            </w:r>
            <w:r>
              <w:rPr>
                <w:rFonts w:ascii="Cambria" w:eastAsia="Cambria" w:hAnsi="Cambria" w:cs="Cambria"/>
                <w:b/>
              </w:rPr>
              <w:t>06</w:t>
            </w:r>
          </w:p>
        </w:tc>
        <w:tc>
          <w:tcPr>
            <w:tcW w:w="2070" w:type="dxa"/>
            <w:vAlign w:val="center"/>
          </w:tcPr>
          <w:p w:rsidR="002D476B" w:rsidRDefault="002D476B">
            <w:pPr>
              <w:pStyle w:val="normal0"/>
            </w:pPr>
          </w:p>
          <w:p w:rsidR="002D476B" w:rsidRDefault="008377D0">
            <w:pPr>
              <w:pStyle w:val="normal0"/>
            </w:pPr>
            <w:r>
              <w:rPr>
                <w:rFonts w:ascii="Cambria" w:eastAsia="Cambria" w:hAnsi="Cambria" w:cs="Cambria"/>
                <w:b/>
              </w:rPr>
              <w:t xml:space="preserve">         96</w:t>
            </w:r>
          </w:p>
        </w:tc>
      </w:tr>
    </w:tbl>
    <w:p w:rsidR="002D476B" w:rsidRDefault="002D476B">
      <w:pPr>
        <w:pStyle w:val="normal0"/>
        <w:jc w:val="center"/>
      </w:pPr>
      <w:bookmarkStart w:id="0" w:name="h.gjdgxs" w:colFirst="0" w:colLast="0"/>
      <w:bookmarkEnd w:id="0"/>
    </w:p>
    <w:sectPr w:rsidR="002D476B" w:rsidSect="002D476B">
      <w:headerReference w:type="default"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77D0" w:rsidRDefault="008377D0" w:rsidP="002D476B">
      <w:r>
        <w:separator/>
      </w:r>
    </w:p>
  </w:endnote>
  <w:endnote w:type="continuationSeparator" w:id="1">
    <w:p w:rsidR="008377D0" w:rsidRDefault="008377D0" w:rsidP="002D476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Domine">
    <w:altName w:val="Times New Roman"/>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76B" w:rsidRDefault="008377D0">
    <w:pPr>
      <w:pStyle w:val="normal0"/>
      <w:tabs>
        <w:tab w:val="center" w:pos="4680"/>
        <w:tab w:val="right" w:pos="9360"/>
      </w:tabs>
      <w:spacing w:after="720"/>
      <w:jc w:val="right"/>
    </w:pPr>
    <w:r>
      <w:rPr>
        <w:rFonts w:ascii="Cambria" w:eastAsia="Cambria" w:hAnsi="Cambria" w:cs="Cambria"/>
      </w:rPr>
      <w:t xml:space="preserve">Page </w:t>
    </w:r>
    <w:fldSimple w:instr="PAGE">
      <w:r w:rsidR="00291EFB">
        <w:rPr>
          <w:noProof/>
        </w:rPr>
        <w:t>13</w:t>
      </w:r>
    </w:fldSimple>
    <w:r>
      <w:rPr>
        <w:rFonts w:ascii="Cambria" w:eastAsia="Cambria" w:hAnsi="Cambria" w:cs="Cambria"/>
      </w:rPr>
      <w:t xml:space="preserve"> of </w:t>
    </w:r>
    <w:fldSimple w:instr="NUMPAGES">
      <w:r w:rsidR="00291EFB">
        <w:rPr>
          <w:noProof/>
        </w:rPr>
        <w:t>13</w:t>
      </w:r>
    </w:fldSimple>
  </w:p>
  <w:p w:rsidR="002D476B" w:rsidRDefault="002D476B">
    <w:pPr>
      <w:pStyle w:val="normal0"/>
      <w:tabs>
        <w:tab w:val="center" w:pos="4680"/>
        <w:tab w:val="right" w:pos="9360"/>
      </w:tabs>
      <w:spacing w:after="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77D0" w:rsidRDefault="008377D0" w:rsidP="002D476B">
      <w:r>
        <w:separator/>
      </w:r>
    </w:p>
  </w:footnote>
  <w:footnote w:type="continuationSeparator" w:id="1">
    <w:p w:rsidR="008377D0" w:rsidRDefault="008377D0" w:rsidP="002D47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76B" w:rsidRDefault="008377D0">
    <w:pPr>
      <w:pStyle w:val="normal0"/>
      <w:tabs>
        <w:tab w:val="center" w:pos="4680"/>
        <w:tab w:val="right" w:pos="9360"/>
      </w:tabs>
      <w:spacing w:before="720"/>
      <w:jc w:val="center"/>
    </w:pPr>
    <w:r>
      <w:rPr>
        <w:rFonts w:ascii="Cambria" w:eastAsia="Cambria" w:hAnsi="Cambria" w:cs="Cambria"/>
      </w:rPr>
      <w:t>BBA in International Business – Program Structure</w:t>
    </w:r>
  </w:p>
  <w:p w:rsidR="002D476B" w:rsidRDefault="002D476B">
    <w:pPr>
      <w:pStyle w:val="normal0"/>
      <w:tabs>
        <w:tab w:val="center" w:pos="4680"/>
        <w:tab w:val="right" w:pos="936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C602B"/>
    <w:multiLevelType w:val="multilevel"/>
    <w:tmpl w:val="18B6772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65BA5614"/>
    <w:multiLevelType w:val="multilevel"/>
    <w:tmpl w:val="F05ED92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739D17DE"/>
    <w:multiLevelType w:val="multilevel"/>
    <w:tmpl w:val="ACC46F1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2D476B"/>
    <w:rsid w:val="00291EFB"/>
    <w:rsid w:val="002D476B"/>
    <w:rsid w:val="008377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D476B"/>
    <w:pPr>
      <w:keepNext/>
      <w:keepLines/>
      <w:spacing w:before="480"/>
      <w:outlineLvl w:val="0"/>
    </w:pPr>
    <w:rPr>
      <w:rFonts w:ascii="Cambria" w:eastAsia="Cambria" w:hAnsi="Cambria" w:cs="Cambria"/>
      <w:b/>
      <w:color w:val="366091"/>
      <w:sz w:val="28"/>
      <w:szCs w:val="28"/>
    </w:rPr>
  </w:style>
  <w:style w:type="paragraph" w:styleId="Heading2">
    <w:name w:val="heading 2"/>
    <w:basedOn w:val="normal0"/>
    <w:next w:val="normal0"/>
    <w:rsid w:val="002D476B"/>
    <w:pPr>
      <w:keepNext/>
      <w:keepLines/>
      <w:spacing w:before="200"/>
      <w:outlineLvl w:val="1"/>
    </w:pPr>
    <w:rPr>
      <w:rFonts w:ascii="Cambria" w:eastAsia="Cambria" w:hAnsi="Cambria" w:cs="Cambria"/>
      <w:b/>
      <w:color w:val="4F81BD"/>
      <w:sz w:val="26"/>
      <w:szCs w:val="26"/>
    </w:rPr>
  </w:style>
  <w:style w:type="paragraph" w:styleId="Heading3">
    <w:name w:val="heading 3"/>
    <w:basedOn w:val="normal0"/>
    <w:next w:val="normal0"/>
    <w:rsid w:val="002D476B"/>
    <w:pPr>
      <w:keepNext/>
      <w:keepLines/>
      <w:spacing w:before="240" w:after="60" w:line="276" w:lineRule="auto"/>
      <w:outlineLvl w:val="2"/>
    </w:pPr>
    <w:rPr>
      <w:rFonts w:ascii="Cambria" w:eastAsia="Cambria" w:hAnsi="Cambria" w:cs="Cambria"/>
      <w:b/>
      <w:sz w:val="26"/>
      <w:szCs w:val="26"/>
    </w:rPr>
  </w:style>
  <w:style w:type="paragraph" w:styleId="Heading4">
    <w:name w:val="heading 4"/>
    <w:basedOn w:val="normal0"/>
    <w:next w:val="normal0"/>
    <w:rsid w:val="002D476B"/>
    <w:pPr>
      <w:keepNext/>
      <w:keepLines/>
      <w:spacing w:before="240" w:after="40"/>
      <w:contextualSpacing/>
      <w:outlineLvl w:val="3"/>
    </w:pPr>
    <w:rPr>
      <w:b/>
    </w:rPr>
  </w:style>
  <w:style w:type="paragraph" w:styleId="Heading5">
    <w:name w:val="heading 5"/>
    <w:basedOn w:val="normal0"/>
    <w:next w:val="normal0"/>
    <w:rsid w:val="002D476B"/>
    <w:pPr>
      <w:keepNext/>
      <w:keepLines/>
      <w:spacing w:before="220" w:after="40"/>
      <w:contextualSpacing/>
      <w:outlineLvl w:val="4"/>
    </w:pPr>
    <w:rPr>
      <w:b/>
      <w:sz w:val="22"/>
      <w:szCs w:val="22"/>
    </w:rPr>
  </w:style>
  <w:style w:type="paragraph" w:styleId="Heading6">
    <w:name w:val="heading 6"/>
    <w:basedOn w:val="normal0"/>
    <w:next w:val="normal0"/>
    <w:rsid w:val="002D476B"/>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D476B"/>
  </w:style>
  <w:style w:type="paragraph" w:styleId="Title">
    <w:name w:val="Title"/>
    <w:basedOn w:val="normal0"/>
    <w:next w:val="normal0"/>
    <w:rsid w:val="002D476B"/>
    <w:pPr>
      <w:keepNext/>
      <w:keepLines/>
      <w:jc w:val="center"/>
    </w:pPr>
    <w:rPr>
      <w:rFonts w:ascii="Domine" w:eastAsia="Domine" w:hAnsi="Domine" w:cs="Domine"/>
      <w:b/>
      <w:sz w:val="32"/>
      <w:szCs w:val="32"/>
    </w:rPr>
  </w:style>
  <w:style w:type="paragraph" w:styleId="Subtitle">
    <w:name w:val="Subtitle"/>
    <w:basedOn w:val="normal0"/>
    <w:next w:val="normal0"/>
    <w:rsid w:val="002D476B"/>
    <w:pPr>
      <w:keepNext/>
      <w:keepLines/>
      <w:spacing w:before="360" w:after="80"/>
      <w:contextualSpacing/>
    </w:pPr>
    <w:rPr>
      <w:rFonts w:ascii="Georgia" w:eastAsia="Georgia" w:hAnsi="Georgia" w:cs="Georgia"/>
      <w:i/>
      <w:color w:val="666666"/>
      <w:sz w:val="48"/>
      <w:szCs w:val="48"/>
    </w:rPr>
  </w:style>
  <w:style w:type="table" w:customStyle="1" w:styleId="8">
    <w:name w:val="8"/>
    <w:basedOn w:val="TableNormal"/>
    <w:rsid w:val="002D476B"/>
    <w:tblPr>
      <w:tblStyleRowBandSize w:val="1"/>
      <w:tblStyleColBandSize w:val="1"/>
      <w:tblInd w:w="0" w:type="dxa"/>
      <w:tblCellMar>
        <w:top w:w="0" w:type="dxa"/>
        <w:left w:w="115" w:type="dxa"/>
        <w:bottom w:w="0" w:type="dxa"/>
        <w:right w:w="115" w:type="dxa"/>
      </w:tblCellMar>
    </w:tblPr>
  </w:style>
  <w:style w:type="table" w:customStyle="1" w:styleId="7">
    <w:name w:val="7"/>
    <w:basedOn w:val="TableNormal"/>
    <w:rsid w:val="002D476B"/>
    <w:tblPr>
      <w:tblStyleRowBandSize w:val="1"/>
      <w:tblStyleColBandSize w:val="1"/>
      <w:tblInd w:w="0" w:type="dxa"/>
      <w:tblCellMar>
        <w:top w:w="0" w:type="dxa"/>
        <w:left w:w="115" w:type="dxa"/>
        <w:bottom w:w="0" w:type="dxa"/>
        <w:right w:w="115" w:type="dxa"/>
      </w:tblCellMar>
    </w:tblPr>
  </w:style>
  <w:style w:type="table" w:customStyle="1" w:styleId="6">
    <w:name w:val="6"/>
    <w:basedOn w:val="TableNormal"/>
    <w:rsid w:val="002D476B"/>
    <w:tblPr>
      <w:tblStyleRowBandSize w:val="1"/>
      <w:tblStyleColBandSize w:val="1"/>
      <w:tblInd w:w="0" w:type="dxa"/>
      <w:tblCellMar>
        <w:top w:w="0" w:type="dxa"/>
        <w:left w:w="115" w:type="dxa"/>
        <w:bottom w:w="0" w:type="dxa"/>
        <w:right w:w="115" w:type="dxa"/>
      </w:tblCellMar>
    </w:tblPr>
  </w:style>
  <w:style w:type="table" w:customStyle="1" w:styleId="5">
    <w:name w:val="5"/>
    <w:basedOn w:val="TableNormal"/>
    <w:rsid w:val="002D476B"/>
    <w:tblPr>
      <w:tblStyleRowBandSize w:val="1"/>
      <w:tblStyleColBandSize w:val="1"/>
      <w:tblInd w:w="0" w:type="dxa"/>
      <w:tblCellMar>
        <w:top w:w="0" w:type="dxa"/>
        <w:left w:w="115" w:type="dxa"/>
        <w:bottom w:w="0" w:type="dxa"/>
        <w:right w:w="115" w:type="dxa"/>
      </w:tblCellMar>
    </w:tblPr>
  </w:style>
  <w:style w:type="table" w:customStyle="1" w:styleId="4">
    <w:name w:val="4"/>
    <w:basedOn w:val="TableNormal"/>
    <w:rsid w:val="002D476B"/>
    <w:tblPr>
      <w:tblStyleRowBandSize w:val="1"/>
      <w:tblStyleColBandSize w:val="1"/>
      <w:tblInd w:w="0" w:type="dxa"/>
      <w:tblCellMar>
        <w:top w:w="0" w:type="dxa"/>
        <w:left w:w="115" w:type="dxa"/>
        <w:bottom w:w="0" w:type="dxa"/>
        <w:right w:w="115" w:type="dxa"/>
      </w:tblCellMar>
    </w:tblPr>
  </w:style>
  <w:style w:type="table" w:customStyle="1" w:styleId="3">
    <w:name w:val="3"/>
    <w:basedOn w:val="TableNormal"/>
    <w:rsid w:val="002D476B"/>
    <w:tblPr>
      <w:tblStyleRowBandSize w:val="1"/>
      <w:tblStyleColBandSize w:val="1"/>
      <w:tblInd w:w="0" w:type="dxa"/>
      <w:tblCellMar>
        <w:top w:w="0" w:type="dxa"/>
        <w:left w:w="115" w:type="dxa"/>
        <w:bottom w:w="0" w:type="dxa"/>
        <w:right w:w="115" w:type="dxa"/>
      </w:tblCellMar>
    </w:tblPr>
  </w:style>
  <w:style w:type="table" w:customStyle="1" w:styleId="2">
    <w:name w:val="2"/>
    <w:basedOn w:val="TableNormal"/>
    <w:rsid w:val="002D476B"/>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rsid w:val="002D476B"/>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2240</Words>
  <Characters>12773</Characters>
  <Application>Microsoft Office Word</Application>
  <DocSecurity>0</DocSecurity>
  <Lines>106</Lines>
  <Paragraphs>29</Paragraphs>
  <ScaleCrop>false</ScaleCrop>
  <Company/>
  <LinksUpToDate>false</LinksUpToDate>
  <CharactersWithSpaces>14984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Inurture</dc:creator>
  <cp:lastModifiedBy>Inurture</cp:lastModifiedBy>
  <cp:revision>1</cp:revision>
  <dcterms:created xsi:type="dcterms:W3CDTF">2016-11-18T06:52:00Z</dcterms:created>
  <dcterms:modified xsi:type="dcterms:W3CDTF">2016-11-18T06:53:00Z</dcterms:modified>
</cp:coreProperties>
</file>