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17F" w:rsidRPr="00EC61E2" w:rsidRDefault="00BE217F" w:rsidP="00BE217F">
      <w:pPr>
        <w:shd w:val="clear" w:color="auto" w:fill="E5DFEC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BFA - </w:t>
      </w:r>
      <w:r w:rsidRPr="00EC61E2">
        <w:rPr>
          <w:b/>
          <w:sz w:val="24"/>
          <w:szCs w:val="24"/>
        </w:rPr>
        <w:t>SEMESTER I</w:t>
      </w: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5"/>
        <w:gridCol w:w="3691"/>
        <w:gridCol w:w="1081"/>
        <w:gridCol w:w="1081"/>
        <w:gridCol w:w="1261"/>
        <w:gridCol w:w="1081"/>
      </w:tblGrid>
      <w:tr w:rsidR="00BE217F" w:rsidTr="00D1011F">
        <w:trPr>
          <w:trHeight w:hRule="exact" w:val="505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Course Code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Course Title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Lecture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Tutorial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Practical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Credits</w:t>
            </w:r>
          </w:p>
        </w:tc>
      </w:tr>
      <w:tr w:rsidR="00BE217F" w:rsidTr="00D1011F">
        <w:trPr>
          <w:trHeight w:hRule="exact" w:val="442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BFDC101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rPr>
                <w:kern w:val="2"/>
              </w:rPr>
            </w:pPr>
            <w:r>
              <w:rPr>
                <w:rFonts w:eastAsia="Times New Roman"/>
              </w:rPr>
              <w:t>Introduction to History of Art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E217F" w:rsidTr="00D1011F">
        <w:trPr>
          <w:trHeight w:hRule="exact" w:val="631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BFDC102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rPr>
                <w:kern w:val="2"/>
              </w:rPr>
            </w:pPr>
            <w:r>
              <w:rPr>
                <w:rFonts w:eastAsia="Times New Roman"/>
              </w:rPr>
              <w:t>Introduction to Cinema &amp; Film Appreciation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E217F" w:rsidTr="00D1011F">
        <w:trPr>
          <w:trHeight w:hRule="exact" w:val="631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</w:pPr>
            <w:r>
              <w:t>BFDF103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Environmental Studies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E217F" w:rsidTr="00D1011F">
        <w:trPr>
          <w:trHeight w:hRule="exact" w:val="631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BFDF104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rPr>
                <w:kern w:val="2"/>
              </w:rPr>
            </w:pPr>
            <w:r>
              <w:t>Foundation of English- I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2</w:t>
            </w:r>
          </w:p>
        </w:tc>
      </w:tr>
      <w:tr w:rsidR="00BE217F" w:rsidTr="00D1011F">
        <w:trPr>
          <w:trHeight w:hRule="exact" w:val="460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BFDF105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rPr>
                <w:kern w:val="2"/>
              </w:rPr>
            </w:pPr>
            <w:r>
              <w:rPr>
                <w:rFonts w:eastAsia="Times New Roman"/>
              </w:rPr>
              <w:t>Basics of Photography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E217F" w:rsidTr="00D1011F">
        <w:trPr>
          <w:trHeight w:hRule="exact" w:val="442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BFDL105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rPr>
                <w:kern w:val="2"/>
              </w:rPr>
            </w:pPr>
            <w:r>
              <w:rPr>
                <w:rFonts w:eastAsia="Times New Roman"/>
              </w:rPr>
              <w:t>Basics of Practical Filmmaking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E217F" w:rsidTr="00D1011F">
        <w:trPr>
          <w:trHeight w:hRule="exact" w:val="371"/>
          <w:jc w:val="center"/>
        </w:trPr>
        <w:tc>
          <w:tcPr>
            <w:tcW w:w="5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kern w:val="2"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7F" w:rsidRDefault="00BE217F" w:rsidP="00D1011F">
            <w:pPr>
              <w:jc w:val="center"/>
              <w:rPr>
                <w:b/>
                <w:kern w:val="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7F" w:rsidRDefault="00BE217F" w:rsidP="00D1011F">
            <w:pPr>
              <w:jc w:val="center"/>
              <w:rPr>
                <w:b/>
                <w:kern w:val="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7F" w:rsidRDefault="00BE217F" w:rsidP="00D1011F">
            <w:pPr>
              <w:jc w:val="center"/>
              <w:rPr>
                <w:b/>
                <w:kern w:val="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kern w:val="2"/>
              </w:rPr>
            </w:pPr>
            <w:r>
              <w:rPr>
                <w:b/>
              </w:rPr>
              <w:t>20</w:t>
            </w:r>
          </w:p>
        </w:tc>
      </w:tr>
    </w:tbl>
    <w:p w:rsidR="00BE217F" w:rsidRDefault="00BE217F" w:rsidP="00EA237C"/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5"/>
        <w:gridCol w:w="3691"/>
        <w:gridCol w:w="1081"/>
        <w:gridCol w:w="1081"/>
        <w:gridCol w:w="1261"/>
        <w:gridCol w:w="1081"/>
      </w:tblGrid>
      <w:tr w:rsidR="00BE217F" w:rsidRPr="00EC61E2" w:rsidTr="00D1011F">
        <w:trPr>
          <w:trHeight w:hRule="exact" w:val="415"/>
          <w:jc w:val="center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  <w:hideMark/>
          </w:tcPr>
          <w:p w:rsidR="00BE217F" w:rsidRPr="00EC61E2" w:rsidRDefault="00BE217F" w:rsidP="00D1011F">
            <w:pPr>
              <w:jc w:val="center"/>
              <w:rPr>
                <w:kern w:val="2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BFA - </w:t>
            </w:r>
            <w:r w:rsidRPr="00EC61E2">
              <w:rPr>
                <w:b/>
                <w:bCs/>
                <w:sz w:val="24"/>
                <w:szCs w:val="24"/>
                <w:lang w:val="en-GB"/>
              </w:rPr>
              <w:t>SEMESTER III</w:t>
            </w:r>
          </w:p>
        </w:tc>
      </w:tr>
      <w:tr w:rsidR="00EA237C" w:rsidTr="00D1011F">
        <w:trPr>
          <w:trHeight w:hRule="exact" w:val="550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Course Code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Course Title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Lecture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Tutorial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Practical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Credits</w:t>
            </w:r>
          </w:p>
        </w:tc>
      </w:tr>
      <w:tr w:rsidR="00EA237C" w:rsidTr="00D1011F">
        <w:trPr>
          <w:trHeight w:hRule="exact" w:val="550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BFDC301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rPr>
                <w:rFonts w:eastAsia="Times New Roman"/>
                <w:kern w:val="2"/>
              </w:rPr>
            </w:pPr>
            <w:r>
              <w:t>Introduction  to Direction for Television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EA237C" w:rsidTr="00D1011F">
        <w:trPr>
          <w:trHeight w:hRule="exact" w:val="595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BFDC302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tabs>
                <w:tab w:val="center" w:pos="1571"/>
              </w:tabs>
              <w:spacing w:line="240" w:lineRule="auto"/>
              <w:rPr>
                <w:kern w:val="2"/>
              </w:rPr>
            </w:pPr>
            <w:r>
              <w:t>Importance of Sound &amp; Sound Special Effects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EA237C" w:rsidTr="00D1011F">
        <w:trPr>
          <w:trHeight w:hRule="exact" w:val="388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BFDC303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tabs>
                <w:tab w:val="center" w:pos="1571"/>
              </w:tabs>
              <w:spacing w:line="240" w:lineRule="auto"/>
              <w:rPr>
                <w:kern w:val="2"/>
              </w:rPr>
            </w:pPr>
            <w:r>
              <w:t>Basics of  Cinematography – II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4</w:t>
            </w:r>
          </w:p>
        </w:tc>
      </w:tr>
      <w:tr w:rsidR="00EA237C" w:rsidTr="00D1011F">
        <w:trPr>
          <w:trHeight w:hRule="exact" w:val="388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</w:pPr>
            <w:r>
              <w:t>BFDE304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tabs>
                <w:tab w:val="center" w:pos="1571"/>
              </w:tabs>
              <w:spacing w:line="240" w:lineRule="auto"/>
            </w:pPr>
            <w:r>
              <w:t>Indian Constitution &amp; Human Rights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</w:pPr>
            <w:r>
              <w:t>3</w:t>
            </w:r>
          </w:p>
        </w:tc>
      </w:tr>
      <w:tr w:rsidR="00EA237C" w:rsidTr="00D1011F">
        <w:trPr>
          <w:trHeight w:hRule="exact" w:val="613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BFDE305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37C" w:rsidRDefault="00EA237C" w:rsidP="00D1011F">
            <w:pPr>
              <w:tabs>
                <w:tab w:val="center" w:pos="1571"/>
              </w:tabs>
              <w:spacing w:line="240" w:lineRule="auto"/>
              <w:rPr>
                <w:kern w:val="2"/>
              </w:rPr>
            </w:pPr>
            <w:r>
              <w:t>Concepts of Post Production &amp; Computer Graphics -  I</w:t>
            </w:r>
          </w:p>
          <w:p w:rsidR="00EA237C" w:rsidRDefault="00EA237C" w:rsidP="00D1011F">
            <w:pPr>
              <w:tabs>
                <w:tab w:val="center" w:pos="1571"/>
              </w:tabs>
              <w:spacing w:line="240" w:lineRule="auto"/>
              <w:rPr>
                <w:kern w:val="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tabs>
                <w:tab w:val="left" w:pos="365"/>
                <w:tab w:val="center" w:pos="495"/>
              </w:tabs>
              <w:spacing w:line="240" w:lineRule="auto"/>
              <w:jc w:val="center"/>
              <w:rPr>
                <w:kern w:val="2"/>
              </w:rPr>
            </w:pPr>
            <w:r>
              <w:t>3</w:t>
            </w:r>
          </w:p>
        </w:tc>
      </w:tr>
      <w:tr w:rsidR="00EA237C" w:rsidTr="00D1011F">
        <w:trPr>
          <w:trHeight w:hRule="exact" w:val="613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BFDF306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tabs>
                <w:tab w:val="center" w:pos="1571"/>
              </w:tabs>
              <w:spacing w:line="240" w:lineRule="auto"/>
              <w:rPr>
                <w:kern w:val="2"/>
              </w:rPr>
            </w:pPr>
            <w:r>
              <w:t>Foundation English- III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2</w:t>
            </w:r>
          </w:p>
        </w:tc>
      </w:tr>
      <w:tr w:rsidR="00EA237C" w:rsidTr="00D1011F">
        <w:trPr>
          <w:trHeight w:hRule="exact" w:val="45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BFDF307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tabs>
                <w:tab w:val="center" w:pos="1571"/>
              </w:tabs>
              <w:spacing w:line="240" w:lineRule="auto"/>
              <w:rPr>
                <w:kern w:val="2"/>
              </w:rPr>
            </w:pPr>
            <w:r>
              <w:t>Editing Concepts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4</w:t>
            </w:r>
          </w:p>
        </w:tc>
      </w:tr>
      <w:tr w:rsidR="00EA237C" w:rsidTr="00D1011F">
        <w:trPr>
          <w:trHeight w:hRule="exact" w:val="71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BFDL308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Pr="007F0D52" w:rsidRDefault="00EA237C" w:rsidP="00D1011F">
            <w:pPr>
              <w:tabs>
                <w:tab w:val="center" w:pos="1571"/>
              </w:tabs>
              <w:spacing w:line="240" w:lineRule="auto"/>
              <w:rPr>
                <w:rFonts w:cs="Calibri"/>
                <w:kern w:val="2"/>
              </w:rPr>
            </w:pPr>
            <w:r w:rsidRPr="007F0D52">
              <w:rPr>
                <w:rFonts w:cs="Calibri"/>
              </w:rPr>
              <w:t xml:space="preserve">Intermediate </w:t>
            </w:r>
            <w:r w:rsidRPr="007F0D52">
              <w:rPr>
                <w:rFonts w:eastAsia="Times New Roman" w:cs="Calibri"/>
              </w:rPr>
              <w:t>Documentary Film Making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t>3</w:t>
            </w:r>
          </w:p>
        </w:tc>
      </w:tr>
      <w:tr w:rsidR="00EA237C" w:rsidTr="00D1011F">
        <w:trPr>
          <w:trHeight w:hRule="exact" w:val="445"/>
          <w:jc w:val="center"/>
        </w:trPr>
        <w:tc>
          <w:tcPr>
            <w:tcW w:w="5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b/>
                <w:kern w:val="2"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37C" w:rsidRDefault="00EA237C" w:rsidP="00D1011F">
            <w:pPr>
              <w:spacing w:line="240" w:lineRule="auto"/>
              <w:jc w:val="center"/>
              <w:rPr>
                <w:b/>
                <w:kern w:val="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37C" w:rsidRDefault="00EA237C" w:rsidP="00D1011F">
            <w:pPr>
              <w:spacing w:line="240" w:lineRule="auto"/>
              <w:jc w:val="center"/>
              <w:rPr>
                <w:b/>
                <w:kern w:val="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37C" w:rsidRDefault="00EA237C" w:rsidP="00D1011F">
            <w:pPr>
              <w:spacing w:line="240" w:lineRule="auto"/>
              <w:jc w:val="center"/>
              <w:rPr>
                <w:b/>
                <w:kern w:val="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spacing w:line="240" w:lineRule="auto"/>
              <w:jc w:val="center"/>
              <w:rPr>
                <w:kern w:val="2"/>
              </w:rPr>
            </w:pPr>
            <w:r>
              <w:rPr>
                <w:b/>
              </w:rPr>
              <w:t>27</w:t>
            </w:r>
          </w:p>
        </w:tc>
      </w:tr>
    </w:tbl>
    <w:p w:rsidR="00BE217F" w:rsidRDefault="00BE217F"/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5"/>
        <w:gridCol w:w="3691"/>
        <w:gridCol w:w="1081"/>
        <w:gridCol w:w="1081"/>
        <w:gridCol w:w="1261"/>
        <w:gridCol w:w="1081"/>
      </w:tblGrid>
      <w:tr w:rsidR="00BE217F" w:rsidRPr="00EC61E2" w:rsidTr="00D1011F">
        <w:trPr>
          <w:trHeight w:hRule="exact" w:val="370"/>
          <w:jc w:val="center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  <w:hideMark/>
          </w:tcPr>
          <w:p w:rsidR="00BE217F" w:rsidRPr="00EC61E2" w:rsidRDefault="00BE217F" w:rsidP="00D1011F">
            <w:pPr>
              <w:jc w:val="center"/>
              <w:rPr>
                <w:b/>
                <w:bCs/>
                <w:kern w:val="2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BFA - </w:t>
            </w:r>
            <w:r>
              <w:rPr>
                <w:b/>
                <w:bCs/>
                <w:sz w:val="24"/>
                <w:szCs w:val="24"/>
              </w:rPr>
              <w:t>SEMESTER V</w:t>
            </w:r>
          </w:p>
        </w:tc>
      </w:tr>
      <w:tr w:rsidR="00EA237C" w:rsidTr="00D1011F">
        <w:trPr>
          <w:trHeight w:hRule="exact" w:val="478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Course Code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Course Title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Lecture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Tutorial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Practical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7C" w:rsidRDefault="00EA237C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Credits</w:t>
            </w:r>
          </w:p>
        </w:tc>
      </w:tr>
      <w:tr w:rsidR="00BE217F" w:rsidTr="00D1011F">
        <w:trPr>
          <w:trHeight w:hRule="exact" w:val="478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BFDC501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rPr>
                <w:rFonts w:eastAsia="Times New Roman"/>
                <w:kern w:val="2"/>
              </w:rPr>
            </w:pPr>
            <w:r>
              <w:t>VFX Preproduction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3</w:t>
            </w:r>
          </w:p>
        </w:tc>
      </w:tr>
      <w:tr w:rsidR="00BE217F" w:rsidTr="00D1011F">
        <w:trPr>
          <w:trHeight w:hRule="exact" w:val="352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BFDC502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Digital Compositing- I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4</w:t>
            </w:r>
          </w:p>
        </w:tc>
      </w:tr>
      <w:tr w:rsidR="00BE217F" w:rsidTr="00D1011F">
        <w:trPr>
          <w:trHeight w:hRule="exact" w:val="445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rPr>
                <w:kern w:val="2"/>
              </w:rPr>
            </w:pPr>
            <w:r>
              <w:t xml:space="preserve">    BFDC503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Pr="00D4136D" w:rsidRDefault="00BE217F" w:rsidP="00D1011F">
            <w:pPr>
              <w:pStyle w:val="NoSpacing"/>
              <w:rPr>
                <w:rFonts w:ascii="Times New Roman" w:eastAsia="Times New Roman" w:hAnsi="Times New Roman"/>
                <w:kern w:val="2"/>
                <w:sz w:val="24"/>
                <w:szCs w:val="24"/>
                <w:lang w:val="en-IN"/>
              </w:rPr>
            </w:pPr>
            <w:r w:rsidRPr="00D4136D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Shading, Lighting and Rendering- I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4</w:t>
            </w:r>
          </w:p>
        </w:tc>
      </w:tr>
      <w:tr w:rsidR="00BE217F" w:rsidTr="00D1011F">
        <w:trPr>
          <w:trHeight w:hRule="exact" w:val="532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BFDE504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Character Effects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4</w:t>
            </w:r>
          </w:p>
        </w:tc>
      </w:tr>
      <w:tr w:rsidR="00BE217F" w:rsidTr="00D1011F">
        <w:trPr>
          <w:trHeight w:hRule="exact" w:val="532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BFDF505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rPr>
                <w:rFonts w:eastAsia="Times New Roman"/>
                <w:kern w:val="2"/>
              </w:rPr>
            </w:pPr>
            <w:proofErr w:type="spellStart"/>
            <w:r>
              <w:rPr>
                <w:rFonts w:eastAsia="Times New Roman"/>
              </w:rPr>
              <w:t>Rotoscopy</w:t>
            </w:r>
            <w:proofErr w:type="spellEnd"/>
            <w:r>
              <w:rPr>
                <w:rFonts w:eastAsia="Times New Roman"/>
              </w:rPr>
              <w:t xml:space="preserve"> and Keying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4</w:t>
            </w:r>
          </w:p>
        </w:tc>
      </w:tr>
      <w:tr w:rsidR="00BE217F" w:rsidTr="00EA237C">
        <w:trPr>
          <w:trHeight w:hRule="exact" w:val="640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BFDL506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3D Lab - I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spacing w:line="240" w:lineRule="auto"/>
              <w:jc w:val="center"/>
              <w:rPr>
                <w:rFonts w:eastAsia="Times New Roman"/>
                <w:kern w:val="2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kern w:val="2"/>
              </w:rPr>
            </w:pPr>
            <w:r>
              <w:t>3</w:t>
            </w:r>
          </w:p>
        </w:tc>
      </w:tr>
      <w:tr w:rsidR="00BE217F" w:rsidTr="00D1011F">
        <w:trPr>
          <w:trHeight w:hRule="exact" w:val="350"/>
          <w:jc w:val="center"/>
        </w:trPr>
        <w:tc>
          <w:tcPr>
            <w:tcW w:w="5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lastRenderedPageBreak/>
              <w:t>TOTAL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7F" w:rsidRDefault="00BE217F" w:rsidP="00D1011F">
            <w:pPr>
              <w:jc w:val="center"/>
              <w:rPr>
                <w:b/>
                <w:bCs/>
                <w:kern w:val="2"/>
              </w:rPr>
            </w:pPr>
            <w:r>
              <w:rPr>
                <w:b/>
                <w:bCs/>
              </w:rPr>
              <w:t>22</w:t>
            </w:r>
          </w:p>
        </w:tc>
      </w:tr>
    </w:tbl>
    <w:p w:rsidR="00BE217F" w:rsidRDefault="00BE217F"/>
    <w:sectPr w:rsidR="00BE217F" w:rsidSect="0037237E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217F"/>
    <w:rsid w:val="0037237E"/>
    <w:rsid w:val="00814FFE"/>
    <w:rsid w:val="00BE217F"/>
    <w:rsid w:val="00CE7B3A"/>
    <w:rsid w:val="00EA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7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217F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BE217F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BE217F"/>
    <w:pPr>
      <w:suppressAutoHyphens/>
      <w:spacing w:after="0" w:line="100" w:lineRule="atLeast"/>
    </w:pPr>
    <w:rPr>
      <w:rFonts w:ascii="Calibri" w:eastAsia="Arial Unicode MS" w:hAnsi="Calibri" w:cs="Times New Roman"/>
      <w:kern w:val="1"/>
      <w:lang w:eastAsia="ar-SA"/>
    </w:rPr>
  </w:style>
  <w:style w:type="character" w:customStyle="1" w:styleId="NoSpacingChar">
    <w:name w:val="No Spacing Char"/>
    <w:link w:val="NoSpacing"/>
    <w:uiPriority w:val="1"/>
    <w:rsid w:val="00BE217F"/>
    <w:rPr>
      <w:rFonts w:ascii="Calibri" w:eastAsia="Arial Unicode MS" w:hAnsi="Calibri" w:cs="Times New Roman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1027</Characters>
  <Application>Microsoft Office Word</Application>
  <DocSecurity>0</DocSecurity>
  <Lines>8</Lines>
  <Paragraphs>2</Paragraphs>
  <ScaleCrop>false</ScaleCrop>
  <Company>Grizli777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Inurture</dc:creator>
  <cp:keywords/>
  <dc:description/>
  <cp:lastModifiedBy>Inurture</cp:lastModifiedBy>
  <cp:revision>4</cp:revision>
  <dcterms:created xsi:type="dcterms:W3CDTF">2018-07-12T06:56:00Z</dcterms:created>
  <dcterms:modified xsi:type="dcterms:W3CDTF">2018-07-12T07:01:00Z</dcterms:modified>
</cp:coreProperties>
</file>