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A.Ravi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192111610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  <w:t xml:space="preserve">29. Create a Simple Web Application using Java or Python and host it in any Public Cloud Service Provider (Azure/GCP/AWS) to demonstrate Platform as a Service (PaaS).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036">
          <v:rect xmlns:o="urn:schemas-microsoft-com:office:office" xmlns:v="urn:schemas-microsoft-com:vml" id="rectole0000000000" style="width:433.200000pt;height:20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3980">
          <v:rect xmlns:o="urn:schemas-microsoft-com:office:office" xmlns:v="urn:schemas-microsoft-com:vml" id="rectole0000000001" style="width:433.200000pt;height:19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  <w:r>
        <w:object w:dxaOrig="8664" w:dyaOrig="4016">
          <v:rect xmlns:o="urn:schemas-microsoft-com:office:office" xmlns:v="urn:schemas-microsoft-com:vml" id="rectole0000000002" style="width:433.200000pt;height:200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