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5CE4" w14:textId="77777777" w:rsidR="004E2048" w:rsidRPr="004E2048" w:rsidRDefault="004E2048" w:rsidP="004E2048">
      <w:r w:rsidRPr="004E2048">
        <w:t>World Prematurity Day – 16th November 2025</w:t>
      </w:r>
    </w:p>
    <w:p w14:paraId="7C5C48E0" w14:textId="77777777" w:rsidR="004E2048" w:rsidRPr="004E2048" w:rsidRDefault="004E2048" w:rsidP="004E2048"/>
    <w:p w14:paraId="7B64C676" w14:textId="77777777" w:rsidR="004E2048" w:rsidRPr="004E2048" w:rsidRDefault="004E2048" w:rsidP="004E2048">
      <w:r w:rsidRPr="004E2048">
        <w:t>1 in 5 babies born in the state capital, Hyderabad, is born too soon. But in a tribal area about 275 km away, there were once no statistics at all on preterm deliveries. </w:t>
      </w:r>
    </w:p>
    <w:p w14:paraId="05AA8B38" w14:textId="2EE9E147" w:rsidR="004E2048" w:rsidRDefault="004E2048" w:rsidP="004E2048">
      <w:r w:rsidRPr="004E2048">
        <w:t>When the pioneer of the Indigenous Development Organization (IDO) reached this vulnerable rural population</w:t>
      </w:r>
      <w:r w:rsidR="00D51119">
        <w:t xml:space="preserve"> in remote tribal habitations of </w:t>
      </w:r>
      <w:proofErr w:type="spellStart"/>
      <w:r w:rsidR="00D51119">
        <w:t>Bhadradri</w:t>
      </w:r>
      <w:proofErr w:type="spellEnd"/>
      <w:r w:rsidR="00D51119">
        <w:t xml:space="preserve"> </w:t>
      </w:r>
      <w:proofErr w:type="spellStart"/>
      <w:r w:rsidR="00D51119">
        <w:t>Kothagudem</w:t>
      </w:r>
      <w:proofErr w:type="spellEnd"/>
      <w:r w:rsidRPr="004E2048">
        <w:t>, he realized that the majority of deliveries were happening at home, leading to unaccounted maternal and infant deaths.</w:t>
      </w:r>
    </w:p>
    <w:p w14:paraId="7C3A5461" w14:textId="4E891428" w:rsidR="005903A1" w:rsidRPr="004E2048" w:rsidRDefault="005903A1" w:rsidP="004E2048">
      <w:pPr>
        <w:rPr>
          <w:b/>
          <w:bCs/>
          <w:color w:val="EE0000"/>
        </w:rPr>
      </w:pPr>
      <w:r w:rsidRPr="005903A1">
        <w:rPr>
          <w:b/>
          <w:bCs/>
          <w:color w:val="EE0000"/>
        </w:rPr>
        <w:t xml:space="preserve">Insert </w:t>
      </w:r>
      <w:proofErr w:type="gramStart"/>
      <w:r w:rsidRPr="005903A1">
        <w:rPr>
          <w:b/>
          <w:bCs/>
          <w:color w:val="EE0000"/>
        </w:rPr>
        <w:t>Photo :</w:t>
      </w:r>
      <w:proofErr w:type="gramEnd"/>
      <w:r w:rsidRPr="005903A1">
        <w:rPr>
          <w:b/>
          <w:bCs/>
          <w:color w:val="EE0000"/>
        </w:rPr>
        <w:t xml:space="preserve"> Of women carrying kids in their hands </w:t>
      </w:r>
    </w:p>
    <w:p w14:paraId="265DCA17" w14:textId="77777777" w:rsidR="004E2048" w:rsidRPr="004E2048" w:rsidRDefault="004E2048" w:rsidP="004E2048">
      <w:r w:rsidRPr="004E2048">
        <w:t>IDO has been striving relentlessly to make the lives of these people better. One of their first goals was to improve maternal health and thereby reduce the Maternal Mortality Rate (MMR) and Infant Mortality Rate (IMR).</w:t>
      </w:r>
    </w:p>
    <w:p w14:paraId="6A507C69" w14:textId="77777777" w:rsidR="004E2048" w:rsidRPr="004E2048" w:rsidRDefault="004E2048" w:rsidP="004E2048">
      <w:r w:rsidRPr="004E2048">
        <w:t>Today, with 9 years of tireless efforts, IDO has sensitized many families about the importance of safe delivery practices and their impact on maternal and newborn health.</w:t>
      </w:r>
    </w:p>
    <w:p w14:paraId="1D477D03" w14:textId="77777777" w:rsidR="004E2048" w:rsidRDefault="004E2048" w:rsidP="004E2048">
      <w:r w:rsidRPr="004E2048">
        <w:t>From high-risk mothers delivering preterm and low-birth-weight (LBW) babies at home on muddy floors - often succumbing to complications due to social determinants, poor health-seeking behaviour, and long distances to medical centres, and not even being captured in official MMR or IMR counts-to achieving a reduction in home deliveries from 76% in 2021 to 53% in 2024, IDO has made meaningful progress in reducing high-risk births and improving newborn care.</w:t>
      </w:r>
    </w:p>
    <w:p w14:paraId="4BD97DD7" w14:textId="1B9E446B" w:rsidR="005903A1" w:rsidRPr="005903A1" w:rsidRDefault="005903A1" w:rsidP="004E2048">
      <w:pPr>
        <w:rPr>
          <w:b/>
          <w:bCs/>
          <w:color w:val="EE0000"/>
        </w:rPr>
      </w:pPr>
      <w:r w:rsidRPr="005903A1">
        <w:rPr>
          <w:b/>
          <w:bCs/>
          <w:color w:val="EE0000"/>
        </w:rPr>
        <w:t>Insert</w:t>
      </w:r>
      <w:r>
        <w:rPr>
          <w:b/>
          <w:bCs/>
          <w:color w:val="EE0000"/>
        </w:rPr>
        <w:t xml:space="preserve"> Photo:</w:t>
      </w:r>
      <w:r w:rsidRPr="005903A1">
        <w:rPr>
          <w:b/>
          <w:bCs/>
          <w:color w:val="EE0000"/>
        </w:rPr>
        <w:t xml:space="preserve"> Community Health Worker Photo: Woman weighing the baby</w:t>
      </w:r>
    </w:p>
    <w:p w14:paraId="77A03041" w14:textId="36C1A30B" w:rsidR="00D51119" w:rsidRDefault="00D51119" w:rsidP="004E2048">
      <w:r>
        <w:t>This transformation is happening due to the presence of Community Health Workers (CHWs), who identify the risk of preterm delivered babies in their localities and take necessary action. They are basically school based drop outs identified and trained by IDO as health-based volunteers, who are compassionate about serving the</w:t>
      </w:r>
      <w:r w:rsidR="008853A0">
        <w:t>ir</w:t>
      </w:r>
      <w:r>
        <w:t xml:space="preserve"> communities. </w:t>
      </w:r>
    </w:p>
    <w:p w14:paraId="15E89374" w14:textId="291C103E" w:rsidR="00D51119" w:rsidRDefault="00D51119" w:rsidP="004E2048">
      <w:r>
        <w:t>Under Home Based New Born Care (HBNC) program, they reach out to</w:t>
      </w:r>
      <w:r w:rsidR="0048277F">
        <w:t xml:space="preserve"> their own</w:t>
      </w:r>
      <w:r>
        <w:t xml:space="preserve"> hamlets that have no access to Asha workers and identify premature babies at the right time. They refer them to government hospital</w:t>
      </w:r>
      <w:r w:rsidR="008853A0">
        <w:t xml:space="preserve"> for further treatment</w:t>
      </w:r>
      <w:r>
        <w:t xml:space="preserve"> by escorting the pregnant woman to save the child’s life. </w:t>
      </w:r>
    </w:p>
    <w:p w14:paraId="2BDB9A07" w14:textId="4A0850DF" w:rsidR="005903A1" w:rsidRPr="005903A1" w:rsidRDefault="005903A1" w:rsidP="004E2048">
      <w:pPr>
        <w:rPr>
          <w:b/>
          <w:bCs/>
          <w:color w:val="EE0000"/>
        </w:rPr>
      </w:pPr>
      <w:r w:rsidRPr="005903A1">
        <w:rPr>
          <w:b/>
          <w:bCs/>
          <w:color w:val="EE0000"/>
        </w:rPr>
        <w:t xml:space="preserve">Insert Photo: Dr </w:t>
      </w:r>
      <w:proofErr w:type="spellStart"/>
      <w:r w:rsidRPr="005903A1">
        <w:rPr>
          <w:b/>
          <w:bCs/>
          <w:color w:val="EE0000"/>
        </w:rPr>
        <w:t>Thejaswi</w:t>
      </w:r>
      <w:proofErr w:type="spellEnd"/>
      <w:r w:rsidRPr="005903A1">
        <w:rPr>
          <w:b/>
          <w:bCs/>
          <w:color w:val="EE0000"/>
        </w:rPr>
        <w:t xml:space="preserve"> Vanam, </w:t>
      </w:r>
      <w:proofErr w:type="spellStart"/>
      <w:r w:rsidRPr="005903A1">
        <w:rPr>
          <w:b/>
          <w:bCs/>
          <w:color w:val="EE0000"/>
        </w:rPr>
        <w:t>Pediatrician</w:t>
      </w:r>
      <w:proofErr w:type="spellEnd"/>
    </w:p>
    <w:p w14:paraId="4D15C99C" w14:textId="2A1B4B88" w:rsidR="008853A0" w:rsidRDefault="005903A1" w:rsidP="004E2048">
      <w:r>
        <w:t xml:space="preserve">    </w:t>
      </w:r>
      <w:r w:rsidR="008853A0">
        <w:t xml:space="preserve">Under the guidance of Dr </w:t>
      </w:r>
      <w:proofErr w:type="spellStart"/>
      <w:r w:rsidR="008853A0">
        <w:t>Thejaswi</w:t>
      </w:r>
      <w:proofErr w:type="spellEnd"/>
      <w:r w:rsidR="008853A0">
        <w:t xml:space="preserve"> Vanam, </w:t>
      </w:r>
      <w:proofErr w:type="spellStart"/>
      <w:r w:rsidR="008853A0">
        <w:t>Pediatrician</w:t>
      </w:r>
      <w:proofErr w:type="spellEnd"/>
      <w:r w:rsidR="008853A0">
        <w:t xml:space="preserve">, the trainers at IDO impart the necessary </w:t>
      </w:r>
      <w:r>
        <w:t>skills</w:t>
      </w:r>
      <w:r w:rsidR="008853A0">
        <w:t xml:space="preserve"> to CHWs in detecting the risk of preterm babies on </w:t>
      </w:r>
      <w:r w:rsidR="00163B30">
        <w:t>two</w:t>
      </w:r>
      <w:r w:rsidR="008853A0">
        <w:t xml:space="preserve"> indicator</w:t>
      </w:r>
      <w:r w:rsidR="00163B30">
        <w:t>s</w:t>
      </w:r>
      <w:r w:rsidR="00B168AB">
        <w:t xml:space="preserve"> i.e.</w:t>
      </w:r>
      <w:r w:rsidR="008853A0">
        <w:t xml:space="preserve"> Kids born</w:t>
      </w:r>
      <w:r w:rsidR="0048277F">
        <w:t xml:space="preserve"> before 37 weeks </w:t>
      </w:r>
      <w:r w:rsidR="008853A0">
        <w:t>prior to Estimated Date of Delivery</w:t>
      </w:r>
      <w:r w:rsidR="00163B30">
        <w:t xml:space="preserve"> (EDD) and less than 2.5 kgs of Birth Weight. </w:t>
      </w:r>
    </w:p>
    <w:p w14:paraId="3B4986CC" w14:textId="2DA3BE12" w:rsidR="008853A0" w:rsidRDefault="008853A0" w:rsidP="004E2048">
      <w:r>
        <w:lastRenderedPageBreak/>
        <w:t xml:space="preserve">The collaboration between government institutions and IDO is slowly paving way to reducing Infant Mortality Rate (IMR) in these indigenous communities. </w:t>
      </w:r>
    </w:p>
    <w:p w14:paraId="6C19A6C6" w14:textId="77777777" w:rsidR="004E2048" w:rsidRPr="004E2048" w:rsidRDefault="004E2048" w:rsidP="004E2048">
      <w:r w:rsidRPr="004E2048">
        <w:t>Through IDO’s sustained presence, community health worker training, capacity building, and improved linkages, essential maternal and child health services have finally reached this otherwise hard-to-reach population, helping bring their health outcomes closer to those living hundreds of kilometres away.</w:t>
      </w:r>
    </w:p>
    <w:p w14:paraId="2F1FE9F3" w14:textId="77777777" w:rsidR="004E2048" w:rsidRPr="004E2048" w:rsidRDefault="004E2048" w:rsidP="004E2048"/>
    <w:p w14:paraId="765ED808" w14:textId="77777777" w:rsidR="004E2048" w:rsidRPr="004E2048" w:rsidRDefault="004E2048" w:rsidP="004E2048">
      <w:r w:rsidRPr="004E2048">
        <w:t>Currently, the country’s average IMR is 23 per 1,000 live births, compared to 115 per 1,000 live births among the vulnerable population being served by IDO.</w:t>
      </w:r>
    </w:p>
    <w:p w14:paraId="25206C82" w14:textId="77777777" w:rsidR="004E2048" w:rsidRPr="004E2048" w:rsidRDefault="004E2048" w:rsidP="004E2048">
      <w:r w:rsidRPr="004E2048">
        <w:t>IDO’s work echoes this year’s WHO theme for World Prematurity Day 2025:</w:t>
      </w:r>
    </w:p>
    <w:p w14:paraId="67EF8AB2" w14:textId="77777777" w:rsidR="004E2048" w:rsidRPr="004E2048" w:rsidRDefault="004E2048" w:rsidP="004E2048">
      <w:r w:rsidRPr="004E2048">
        <w:t>“Give preterm babies a strong start for a hopeful future.”</w:t>
      </w:r>
    </w:p>
    <w:p w14:paraId="6BA8B5D7" w14:textId="77777777" w:rsidR="004E2048" w:rsidRPr="004E2048" w:rsidRDefault="004E2048" w:rsidP="004E2048"/>
    <w:p w14:paraId="4254D784" w14:textId="77777777" w:rsidR="004E2048" w:rsidRPr="004E2048" w:rsidRDefault="004E2048" w:rsidP="004E2048"/>
    <w:p w14:paraId="277B2616" w14:textId="77777777" w:rsidR="004E2048" w:rsidRDefault="004E2048"/>
    <w:sectPr w:rsidR="004E2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048"/>
    <w:rsid w:val="00163B30"/>
    <w:rsid w:val="004566E8"/>
    <w:rsid w:val="00471905"/>
    <w:rsid w:val="0048277F"/>
    <w:rsid w:val="004E2048"/>
    <w:rsid w:val="005903A1"/>
    <w:rsid w:val="008853A0"/>
    <w:rsid w:val="00B168AB"/>
    <w:rsid w:val="00D51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FDE94"/>
  <w15:chartTrackingRefBased/>
  <w15:docId w15:val="{B2EFAFB0-90CE-4D5C-B364-4C893DE5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0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0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0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0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0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0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0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0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0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0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048"/>
    <w:rPr>
      <w:rFonts w:eastAsiaTheme="majorEastAsia" w:cstheme="majorBidi"/>
      <w:color w:val="272727" w:themeColor="text1" w:themeTint="D8"/>
    </w:rPr>
  </w:style>
  <w:style w:type="paragraph" w:styleId="Title">
    <w:name w:val="Title"/>
    <w:basedOn w:val="Normal"/>
    <w:next w:val="Normal"/>
    <w:link w:val="TitleChar"/>
    <w:uiPriority w:val="10"/>
    <w:qFormat/>
    <w:rsid w:val="004E2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048"/>
    <w:pPr>
      <w:spacing w:before="160"/>
      <w:jc w:val="center"/>
    </w:pPr>
    <w:rPr>
      <w:i/>
      <w:iCs/>
      <w:color w:val="404040" w:themeColor="text1" w:themeTint="BF"/>
    </w:rPr>
  </w:style>
  <w:style w:type="character" w:customStyle="1" w:styleId="QuoteChar">
    <w:name w:val="Quote Char"/>
    <w:basedOn w:val="DefaultParagraphFont"/>
    <w:link w:val="Quote"/>
    <w:uiPriority w:val="29"/>
    <w:rsid w:val="004E2048"/>
    <w:rPr>
      <w:i/>
      <w:iCs/>
      <w:color w:val="404040" w:themeColor="text1" w:themeTint="BF"/>
    </w:rPr>
  </w:style>
  <w:style w:type="paragraph" w:styleId="ListParagraph">
    <w:name w:val="List Paragraph"/>
    <w:basedOn w:val="Normal"/>
    <w:uiPriority w:val="34"/>
    <w:qFormat/>
    <w:rsid w:val="004E2048"/>
    <w:pPr>
      <w:ind w:left="720"/>
      <w:contextualSpacing/>
    </w:pPr>
  </w:style>
  <w:style w:type="character" w:styleId="IntenseEmphasis">
    <w:name w:val="Intense Emphasis"/>
    <w:basedOn w:val="DefaultParagraphFont"/>
    <w:uiPriority w:val="21"/>
    <w:qFormat/>
    <w:rsid w:val="004E2048"/>
    <w:rPr>
      <w:i/>
      <w:iCs/>
      <w:color w:val="2F5496" w:themeColor="accent1" w:themeShade="BF"/>
    </w:rPr>
  </w:style>
  <w:style w:type="paragraph" w:styleId="IntenseQuote">
    <w:name w:val="Intense Quote"/>
    <w:basedOn w:val="Normal"/>
    <w:next w:val="Normal"/>
    <w:link w:val="IntenseQuoteChar"/>
    <w:uiPriority w:val="30"/>
    <w:qFormat/>
    <w:rsid w:val="004E20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048"/>
    <w:rPr>
      <w:i/>
      <w:iCs/>
      <w:color w:val="2F5496" w:themeColor="accent1" w:themeShade="BF"/>
    </w:rPr>
  </w:style>
  <w:style w:type="character" w:styleId="IntenseReference">
    <w:name w:val="Intense Reference"/>
    <w:basedOn w:val="DefaultParagraphFont"/>
    <w:uiPriority w:val="32"/>
    <w:qFormat/>
    <w:rsid w:val="004E20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teju mani</dc:creator>
  <cp:keywords/>
  <dc:description/>
  <cp:lastModifiedBy>teju mani</cp:lastModifiedBy>
  <cp:revision>6</cp:revision>
  <dcterms:created xsi:type="dcterms:W3CDTF">2025-11-16T04:32:00Z</dcterms:created>
  <dcterms:modified xsi:type="dcterms:W3CDTF">2025-11-16T05:40:00Z</dcterms:modified>
</cp:coreProperties>
</file>