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FML_Assignment_4</w:t>
      </w:r>
    </w:p>
    <w:p>
      <w:pPr>
        <w:pStyle w:val="Author"/>
      </w:pPr>
      <w:r>
        <w:t xml:space="preserve">Ravi</w:t>
      </w:r>
      <w:r>
        <w:t xml:space="preserve"> </w:t>
      </w:r>
      <w:r>
        <w:t xml:space="preserve">Gadde</w:t>
      </w:r>
    </w:p>
    <w:p>
      <w:pPr>
        <w:pStyle w:val="Date"/>
      </w:pPr>
      <w:r>
        <w:t xml:space="preserve">2023-03-18</w:t>
      </w:r>
    </w:p>
    <w:p>
      <w:pPr>
        <w:pStyle w:val="FirstParagraph"/>
      </w:pPr>
      <w:r>
        <w:t xml:space="preserve">Loading the data set and the Libraries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4.3.3</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Warning: package 'ggplot2' was built under R version 4.3.2</w:t>
      </w:r>
    </w:p>
    <w:p>
      <w:pPr>
        <w:pStyle w:val="SourceCode"/>
      </w:pPr>
      <w:r>
        <w:rPr>
          <w:rStyle w:val="VerbatimChar"/>
        </w:rPr>
        <w:t xml:space="preserve">## Warning: package 'tidyr' was built under R version 4.3.2</w:t>
      </w:r>
    </w:p>
    <w:p>
      <w:pPr>
        <w:pStyle w:val="SourceCode"/>
      </w:pPr>
      <w:r>
        <w:rPr>
          <w:rStyle w:val="VerbatimChar"/>
        </w:rPr>
        <w:t xml:space="preserve">## Warning: package 'readr' was built under R version 4.3.2</w:t>
      </w:r>
    </w:p>
    <w:p>
      <w:pPr>
        <w:pStyle w:val="SourceCode"/>
      </w:pPr>
      <w:r>
        <w:rPr>
          <w:rStyle w:val="VerbatimChar"/>
        </w:rPr>
        <w:t xml:space="preserve">## Warning: package 'dplyr' was built under R version 4.3.2</w:t>
      </w:r>
    </w:p>
    <w:p>
      <w:pPr>
        <w:pStyle w:val="SourceCode"/>
      </w:pPr>
      <w:r>
        <w:rPr>
          <w:rStyle w:val="VerbatimChar"/>
        </w:rPr>
        <w:t xml:space="preserve">## Warning: package 'stringr' was built under R version 4.3.2</w:t>
      </w:r>
    </w:p>
    <w:p>
      <w:pPr>
        <w:pStyle w:val="SourceCode"/>
      </w:pPr>
      <w:r>
        <w:rPr>
          <w:rStyle w:val="VerbatimChar"/>
        </w:rPr>
        <w:t xml:space="preserve">## Warning: package 'lubridate' was built under R version 4.3.2</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4.3.3</w:t>
      </w:r>
    </w:p>
    <w:p>
      <w:pPr>
        <w:pStyle w:val="SourceCode"/>
      </w:pPr>
      <w:r>
        <w:rPr>
          <w:rStyle w:val="FunctionTok"/>
        </w:rPr>
        <w:t xml:space="preserve">library</w:t>
      </w:r>
      <w:r>
        <w:rPr>
          <w:rStyle w:val="NormalTok"/>
        </w:rPr>
        <w:t xml:space="preserve">(tinytex)</w:t>
      </w:r>
    </w:p>
    <w:p>
      <w:pPr>
        <w:pStyle w:val="SourceCode"/>
      </w:pPr>
      <w:r>
        <w:rPr>
          <w:rStyle w:val="VerbatimChar"/>
        </w:rPr>
        <w:t xml:space="preserve">## Warning: package 'tinytex' was built under R version 4.3.2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4.3.3</w:t>
      </w:r>
    </w:p>
    <w:p>
      <w:pPr>
        <w:pStyle w:val="SourceCode"/>
      </w:pPr>
      <w:r>
        <w:rPr>
          <w:rStyle w:val="NormalTok"/>
        </w:rPr>
        <w:t xml:space="preserve">P_Data</w:t>
      </w:r>
      <w:r>
        <w:rPr>
          <w:rStyle w:val="OtherTok"/>
        </w:rPr>
        <w:t xml:space="preserve">&lt;-</w:t>
      </w:r>
      <w:r>
        <w:rPr>
          <w:rStyle w:val="FunctionTok"/>
        </w:rPr>
        <w:t xml:space="preserve">read.csv</w:t>
      </w:r>
      <w:r>
        <w:rPr>
          <w:rStyle w:val="NormalTok"/>
        </w:rPr>
        <w:t xml:space="preserve">(</w:t>
      </w:r>
      <w:r>
        <w:rPr>
          <w:rStyle w:val="StringTok"/>
        </w:rPr>
        <w:t xml:space="preserve">"C:/Users/Dell/Downloads/Pharmaceuticals.csv"</w:t>
      </w:r>
      <w:r>
        <w:rPr>
          <w:rStyle w:val="NormalTok"/>
        </w:rPr>
        <w:t xml:space="preserve">)</w:t>
      </w:r>
      <w:r>
        <w:br/>
      </w:r>
      <w:r>
        <w:rPr>
          <w:rStyle w:val="NormalTok"/>
        </w:rPr>
        <w:t xml:space="preserve">P_Data</w:t>
      </w:r>
      <w:r>
        <w:rPr>
          <w:rStyle w:val="OtherTok"/>
        </w:rPr>
        <w:t xml:space="preserve">&lt;-</w:t>
      </w:r>
      <w:r>
        <w:rPr>
          <w:rStyle w:val="FunctionTok"/>
        </w:rPr>
        <w:t xml:space="preserve">na.omit</w:t>
      </w:r>
      <w:r>
        <w:rPr>
          <w:rStyle w:val="NormalTok"/>
        </w:rPr>
        <w:t xml:space="preserve">(P_Data)</w:t>
      </w:r>
    </w:p>
    <w:p>
      <w:pPr>
        <w:pStyle w:val="FirstParagraph"/>
      </w:pPr>
      <w:r>
        <w:rPr>
          <w:iCs/>
          <w:i/>
        </w:rPr>
        <w:t xml:space="preserve">TASK 1</w:t>
      </w:r>
      <w:r>
        <w:t xml:space="preserve"> </w:t>
      </w:r>
      <w:r>
        <w:t xml:space="preserve">The 21 firms are grouped using the numerical variables (1–9).</w:t>
      </w:r>
    </w:p>
    <w:p>
      <w:pPr>
        <w:pStyle w:val="SourceCode"/>
      </w:pPr>
      <w:r>
        <w:rPr>
          <w:rStyle w:val="FunctionTok"/>
        </w:rPr>
        <w:t xml:space="preserve">row.names</w:t>
      </w:r>
      <w:r>
        <w:rPr>
          <w:rStyle w:val="NormalTok"/>
        </w:rPr>
        <w:t xml:space="preserve">(P_Data)</w:t>
      </w:r>
      <w:r>
        <w:rPr>
          <w:rStyle w:val="OtherTok"/>
        </w:rPr>
        <w:t xml:space="preserve">&lt;-</w:t>
      </w:r>
      <w:r>
        <w:rPr>
          <w:rStyle w:val="NormalTok"/>
        </w:rPr>
        <w:t xml:space="preserve">P_Data[,</w:t>
      </w:r>
      <w:r>
        <w:rPr>
          <w:rStyle w:val="DecValTok"/>
        </w:rPr>
        <w:t xml:space="preserve">1</w:t>
      </w:r>
      <w:r>
        <w:rPr>
          <w:rStyle w:val="NormalTok"/>
        </w:rPr>
        <w:t xml:space="preserve">]</w:t>
      </w:r>
      <w:r>
        <w:br/>
      </w:r>
      <w:r>
        <w:rPr>
          <w:rStyle w:val="NormalTok"/>
        </w:rPr>
        <w:t xml:space="preserve">Clustering_dataset</w:t>
      </w:r>
      <w:r>
        <w:rPr>
          <w:rStyle w:val="OtherTok"/>
        </w:rPr>
        <w:t xml:space="preserve">&lt;-</w:t>
      </w:r>
      <w:r>
        <w:rPr>
          <w:rStyle w:val="NormalTok"/>
        </w:rPr>
        <w:t xml:space="preserve">P_Data[,</w:t>
      </w:r>
      <w:r>
        <w:rPr>
          <w:rStyle w:val="DecValTok"/>
        </w:rPr>
        <w:t xml:space="preserve">3</w:t>
      </w:r>
      <w:r>
        <w:rPr>
          <w:rStyle w:val="SpecialCharTok"/>
        </w:rPr>
        <w:t xml:space="preserve">:</w:t>
      </w:r>
      <w:r>
        <w:rPr>
          <w:rStyle w:val="DecValTok"/>
        </w:rPr>
        <w:t xml:space="preserve">11</w:t>
      </w:r>
      <w:r>
        <w:rPr>
          <w:rStyle w:val="NormalTok"/>
        </w:rPr>
        <w:t xml:space="preserve">]</w:t>
      </w:r>
    </w:p>
    <w:p>
      <w:pPr>
        <w:pStyle w:val="FirstParagraph"/>
      </w:pPr>
      <w:r>
        <w:t xml:space="preserve">data scalability</w:t>
      </w:r>
    </w:p>
    <w:p>
      <w:pPr>
        <w:pStyle w:val="SourceCode"/>
      </w:pPr>
      <w:r>
        <w:rPr>
          <w:rStyle w:val="FunctionTok"/>
        </w:rPr>
        <w:t xml:space="preserve">set.seed</w:t>
      </w:r>
      <w:r>
        <w:rPr>
          <w:rStyle w:val="NormalTok"/>
        </w:rPr>
        <w:t xml:space="preserve">(</w:t>
      </w:r>
      <w:r>
        <w:rPr>
          <w:rStyle w:val="DecValTok"/>
        </w:rPr>
        <w:t xml:space="preserve">143</w:t>
      </w:r>
      <w:r>
        <w:rPr>
          <w:rStyle w:val="NormalTok"/>
        </w:rPr>
        <w:t xml:space="preserve">)</w:t>
      </w:r>
      <w:r>
        <w:br/>
      </w:r>
      <w:r>
        <w:rPr>
          <w:rStyle w:val="NormalTok"/>
        </w:rPr>
        <w:t xml:space="preserve">Scaled_data</w:t>
      </w:r>
      <w:r>
        <w:rPr>
          <w:rStyle w:val="OtherTok"/>
        </w:rPr>
        <w:t xml:space="preserve">&lt;-</w:t>
      </w:r>
      <w:r>
        <w:rPr>
          <w:rStyle w:val="FunctionTok"/>
        </w:rPr>
        <w:t xml:space="preserve">scale</w:t>
      </w:r>
      <w:r>
        <w:rPr>
          <w:rStyle w:val="NormalTok"/>
        </w:rPr>
        <w:t xml:space="preserve">(Clustering_dataset)</w:t>
      </w:r>
    </w:p>
    <w:p>
      <w:pPr>
        <w:pStyle w:val="FirstParagraph"/>
      </w:pPr>
      <w:r>
        <w:t xml:space="preserve">Kmeans computation using random K values</w:t>
      </w:r>
    </w:p>
    <w:p>
      <w:pPr>
        <w:pStyle w:val="SourceCode"/>
      </w:pPr>
      <w:r>
        <w:rPr>
          <w:rStyle w:val="FunctionTok"/>
        </w:rPr>
        <w:t xml:space="preserve">set.seed</w:t>
      </w:r>
      <w:r>
        <w:rPr>
          <w:rStyle w:val="NormalTok"/>
        </w:rPr>
        <w:t xml:space="preserve">(</w:t>
      </w:r>
      <w:r>
        <w:rPr>
          <w:rStyle w:val="DecValTok"/>
        </w:rPr>
        <w:t xml:space="preserve">143</w:t>
      </w:r>
      <w:r>
        <w:rPr>
          <w:rStyle w:val="NormalTok"/>
        </w:rPr>
        <w:t xml:space="preserve">)</w:t>
      </w:r>
      <w:r>
        <w:br/>
      </w:r>
      <w:r>
        <w:rPr>
          <w:rStyle w:val="NormalTok"/>
        </w:rPr>
        <w:t xml:space="preserve">kmeans_2_centers</w:t>
      </w:r>
      <w:r>
        <w:rPr>
          <w:rStyle w:val="OtherTok"/>
        </w:rPr>
        <w:t xml:space="preserve">&lt;-</w:t>
      </w:r>
      <w:r>
        <w:rPr>
          <w:rStyle w:val="FunctionTok"/>
        </w:rPr>
        <w:t xml:space="preserve">kmeans</w:t>
      </w:r>
      <w:r>
        <w:rPr>
          <w:rStyle w:val="NormalTok"/>
        </w:rPr>
        <w:t xml:space="preserve">(Scaled_data,</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15</w:t>
      </w:r>
      <w:r>
        <w:rPr>
          <w:rStyle w:val="NormalTok"/>
        </w:rPr>
        <w:t xml:space="preserve">)</w:t>
      </w:r>
      <w:r>
        <w:br/>
      </w:r>
      <w:r>
        <w:rPr>
          <w:rStyle w:val="NormalTok"/>
        </w:rPr>
        <w:t xml:space="preserve">kmeans_4_centers</w:t>
      </w:r>
      <w:r>
        <w:rPr>
          <w:rStyle w:val="OtherTok"/>
        </w:rPr>
        <w:t xml:space="preserve">&lt;-</w:t>
      </w:r>
      <w:r>
        <w:rPr>
          <w:rStyle w:val="FunctionTok"/>
        </w:rPr>
        <w:t xml:space="preserve">kmeans</w:t>
      </w:r>
      <w:r>
        <w:rPr>
          <w:rStyle w:val="NormalTok"/>
        </w:rPr>
        <w:t xml:space="preserve">(Scaled_data,</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15</w:t>
      </w:r>
      <w:r>
        <w:rPr>
          <w:rStyle w:val="NormalTok"/>
        </w:rPr>
        <w:t xml:space="preserve">)</w:t>
      </w:r>
      <w:r>
        <w:br/>
      </w:r>
      <w:r>
        <w:rPr>
          <w:rStyle w:val="NormalTok"/>
        </w:rPr>
        <w:t xml:space="preserve">kmeans_8_centers</w:t>
      </w:r>
      <w:r>
        <w:rPr>
          <w:rStyle w:val="OtherTok"/>
        </w:rPr>
        <w:t xml:space="preserve">&lt;-</w:t>
      </w:r>
      <w:r>
        <w:rPr>
          <w:rStyle w:val="FunctionTok"/>
        </w:rPr>
        <w:t xml:space="preserve">kmeans</w:t>
      </w:r>
      <w:r>
        <w:rPr>
          <w:rStyle w:val="NormalTok"/>
        </w:rPr>
        <w:t xml:space="preserve">(Scaled_data,</w:t>
      </w:r>
      <w:r>
        <w:rPr>
          <w:rStyle w:val="AttributeTok"/>
        </w:rPr>
        <w:t xml:space="preserve">centers =</w:t>
      </w:r>
      <w:r>
        <w:rPr>
          <w:rStyle w:val="NormalTok"/>
        </w:rPr>
        <w:t xml:space="preserve"> </w:t>
      </w:r>
      <w:r>
        <w:rPr>
          <w:rStyle w:val="DecValTok"/>
        </w:rPr>
        <w:t xml:space="preserve">8</w:t>
      </w:r>
      <w:r>
        <w:rPr>
          <w:rStyle w:val="NormalTok"/>
        </w:rPr>
        <w:t xml:space="preserve">, </w:t>
      </w:r>
      <w:r>
        <w:rPr>
          <w:rStyle w:val="AttributeTok"/>
        </w:rPr>
        <w:t xml:space="preserve">nstart =</w:t>
      </w:r>
      <w:r>
        <w:rPr>
          <w:rStyle w:val="NormalTok"/>
        </w:rPr>
        <w:t xml:space="preserve"> </w:t>
      </w:r>
      <w:r>
        <w:rPr>
          <w:rStyle w:val="DecValTok"/>
        </w:rPr>
        <w:t xml:space="preserve">15</w:t>
      </w:r>
      <w:r>
        <w:rPr>
          <w:rStyle w:val="NormalTok"/>
        </w:rPr>
        <w:t xml:space="preserve">)</w:t>
      </w:r>
      <w:r>
        <w:br/>
      </w:r>
      <w:r>
        <w:rPr>
          <w:rStyle w:val="NormalTok"/>
        </w:rPr>
        <w:t xml:space="preserve">plot_kmeans_2_centers</w:t>
      </w:r>
      <w:r>
        <w:rPr>
          <w:rStyle w:val="OtherTok"/>
        </w:rPr>
        <w:t xml:space="preserve">&lt;-</w:t>
      </w:r>
      <w:r>
        <w:rPr>
          <w:rStyle w:val="FunctionTok"/>
        </w:rPr>
        <w:t xml:space="preserve">fviz_cluster</w:t>
      </w:r>
      <w:r>
        <w:rPr>
          <w:rStyle w:val="NormalTok"/>
        </w:rPr>
        <w:t xml:space="preserve">(kmeans_2_centers,</w:t>
      </w:r>
      <w:r>
        <w:rPr>
          <w:rStyle w:val="AttributeTok"/>
        </w:rPr>
        <w:t xml:space="preserve">data =</w:t>
      </w:r>
      <w:r>
        <w:rPr>
          <w:rStyle w:val="NormalTok"/>
        </w:rPr>
        <w:t xml:space="preserve"> Scaled_data)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plot_kmeans_4_centers</w:t>
      </w:r>
      <w:r>
        <w:rPr>
          <w:rStyle w:val="OtherTok"/>
        </w:rPr>
        <w:t xml:space="preserve">&lt;-</w:t>
      </w:r>
      <w:r>
        <w:rPr>
          <w:rStyle w:val="FunctionTok"/>
        </w:rPr>
        <w:t xml:space="preserve">fviz_cluster</w:t>
      </w:r>
      <w:r>
        <w:rPr>
          <w:rStyle w:val="NormalTok"/>
        </w:rPr>
        <w:t xml:space="preserve">(kmeans_4_centers,</w:t>
      </w:r>
      <w:r>
        <w:rPr>
          <w:rStyle w:val="AttributeTok"/>
        </w:rPr>
        <w:t xml:space="preserve">data =</w:t>
      </w:r>
      <w:r>
        <w:rPr>
          <w:rStyle w:val="NormalTok"/>
        </w:rPr>
        <w:t xml:space="preserve"> Scaled_data)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"K=4"</w:t>
      </w:r>
      <w:r>
        <w:rPr>
          <w:rStyle w:val="NormalTok"/>
        </w:rPr>
        <w:t xml:space="preserve">)</w:t>
      </w:r>
      <w:r>
        <w:br/>
      </w:r>
      <w:r>
        <w:rPr>
          <w:rStyle w:val="NormalTok"/>
        </w:rPr>
        <w:t xml:space="preserve">plot_kmeans_8_centers</w:t>
      </w:r>
      <w:r>
        <w:rPr>
          <w:rStyle w:val="OtherTok"/>
        </w:rPr>
        <w:t xml:space="preserve">&lt;-</w:t>
      </w:r>
      <w:r>
        <w:rPr>
          <w:rStyle w:val="FunctionTok"/>
        </w:rPr>
        <w:t xml:space="preserve">fviz_cluster</w:t>
      </w:r>
      <w:r>
        <w:rPr>
          <w:rStyle w:val="NormalTok"/>
        </w:rPr>
        <w:t xml:space="preserve">(kmeans_8_centers,</w:t>
      </w:r>
      <w:r>
        <w:rPr>
          <w:rStyle w:val="AttributeTok"/>
        </w:rPr>
        <w:t xml:space="preserve">data =</w:t>
      </w:r>
      <w:r>
        <w:rPr>
          <w:rStyle w:val="NormalTok"/>
        </w:rPr>
        <w:t xml:space="preserve"> Scaled_data)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"K=8"</w:t>
      </w:r>
      <w:r>
        <w:rPr>
          <w:rStyle w:val="NormalTok"/>
        </w:rPr>
        <w:t xml:space="preserve">)</w:t>
      </w:r>
      <w:r>
        <w:br/>
      </w:r>
      <w:r>
        <w:rPr>
          <w:rStyle w:val="NormalTok"/>
        </w:rPr>
        <w:t xml:space="preserve">plot_kmeans_2_centers</w:t>
      </w:r>
    </w:p>
    <w:p>
      <w:pPr>
        <w:pStyle w:val="FirstParagraph"/>
      </w:pPr>
      <w:r>
        <w:drawing>
          <wp:inline>
            <wp:extent cx="4620126" cy="3696101"/>
            <wp:effectExtent b="0" l="0" r="0" t="0"/>
            <wp:docPr descr="" title="" id="21" name="Picture"/>
            <a:graphic>
              <a:graphicData uri="http://schemas.openxmlformats.org/drawingml/2006/picture">
                <pic:pic>
                  <pic:nvPicPr>
                    <pic:cNvPr descr="FML_Assignment_4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plot_kmeans_4_centers</w:t>
      </w:r>
    </w:p>
    <w:p>
      <w:pPr>
        <w:pStyle w:val="FirstParagraph"/>
      </w:pPr>
      <w:r>
        <w:drawing>
          <wp:inline>
            <wp:extent cx="4620126" cy="3696101"/>
            <wp:effectExtent b="0" l="0" r="0" t="0"/>
            <wp:docPr descr="" title="" id="24" name="Picture"/>
            <a:graphic>
              <a:graphicData uri="http://schemas.openxmlformats.org/drawingml/2006/picture">
                <pic:pic>
                  <pic:nvPicPr>
                    <pic:cNvPr descr="FML_Assignment_4_files/figure-docx/unnamed-chunk-4-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plot_kmeans_8_centers</w:t>
      </w:r>
    </w:p>
    <w:p>
      <w:pPr>
        <w:pStyle w:val="FirstParagraph"/>
      </w:pPr>
      <w:r>
        <w:drawing>
          <wp:inline>
            <wp:extent cx="4620126" cy="3696101"/>
            <wp:effectExtent b="0" l="0" r="0" t="0"/>
            <wp:docPr descr="" title="" id="27" name="Picture"/>
            <a:graphic>
              <a:graphicData uri="http://schemas.openxmlformats.org/drawingml/2006/picture">
                <pic:pic>
                  <pic:nvPicPr>
                    <pic:cNvPr descr="FML_Assignment_4_files/figure-docx/unnamed-chunk-4-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Finding the optimal K appropriate for clustering using WSS and Silhouette</w:t>
      </w:r>
    </w:p>
    <w:p>
      <w:pPr>
        <w:pStyle w:val="SourceCode"/>
      </w:pPr>
      <w:r>
        <w:rPr>
          <w:rStyle w:val="NormalTok"/>
        </w:rPr>
        <w:t xml:space="preserve">wss</w:t>
      </w:r>
      <w:r>
        <w:rPr>
          <w:rStyle w:val="OtherTok"/>
        </w:rPr>
        <w:t xml:space="preserve">&lt;-</w:t>
      </w:r>
      <w:r>
        <w:rPr>
          <w:rStyle w:val="FunctionTok"/>
        </w:rPr>
        <w:t xml:space="preserve">fviz_nbclust</w:t>
      </w:r>
      <w:r>
        <w:rPr>
          <w:rStyle w:val="NormalTok"/>
        </w:rPr>
        <w:t xml:space="preserve">(Scaled_data,kmeans,</w:t>
      </w:r>
      <w:r>
        <w:rPr>
          <w:rStyle w:val="AttributeTok"/>
        </w:rPr>
        <w:t xml:space="preserve">method=</w:t>
      </w:r>
      <w:r>
        <w:rPr>
          <w:rStyle w:val="StringTok"/>
        </w:rPr>
        <w:t xml:space="preserve">"wss"</w:t>
      </w:r>
      <w:r>
        <w:rPr>
          <w:rStyle w:val="NormalTok"/>
        </w:rPr>
        <w:t xml:space="preserve">)</w:t>
      </w:r>
      <w:r>
        <w:br/>
      </w:r>
      <w:r>
        <w:rPr>
          <w:rStyle w:val="NormalTok"/>
        </w:rPr>
        <w:t xml:space="preserve">silhouette</w:t>
      </w:r>
      <w:r>
        <w:rPr>
          <w:rStyle w:val="OtherTok"/>
        </w:rPr>
        <w:t xml:space="preserve">&lt;-</w:t>
      </w:r>
      <w:r>
        <w:rPr>
          <w:rStyle w:val="FunctionTok"/>
        </w:rPr>
        <w:t xml:space="preserve">fviz_nbclust</w:t>
      </w:r>
      <w:r>
        <w:rPr>
          <w:rStyle w:val="NormalTok"/>
        </w:rPr>
        <w:t xml:space="preserve">(Scaled_data,kmeans,</w:t>
      </w:r>
      <w:r>
        <w:rPr>
          <w:rStyle w:val="AttributeTok"/>
        </w:rPr>
        <w:t xml:space="preserve">method=</w:t>
      </w:r>
      <w:r>
        <w:rPr>
          <w:rStyle w:val="StringTok"/>
        </w:rPr>
        <w:t xml:space="preserve">"silhouette"</w:t>
      </w:r>
      <w:r>
        <w:rPr>
          <w:rStyle w:val="NormalTok"/>
        </w:rPr>
        <w:t xml:space="preserve">)</w:t>
      </w:r>
      <w:r>
        <w:br/>
      </w:r>
      <w:r>
        <w:rPr>
          <w:rStyle w:val="NormalTok"/>
        </w:rPr>
        <w:t xml:space="preserve">wss</w:t>
      </w:r>
    </w:p>
    <w:p>
      <w:pPr>
        <w:pStyle w:val="FirstParagraph"/>
      </w:pPr>
      <w:r>
        <w:drawing>
          <wp:inline>
            <wp:extent cx="4620126" cy="3696101"/>
            <wp:effectExtent b="0" l="0" r="0" t="0"/>
            <wp:docPr descr="" title="" id="30" name="Picture"/>
            <a:graphic>
              <a:graphicData uri="http://schemas.openxmlformats.org/drawingml/2006/picture">
                <pic:pic>
                  <pic:nvPicPr>
                    <pic:cNvPr descr="FML_Assignment_4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silhouette</w:t>
      </w:r>
    </w:p>
    <w:p>
      <w:pPr>
        <w:pStyle w:val="FirstParagraph"/>
      </w:pPr>
      <w:r>
        <w:drawing>
          <wp:inline>
            <wp:extent cx="4620126" cy="3696101"/>
            <wp:effectExtent b="0" l="0" r="0" t="0"/>
            <wp:docPr descr="" title="" id="33" name="Picture"/>
            <a:graphic>
              <a:graphicData uri="http://schemas.openxmlformats.org/drawingml/2006/picture">
                <pic:pic>
                  <pic:nvPicPr>
                    <pic:cNvPr descr="FML_Assignment_4_files/figure-docx/unnamed-chunk-5-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distance</w:t>
      </w:r>
      <w:r>
        <w:rPr>
          <w:rStyle w:val="OtherTok"/>
        </w:rPr>
        <w:t xml:space="preserve">&lt;-</w:t>
      </w:r>
      <w:r>
        <w:rPr>
          <w:rStyle w:val="FunctionTok"/>
        </w:rPr>
        <w:t xml:space="preserve">dist</w:t>
      </w:r>
      <w:r>
        <w:rPr>
          <w:rStyle w:val="NormalTok"/>
        </w:rPr>
        <w:t xml:space="preserve">(Scaled_data,</w:t>
      </w:r>
      <w:r>
        <w:rPr>
          <w:rStyle w:val="AttributeTok"/>
        </w:rPr>
        <w:t xml:space="preserve">metho=</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36" name="Picture"/>
            <a:graphic>
              <a:graphicData uri="http://schemas.openxmlformats.org/drawingml/2006/picture">
                <pic:pic>
                  <pic:nvPicPr>
                    <pic:cNvPr descr="FML_Assignment_4_files/figure-docx/unnamed-chunk-5-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k is 2 from WSS and 5 from silhouette. The number 5 ensures that the sum of squires inside each cluster is minimal and that there is considerable spacing between them.</w:t>
      </w:r>
    </w:p>
    <w:p>
      <w:pPr>
        <w:pStyle w:val="BodyText"/>
      </w:pPr>
      <w:r>
        <w:rPr>
          <w:iCs/>
          <w:i/>
        </w:rPr>
        <w:t xml:space="preserve">TASK 2</w:t>
      </w:r>
    </w:p>
    <w:p>
      <w:pPr>
        <w:pStyle w:val="BodyText"/>
      </w:pPr>
      <w:r>
        <w:t xml:space="preserve">Using Kmeans to find an appropriate k</w:t>
      </w:r>
    </w:p>
    <w:p>
      <w:pPr>
        <w:pStyle w:val="SourceCode"/>
      </w:pPr>
      <w:r>
        <w:rPr>
          <w:rStyle w:val="FunctionTok"/>
        </w:rPr>
        <w:t xml:space="preserve">set.seed</w:t>
      </w:r>
      <w:r>
        <w:rPr>
          <w:rStyle w:val="NormalTok"/>
        </w:rPr>
        <w:t xml:space="preserve">(</w:t>
      </w:r>
      <w:r>
        <w:rPr>
          <w:rStyle w:val="DecValTok"/>
        </w:rPr>
        <w:t xml:space="preserve">143</w:t>
      </w:r>
      <w:r>
        <w:rPr>
          <w:rStyle w:val="NormalTok"/>
        </w:rPr>
        <w:t xml:space="preserve">)</w:t>
      </w:r>
      <w:r>
        <w:br/>
      </w:r>
      <w:r>
        <w:rPr>
          <w:rStyle w:val="NormalTok"/>
        </w:rPr>
        <w:t xml:space="preserve">kmeans_5_centers</w:t>
      </w:r>
      <w:r>
        <w:rPr>
          <w:rStyle w:val="OtherTok"/>
        </w:rPr>
        <w:t xml:space="preserve">&lt;-</w:t>
      </w:r>
      <w:r>
        <w:rPr>
          <w:rStyle w:val="FunctionTok"/>
        </w:rPr>
        <w:t xml:space="preserve">kmeans</w:t>
      </w:r>
      <w:r>
        <w:rPr>
          <w:rStyle w:val="NormalTok"/>
        </w:rPr>
        <w:t xml:space="preserve">(Scaled_data,</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10</w:t>
      </w:r>
      <w:r>
        <w:rPr>
          <w:rStyle w:val="NormalTok"/>
        </w:rPr>
        <w:t xml:space="preserve">)</w:t>
      </w:r>
      <w:r>
        <w:br/>
      </w:r>
      <w:r>
        <w:rPr>
          <w:rStyle w:val="NormalTok"/>
        </w:rPr>
        <w:t xml:space="preserve">kmeans_5_centers</w:t>
      </w:r>
    </w:p>
    <w:p>
      <w:pPr>
        <w:pStyle w:val="SourceCode"/>
      </w:pPr>
      <w:r>
        <w:rPr>
          <w:rStyle w:val="VerbatimChar"/>
        </w:rPr>
        <w:t xml:space="preserve">## K-means clustering with 5 clusters of sizes 8, 3, 4,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3 -0.76022489  0.2796041 -0.47742380 -0.7438022 -0.8107428     -1.2684804</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0.06308085  1.5180158      -0.006893899</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t xml:space="preserve">##  PFE  PHA  SGP  WPI  WYE </w:t>
      </w:r>
      <w:r>
        <w:br/>
      </w:r>
      <w:r>
        <w:rPr>
          <w:rStyle w:val="VerbatimChar"/>
        </w:rPr>
        <w:t xml:space="preserve">##    5    4    1    3    1 </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12.791257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plot_kmeans_5_centers</w:t>
      </w:r>
      <w:r>
        <w:rPr>
          <w:rStyle w:val="OtherTok"/>
        </w:rPr>
        <w:t xml:space="preserve">&lt;-</w:t>
      </w:r>
      <w:r>
        <w:rPr>
          <w:rStyle w:val="FunctionTok"/>
        </w:rPr>
        <w:t xml:space="preserve">fviz_cluster</w:t>
      </w:r>
      <w:r>
        <w:rPr>
          <w:rStyle w:val="NormalTok"/>
        </w:rPr>
        <w:t xml:space="preserve">(kmeans_5_centers,</w:t>
      </w:r>
      <w:r>
        <w:rPr>
          <w:rStyle w:val="AttributeTok"/>
        </w:rPr>
        <w:t xml:space="preserve">data =</w:t>
      </w:r>
      <w:r>
        <w:rPr>
          <w:rStyle w:val="NormalTok"/>
        </w:rPr>
        <w:t xml:space="preserve"> Scaled_data)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plot_kmeans_5_centers</w:t>
      </w:r>
    </w:p>
    <w:p>
      <w:pPr>
        <w:pStyle w:val="FirstParagraph"/>
      </w:pPr>
      <w:r>
        <w:drawing>
          <wp:inline>
            <wp:extent cx="4620126" cy="3696101"/>
            <wp:effectExtent b="0" l="0" r="0" t="0"/>
            <wp:docPr descr="" title="" id="39" name="Picture"/>
            <a:graphic>
              <a:graphicData uri="http://schemas.openxmlformats.org/drawingml/2006/picture">
                <pic:pic>
                  <pic:nvPicPr>
                    <pic:cNvPr descr="FML_Assignment_4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Clustering_dataset_1</w:t>
      </w:r>
      <w:r>
        <w:rPr>
          <w:rStyle w:val="OtherTok"/>
        </w:rPr>
        <w:t xml:space="preserve">&lt;-</w:t>
      </w:r>
      <w:r>
        <w:rPr>
          <w:rStyle w:val="NormalTok"/>
        </w:rPr>
        <w:t xml:space="preserve">Clustering_dataset</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Cluster_no=</w:t>
      </w:r>
      <w:r>
        <w:rPr>
          <w:rStyle w:val="NormalTok"/>
        </w:rPr>
        <w:t xml:space="preserve">kmeans_5_centers</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group_by</w:t>
      </w:r>
      <w:r>
        <w:rPr>
          <w:rStyle w:val="NormalTok"/>
        </w:rPr>
        <w:t xml:space="preserve">(Cluster_no)</w:t>
      </w:r>
      <w:r>
        <w:rPr>
          <w:rStyle w:val="SpecialCharTok"/>
        </w:rPr>
        <w:t xml:space="preserve">%&gt;%</w:t>
      </w:r>
      <w:r>
        <w:rPr>
          <w:rStyle w:val="FunctionTok"/>
        </w:rPr>
        <w:t xml:space="preserve">summarise_all</w:t>
      </w:r>
      <w:r>
        <w:rPr>
          <w:rStyle w:val="NormalTok"/>
        </w:rPr>
        <w:t xml:space="preserve">(</w:t>
      </w:r>
      <w:r>
        <w:rPr>
          <w:rStyle w:val="StringTok"/>
        </w:rPr>
        <w:t xml:space="preserve">'mean'</w:t>
      </w:r>
      <w:r>
        <w:rPr>
          <w:rStyle w:val="NormalTok"/>
        </w:rPr>
        <w:t xml:space="preserve">)</w:t>
      </w:r>
      <w:r>
        <w:br/>
      </w:r>
      <w:r>
        <w:rPr>
          <w:rStyle w:val="NormalTok"/>
        </w:rPr>
        <w:t xml:space="preserve">Clustering_dataset_1</w:t>
      </w:r>
    </w:p>
    <w:p>
      <w:pPr>
        <w:pStyle w:val="SourceCode"/>
      </w:pPr>
      <w:r>
        <w:rPr>
          <w:rStyle w:val="VerbatimChar"/>
        </w:rPr>
        <w:t xml:space="preserve">## # A tibble: 5 × 10</w:t>
      </w:r>
      <w:r>
        <w:br/>
      </w:r>
      <w:r>
        <w:rPr>
          <w:rStyle w:val="VerbatimChar"/>
        </w:rPr>
        <w:t xml:space="preserve">##   Cluster_no Market_Cap  Beta PE_Ratio   ROE   ROA Asset_Turnover Leverage</w:t>
      </w:r>
      <w:r>
        <w:br/>
      </w:r>
      <w:r>
        <w:rPr>
          <w:rStyle w:val="VerbatimChar"/>
        </w:rPr>
        <w:t xml:space="preserve">##        &lt;int&gt;      &lt;dbl&gt; &lt;dbl&gt;    &lt;dbl&gt; &lt;dbl&gt; &lt;dbl&gt;          &lt;dbl&gt;    &lt;dbl&gt;</w:t>
      </w:r>
      <w:r>
        <w:br/>
      </w:r>
      <w:r>
        <w:rPr>
          <w:rStyle w:val="VerbatimChar"/>
        </w:rPr>
        <w:t xml:space="preserve">## 1          1      55.8  0.414     20.3  28.7 12.7           0.738    0.371</w:t>
      </w:r>
      <w:r>
        <w:br/>
      </w:r>
      <w:r>
        <w:rPr>
          <w:rStyle w:val="VerbatimChar"/>
        </w:rPr>
        <w:t xml:space="preserve">## 2          2       6.64 0.87      24.6  16.5  4.17          0.6      1.65 </w:t>
      </w:r>
      <w:r>
        <w:br/>
      </w:r>
      <w:r>
        <w:rPr>
          <w:rStyle w:val="VerbatimChar"/>
        </w:rPr>
        <w:t xml:space="preserve">## 3          3      13.1  0.598     17.7  14.6  6.2           0.425    0.635</w:t>
      </w:r>
      <w:r>
        <w:br/>
      </w:r>
      <w:r>
        <w:rPr>
          <w:rStyle w:val="VerbatimChar"/>
        </w:rPr>
        <w:t xml:space="preserve">## 4          4      31.9  0.405     69.5  13.2  5.6           0.75     0.475</w:t>
      </w:r>
      <w:r>
        <w:br/>
      </w:r>
      <w:r>
        <w:rPr>
          <w:rStyle w:val="VerbatimChar"/>
        </w:rPr>
        <w:t xml:space="preserve">## 5          5     157.   0.48      22.2  44.4 17.7           0.95     0.22 </w:t>
      </w:r>
      <w:r>
        <w:br/>
      </w:r>
      <w:r>
        <w:rPr>
          <w:rStyle w:val="VerbatimChar"/>
        </w:rPr>
        <w:t xml:space="preserve">## # ℹ 2 more variables: Rev_Growth &lt;dbl&gt;, Net_Profit_Margin &lt;dbl&gt;</w:t>
      </w:r>
    </w:p>
    <w:p>
      <w:pPr>
        <w:pStyle w:val="FirstParagraph"/>
      </w:pPr>
      <w:r>
        <w:t xml:space="preserve">Following clusters have been created for companies:</w:t>
      </w:r>
    </w:p>
    <w:p>
      <w:pPr>
        <w:pStyle w:val="BodyText"/>
      </w:pPr>
      <w:r>
        <w:t xml:space="preserve">Cluster_1= ABT,AHM,AZN,BMY,LLY,NVS,SGP,WYE</w:t>
      </w:r>
    </w:p>
    <w:p>
      <w:pPr>
        <w:pStyle w:val="BodyText"/>
      </w:pPr>
      <w:r>
        <w:t xml:space="preserve">Cluster_2= BAY,CHTT,IVX</w:t>
      </w:r>
    </w:p>
    <w:p>
      <w:pPr>
        <w:pStyle w:val="BodyText"/>
      </w:pPr>
      <w:r>
        <w:t xml:space="preserve">Cluster_3=AVE,ELN,MRX,WPI</w:t>
      </w:r>
    </w:p>
    <w:p>
      <w:pPr>
        <w:pStyle w:val="BodyText"/>
      </w:pPr>
      <w:r>
        <w:t xml:space="preserve">Cluster_4=AGN,PHA</w:t>
      </w:r>
    </w:p>
    <w:p>
      <w:pPr>
        <w:pStyle w:val="BodyText"/>
      </w:pPr>
      <w:r>
        <w:t xml:space="preserve">Cluster_5=GSK,JNJ,MRK,PFE</w:t>
      </w:r>
    </w:p>
    <w:p>
      <w:pPr>
        <w:pStyle w:val="BodyText"/>
      </w:pPr>
      <w:r>
        <w:t xml:space="preserve">This can be inferred from the clusters that were generated.</w:t>
      </w:r>
    </w:p>
    <w:p>
      <w:pPr>
        <w:numPr>
          <w:ilvl w:val="0"/>
          <w:numId w:val="1001"/>
        </w:numPr>
      </w:pPr>
      <w:r>
        <w:t xml:space="preserve">Cluster 1 contains a collection of businesses with a modest return on equity and return on investment.</w:t>
      </w:r>
    </w:p>
    <w:p>
      <w:pPr>
        <w:numPr>
          <w:ilvl w:val="0"/>
          <w:numId w:val="1001"/>
        </w:numPr>
      </w:pPr>
      <w:r>
        <w:t xml:space="preserve">Cluster 2 Companies have extremely low ROA, ROE, market capitalization, and asset turnover. This means that these businesses are exceedingly dangerous.</w:t>
      </w:r>
    </w:p>
    <w:p>
      <w:pPr>
        <w:numPr>
          <w:ilvl w:val="0"/>
          <w:numId w:val="1001"/>
        </w:numPr>
      </w:pPr>
      <w:r>
        <w:t xml:space="preserve">Similar to cluster 2, Cluster 3 features group corporations, but with slightly lower risk.</w:t>
      </w:r>
    </w:p>
    <w:p>
      <w:pPr>
        <w:numPr>
          <w:ilvl w:val="0"/>
          <w:numId w:val="1001"/>
        </w:numPr>
      </w:pPr>
      <w:r>
        <w:t xml:space="preserve">Companies in cluster 4 are more risky than those in cluster 2 because they have very good PE ratios but weak ROA and ROE.</w:t>
      </w:r>
    </w:p>
    <w:p>
      <w:pPr>
        <w:numPr>
          <w:ilvl w:val="0"/>
          <w:numId w:val="1001"/>
        </w:numPr>
      </w:pPr>
      <w:r>
        <w:t xml:space="preserve">Companies in Cluster 5 have excellent ROE, ROA, and market capitalization.</w:t>
      </w:r>
    </w:p>
    <w:p>
      <w:pPr>
        <w:pStyle w:val="FirstParagraph"/>
      </w:pPr>
      <w:r>
        <w:rPr>
          <w:iCs/>
          <w:i/>
        </w:rPr>
        <w:t xml:space="preserve">TASK 3</w:t>
      </w:r>
    </w:p>
    <w:p>
      <w:pPr>
        <w:pStyle w:val="SourceCode"/>
      </w:pPr>
      <w:r>
        <w:rPr>
          <w:rStyle w:val="CommentTok"/>
        </w:rPr>
        <w:t xml:space="preserve">#Is there a pattern in the clusters with respect to the numerical </w:t>
      </w:r>
      <w:r>
        <w:br/>
      </w:r>
      <w:r>
        <w:rPr>
          <w:rStyle w:val="CommentTok"/>
        </w:rPr>
        <w:t xml:space="preserve">#variables (10 to 12)? (those \n #not used in forming the clusters)</w:t>
      </w:r>
      <w:r>
        <w:br/>
      </w:r>
      <w:r>
        <w:rPr>
          <w:rStyle w:val="NormalTok"/>
        </w:rPr>
        <w:t xml:space="preserve">Clustering_datase_2</w:t>
      </w:r>
      <w:r>
        <w:rPr>
          <w:rStyle w:val="OtherTok"/>
        </w:rPr>
        <w:t xml:space="preserve">&lt;-</w:t>
      </w:r>
      <w:r>
        <w:rPr>
          <w:rStyle w:val="NormalTok"/>
        </w:rPr>
        <w:t xml:space="preserve"> P_Data[,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kmeans_5_centers</w:t>
      </w:r>
      <w:r>
        <w:rPr>
          <w:rStyle w:val="SpecialCharTok"/>
        </w:rPr>
        <w:t xml:space="preserve">$</w:t>
      </w:r>
      <w:r>
        <w:rPr>
          <w:rStyle w:val="NormalTok"/>
        </w:rPr>
        <w:t xml:space="preserve">cluster)</w:t>
      </w:r>
      <w:r>
        <w:br/>
      </w:r>
      <w:r>
        <w:rPr>
          <w:rStyle w:val="FunctionTok"/>
        </w:rPr>
        <w:t xml:space="preserve">ggplot</w:t>
      </w:r>
      <w:r>
        <w:rPr>
          <w:rStyle w:val="NormalTok"/>
        </w:rPr>
        <w:t xml:space="preserve">(Clustering_datase_2,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w:t>
      </w:r>
      <w:r>
        <w:rPr>
          <w:rStyle w:val="StringTok"/>
        </w:rPr>
        <w:t xml:space="preserve">'Frequency'</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FML_Assignment_4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(Clustering_datase_2,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w:t>
      </w:r>
      <w:r>
        <w:rPr>
          <w:rStyle w:val="StringTok"/>
        </w:rPr>
        <w:t xml:space="preserve">'Frequency'</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FML_Assignment_4_files/figure-docx/unnamed-chunk-8-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(Clustering_datase_2,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w:t>
      </w:r>
      <w:r>
        <w:rPr>
          <w:rStyle w:val="StringTok"/>
        </w:rPr>
        <w:t xml:space="preserve">'Frequency'</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FML_Assignment_4_files/figure-docx/unnamed-chunk-8-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Clusters and the variable Median Recommendation exhibit a pattern, as can be observed. Similar to what the second cluster shows between moderate buy and hold, the third cluster recommends between moderate purchase and moderate sell. The majority of pharmaceutical businesses are based in the US, as can be seen from the location graph, although there isn’t much of a pattern there. With the exception of the bulk of companies being listed on NYSE, there is no discernible relationship between clusters and exchanges.</w:t>
      </w:r>
    </w:p>
    <w:p>
      <w:pPr>
        <w:pStyle w:val="BodyText"/>
      </w:pPr>
      <w:r>
        <w:rPr>
          <w:iCs/>
          <w:i/>
        </w:rPr>
        <w:t xml:space="preserve">TASK 4</w:t>
      </w:r>
      <w:r>
        <w:t xml:space="preserve"> </w:t>
      </w:r>
      <w:r>
        <w:t xml:space="preserve">- Naming clusters:</w:t>
      </w:r>
    </w:p>
    <w:p>
      <w:pPr>
        <w:pStyle w:val="BodyText"/>
      </w:pPr>
      <w:r>
        <w:t xml:space="preserve">[It is done based on the net Market capitalization(size) and Return on Assets(money)]</w:t>
      </w:r>
    </w:p>
    <w:p>
      <w:pPr>
        <w:pStyle w:val="BodyText"/>
      </w:pPr>
      <w:r>
        <w:t xml:space="preserve">Cluster 1: Large-Thousands</w:t>
      </w:r>
      <w:r>
        <w:t xml:space="preserve"> </w:t>
      </w:r>
      <w:r>
        <w:t xml:space="preserve">Cluster 2: Extra Small-Penny</w:t>
      </w:r>
      <w:r>
        <w:t xml:space="preserve"> </w:t>
      </w:r>
      <w:r>
        <w:t xml:space="preserve">Cluster 3: Small- Dollars</w:t>
      </w:r>
      <w:r>
        <w:t xml:space="preserve"> </w:t>
      </w:r>
      <w:r>
        <w:t xml:space="preserve">Cluster 4: Medium-Hundreds</w:t>
      </w:r>
      <w:r>
        <w:t xml:space="preserve"> </w:t>
      </w:r>
      <w:r>
        <w:t xml:space="preserve">Cluster 5: Extra Large-Millions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FML_Assignment_4</dc:title>
  <dc:creator>Ravi Gadde</dc:creator>
  <cp:keywords/>
  <dcterms:created xsi:type="dcterms:W3CDTF">2024-03-18T01:17:51Z</dcterms:created>
  <dcterms:modified xsi:type="dcterms:W3CDTF">2024-03-18T01:17:51Z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2023-03-18</vt:lpwstr>
  </property>
  <property fmtid="{D5CDD505-2E9C-101B-9397-08002B2CF9AE}" pid="3" name="output">
    <vt:lpwstr/>
  </property>
</Properties>
</file>