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1517" w14:textId="77777777" w:rsidR="003F6F0E" w:rsidRDefault="00000000">
      <w:pPr>
        <w:pStyle w:val="Heading2"/>
        <w:jc w:val="left"/>
        <w:rPr>
          <w:i/>
        </w:rPr>
      </w:pPr>
      <w:r>
        <w:t>Course Info</w:t>
      </w:r>
    </w:p>
    <w:p w14:paraId="39CCF1D7" w14:textId="01D59D9F" w:rsidR="003F6F0E" w:rsidRDefault="00000000">
      <w:pPr>
        <w:spacing w:line="240" w:lineRule="auto"/>
        <w:jc w:val="left"/>
      </w:pPr>
      <w:r>
        <w:rPr>
          <w:b/>
        </w:rPr>
        <w:t>Course:</w:t>
      </w:r>
      <w:r>
        <w:t xml:space="preserve"> CSCI 4237 – Software Design for Handheld Devices, Spring 2022</w:t>
      </w:r>
      <w:r>
        <w:rPr>
          <w:b/>
        </w:rPr>
        <w:br/>
        <w:t>Instructor:</w:t>
      </w:r>
      <w:r>
        <w:t xml:space="preserve"> </w:t>
      </w:r>
      <w:r w:rsidR="000875B9">
        <w:t>Dr Michael Cobb</w:t>
      </w:r>
      <w:r>
        <w:br/>
      </w:r>
      <w:r>
        <w:rPr>
          <w:b/>
        </w:rPr>
        <w:t>Contact:</w:t>
      </w:r>
      <w:r w:rsidR="00BA2F08">
        <w:t xml:space="preserve"> </w:t>
      </w:r>
      <w:hyperlink r:id="rId7" w:history="1">
        <w:r w:rsidR="00BA2F08" w:rsidRPr="00D724E2">
          <w:rPr>
            <w:rStyle w:val="Hyperlink"/>
          </w:rPr>
          <w:t>Michael.cobb@gwu.edu</w:t>
        </w:r>
      </w:hyperlink>
      <w:r w:rsidR="00BA2F08">
        <w:t xml:space="preserve">   540.834.9569</w:t>
      </w:r>
      <w:r>
        <w:br/>
      </w:r>
      <w:r>
        <w:rPr>
          <w:b/>
        </w:rPr>
        <w:t>Location &amp; Time:</w:t>
      </w:r>
      <w:r>
        <w:t xml:space="preserve"> TOMP 402, Tuesdays, 6:10 – 8:40 PM</w:t>
      </w:r>
    </w:p>
    <w:p w14:paraId="28F698BA" w14:textId="2A1D9BD2" w:rsidR="003F6F0E" w:rsidRDefault="00000000">
      <w:pPr>
        <w:pStyle w:val="Heading2"/>
      </w:pPr>
      <w:bookmarkStart w:id="0" w:name="_6s5hlhm9xbhz" w:colFirst="0" w:colLast="0"/>
      <w:bookmarkStart w:id="1" w:name="_yzs3e2126260" w:colFirst="0" w:colLast="0"/>
      <w:bookmarkEnd w:id="0"/>
      <w:bookmarkEnd w:id="1"/>
      <w:r>
        <w:br/>
        <w:t>Bulletin Description</w:t>
      </w:r>
    </w:p>
    <w:p w14:paraId="174DE353" w14:textId="77777777" w:rsidR="003F6F0E" w:rsidRDefault="00000000">
      <w:r>
        <w:t xml:space="preserve">Design of interactive software for handheld devices. Event driven programming, user interface design practices, memory management, handheld debugging techniques. </w:t>
      </w:r>
    </w:p>
    <w:p w14:paraId="2216B322" w14:textId="77777777" w:rsidR="003F6F0E" w:rsidRDefault="00000000">
      <w:pPr>
        <w:pStyle w:val="Heading2"/>
      </w:pPr>
      <w:r>
        <w:t>Detailed Description</w:t>
      </w:r>
    </w:p>
    <w:p w14:paraId="5BE2D9DF" w14:textId="77777777" w:rsidR="003F6F0E" w:rsidRDefault="00000000">
      <w:r>
        <w:t xml:space="preserve">In this course, students will learn the basics of Android app development. Android currently holds </w:t>
      </w:r>
      <w:proofErr w:type="gramStart"/>
      <w:r>
        <w:t>the majority of</w:t>
      </w:r>
      <w:proofErr w:type="gramEnd"/>
      <w:r>
        <w:t xml:space="preserve"> the global market share for smartphone operating systems and additionally will run on smartwatches, vehicle dashboards, TVs, and even embedded systems. For consumers, Android runs on over 20,000 unique device models – which hit different price points, feature sets, designs, performance, and form factors. For developers, Android is a flexible platform: allowing apps to be programmed in either Java or Kotlin (and even C/C++ at times!), has strong library support from Google and third parties, offers access to numerous hardware sensors, is free to develop for, and cheap to deploy to the Google Play store.</w:t>
      </w:r>
    </w:p>
    <w:p w14:paraId="28CD1488" w14:textId="77777777" w:rsidR="003F6F0E" w:rsidRDefault="00000000">
      <w:r>
        <w:t>Android development often requires knowledge in many different areas, which we will cover in this course: UI design, networking with API calls, threading, data persistence, localization, analytics, third-party libraries, design patterns, and more!</w:t>
      </w:r>
    </w:p>
    <w:p w14:paraId="5E997B0C" w14:textId="77777777" w:rsidR="003F6F0E" w:rsidRDefault="00000000">
      <w:pPr>
        <w:pStyle w:val="Heading2"/>
      </w:pPr>
      <w:r>
        <w:t>Prerequisites</w:t>
      </w:r>
    </w:p>
    <w:p w14:paraId="41126CCD" w14:textId="77777777" w:rsidR="003F6F0E" w:rsidRDefault="00000000">
      <w:pPr>
        <w:numPr>
          <w:ilvl w:val="0"/>
          <w:numId w:val="1"/>
        </w:numPr>
        <w:pBdr>
          <w:top w:val="nil"/>
          <w:left w:val="nil"/>
          <w:bottom w:val="nil"/>
          <w:right w:val="nil"/>
          <w:between w:val="nil"/>
        </w:pBdr>
        <w:spacing w:after="0"/>
      </w:pPr>
      <w:r>
        <w:rPr>
          <w:color w:val="000000"/>
        </w:rPr>
        <w:t>CSCI 2113 – Software Engineering or CSCI 6221 – Advanced Software Paradigms.</w:t>
      </w:r>
    </w:p>
    <w:p w14:paraId="7AE4CE75" w14:textId="77777777" w:rsidR="003F6F0E" w:rsidRDefault="00000000">
      <w:pPr>
        <w:numPr>
          <w:ilvl w:val="1"/>
          <w:numId w:val="1"/>
        </w:numPr>
        <w:spacing w:after="0"/>
        <w:rPr>
          <w:rFonts w:ascii="Noto Sans Symbols" w:eastAsia="Noto Sans Symbols" w:hAnsi="Noto Sans Symbols" w:cs="Noto Sans Symbols"/>
        </w:rPr>
      </w:pPr>
      <w:r>
        <w:t>Familiarity with Java (or similar object-oriented language).</w:t>
      </w:r>
    </w:p>
    <w:p w14:paraId="36D1647A" w14:textId="77777777" w:rsidR="003F6F0E" w:rsidRDefault="00000000">
      <w:pPr>
        <w:numPr>
          <w:ilvl w:val="1"/>
          <w:numId w:val="1"/>
        </w:numPr>
        <w:pBdr>
          <w:top w:val="nil"/>
          <w:left w:val="nil"/>
          <w:bottom w:val="nil"/>
          <w:right w:val="nil"/>
          <w:between w:val="nil"/>
        </w:pBdr>
        <w:spacing w:after="0"/>
      </w:pPr>
      <w:r>
        <w:t>Basic concepts and usage of Git / GitHub.</w:t>
      </w:r>
    </w:p>
    <w:p w14:paraId="2C91EB89" w14:textId="77777777" w:rsidR="005628EA" w:rsidRPr="005628EA" w:rsidRDefault="00000000" w:rsidP="005628EA">
      <w:pPr>
        <w:numPr>
          <w:ilvl w:val="1"/>
          <w:numId w:val="1"/>
        </w:numPr>
        <w:pBdr>
          <w:top w:val="nil"/>
          <w:left w:val="nil"/>
          <w:bottom w:val="nil"/>
          <w:right w:val="nil"/>
          <w:between w:val="nil"/>
        </w:pBdr>
        <w:spacing w:after="0"/>
      </w:pPr>
      <w:r w:rsidRPr="005628EA">
        <w:rPr>
          <w:color w:val="000000"/>
        </w:rPr>
        <w:t xml:space="preserve">A laptop which you can </w:t>
      </w:r>
      <w:r>
        <w:t>use to access learning materials and use to work on assignments</w:t>
      </w:r>
      <w:r w:rsidRPr="005628EA">
        <w:rPr>
          <w:color w:val="000000"/>
        </w:rPr>
        <w:t>.</w:t>
      </w:r>
    </w:p>
    <w:p w14:paraId="76496B25" w14:textId="77777777" w:rsidR="005628EA" w:rsidRDefault="005628EA" w:rsidP="005628EA">
      <w:pPr>
        <w:pBdr>
          <w:top w:val="nil"/>
          <w:left w:val="nil"/>
          <w:bottom w:val="nil"/>
          <w:right w:val="nil"/>
          <w:between w:val="nil"/>
        </w:pBdr>
        <w:spacing w:after="0"/>
        <w:ind w:left="1440"/>
      </w:pPr>
    </w:p>
    <w:p w14:paraId="15F21E1D" w14:textId="77777777" w:rsidR="005628EA" w:rsidRDefault="005628EA" w:rsidP="005628EA">
      <w:pPr>
        <w:pBdr>
          <w:top w:val="nil"/>
          <w:left w:val="nil"/>
          <w:bottom w:val="nil"/>
          <w:right w:val="nil"/>
          <w:between w:val="nil"/>
        </w:pBdr>
        <w:spacing w:after="0"/>
        <w:ind w:left="1440"/>
      </w:pPr>
    </w:p>
    <w:p w14:paraId="56D89CA8" w14:textId="77777777" w:rsidR="005628EA" w:rsidRDefault="005628EA" w:rsidP="005628EA">
      <w:pPr>
        <w:pBdr>
          <w:top w:val="nil"/>
          <w:left w:val="nil"/>
          <w:bottom w:val="nil"/>
          <w:right w:val="nil"/>
          <w:between w:val="nil"/>
        </w:pBdr>
        <w:spacing w:after="0"/>
        <w:ind w:left="1440"/>
      </w:pPr>
    </w:p>
    <w:p w14:paraId="1BD62A0C" w14:textId="77777777" w:rsidR="005628EA" w:rsidRDefault="005628EA" w:rsidP="005628EA">
      <w:pPr>
        <w:pBdr>
          <w:top w:val="nil"/>
          <w:left w:val="nil"/>
          <w:bottom w:val="nil"/>
          <w:right w:val="nil"/>
          <w:between w:val="nil"/>
        </w:pBdr>
        <w:spacing w:after="0"/>
        <w:ind w:left="1440"/>
      </w:pPr>
    </w:p>
    <w:p w14:paraId="505C6391" w14:textId="4EFEB0EC" w:rsidR="003F6F0E" w:rsidRDefault="00000000" w:rsidP="005628EA">
      <w:pPr>
        <w:numPr>
          <w:ilvl w:val="1"/>
          <w:numId w:val="1"/>
        </w:numPr>
        <w:pBdr>
          <w:top w:val="nil"/>
          <w:left w:val="nil"/>
          <w:bottom w:val="nil"/>
          <w:right w:val="nil"/>
          <w:between w:val="nil"/>
        </w:pBdr>
        <w:spacing w:after="0"/>
      </w:pPr>
      <w:r>
        <w:t xml:space="preserve">Some of the tools we use in this class are CPU-intensive (like running the Android emulator). This means older machines or those with very low specs may </w:t>
      </w:r>
      <w:proofErr w:type="gramStart"/>
      <w:r>
        <w:t>experience difficulty</w:t>
      </w:r>
      <w:proofErr w:type="gramEnd"/>
      <w:r>
        <w:t>.</w:t>
      </w:r>
    </w:p>
    <w:p w14:paraId="788A148A" w14:textId="77777777" w:rsidR="005628EA" w:rsidRDefault="005628EA" w:rsidP="005628EA">
      <w:pPr>
        <w:pBdr>
          <w:top w:val="nil"/>
          <w:left w:val="nil"/>
          <w:bottom w:val="nil"/>
          <w:right w:val="nil"/>
          <w:between w:val="nil"/>
        </w:pBdr>
        <w:spacing w:after="0"/>
        <w:ind w:left="2160"/>
      </w:pPr>
    </w:p>
    <w:p w14:paraId="03649CC1" w14:textId="7505BF55" w:rsidR="003F6F0E" w:rsidRDefault="00000000">
      <w:pPr>
        <w:numPr>
          <w:ilvl w:val="2"/>
          <w:numId w:val="1"/>
        </w:numPr>
        <w:pBdr>
          <w:top w:val="nil"/>
          <w:left w:val="nil"/>
          <w:bottom w:val="nil"/>
          <w:right w:val="nil"/>
          <w:between w:val="nil"/>
        </w:pBdr>
        <w:spacing w:after="0"/>
      </w:pPr>
      <w:r>
        <w:t>In the event you cannot run the Android emulator, you will need to purchase a physical Android device to test with (next section).</w:t>
      </w:r>
    </w:p>
    <w:p w14:paraId="45DE3AE1" w14:textId="77777777" w:rsidR="003F6F0E" w:rsidRDefault="00000000">
      <w:pPr>
        <w:numPr>
          <w:ilvl w:val="2"/>
          <w:numId w:val="1"/>
        </w:numPr>
        <w:pBdr>
          <w:top w:val="nil"/>
          <w:left w:val="nil"/>
          <w:bottom w:val="nil"/>
          <w:right w:val="nil"/>
          <w:between w:val="nil"/>
        </w:pBdr>
        <w:spacing w:after="0"/>
      </w:pPr>
      <w:hyperlink r:id="rId8" w:anchor="Requirements">
        <w:r>
          <w:rPr>
            <w:color w:val="1155CC"/>
            <w:u w:val="single"/>
          </w:rPr>
          <w:t>System Requirements - Android Studio</w:t>
        </w:r>
      </w:hyperlink>
    </w:p>
    <w:p w14:paraId="7985AE5D" w14:textId="77777777" w:rsidR="003F6F0E" w:rsidRDefault="00000000">
      <w:pPr>
        <w:numPr>
          <w:ilvl w:val="2"/>
          <w:numId w:val="1"/>
        </w:numPr>
        <w:pBdr>
          <w:top w:val="nil"/>
          <w:left w:val="nil"/>
          <w:bottom w:val="nil"/>
          <w:right w:val="nil"/>
          <w:between w:val="nil"/>
        </w:pBdr>
      </w:pPr>
      <w:hyperlink r:id="rId9" w:anchor="requirements">
        <w:r>
          <w:rPr>
            <w:color w:val="1155CC"/>
            <w:u w:val="single"/>
          </w:rPr>
          <w:t>System Requirements - Android Emulator</w:t>
        </w:r>
      </w:hyperlink>
      <w:r>
        <w:br w:type="page"/>
      </w:r>
    </w:p>
    <w:p w14:paraId="187F23D1" w14:textId="77777777" w:rsidR="003F6F0E" w:rsidRDefault="003F6F0E">
      <w:pPr>
        <w:pStyle w:val="Heading2"/>
      </w:pPr>
    </w:p>
    <w:p w14:paraId="608DD07B" w14:textId="77777777" w:rsidR="003F6F0E" w:rsidRDefault="003F6F0E">
      <w:pPr>
        <w:pStyle w:val="Heading2"/>
      </w:pPr>
    </w:p>
    <w:p w14:paraId="3B83EA6E" w14:textId="77777777" w:rsidR="003F6F0E" w:rsidRDefault="00000000">
      <w:pPr>
        <w:pStyle w:val="Heading2"/>
      </w:pPr>
      <w:r>
        <w:t>Materials</w:t>
      </w:r>
    </w:p>
    <w:p w14:paraId="4EC55F71" w14:textId="77777777" w:rsidR="003F6F0E" w:rsidRDefault="00000000">
      <w:pPr>
        <w:numPr>
          <w:ilvl w:val="0"/>
          <w:numId w:val="2"/>
        </w:numPr>
        <w:pBdr>
          <w:top w:val="nil"/>
          <w:left w:val="nil"/>
          <w:bottom w:val="nil"/>
          <w:right w:val="nil"/>
          <w:between w:val="nil"/>
        </w:pBdr>
        <w:spacing w:after="0"/>
        <w:jc w:val="left"/>
      </w:pPr>
      <w:r>
        <w:rPr>
          <w:b/>
          <w:color w:val="000000"/>
        </w:rPr>
        <w:t>No book is required</w:t>
      </w:r>
      <w:r>
        <w:rPr>
          <w:color w:val="000000"/>
        </w:rPr>
        <w:t>, but the following ar</w:t>
      </w:r>
      <w:r>
        <w:t>e decent references if you want something:</w:t>
      </w:r>
    </w:p>
    <w:p w14:paraId="04EB57F5" w14:textId="77777777" w:rsidR="003F6F0E" w:rsidRDefault="00000000">
      <w:pPr>
        <w:numPr>
          <w:ilvl w:val="1"/>
          <w:numId w:val="2"/>
        </w:numPr>
        <w:pBdr>
          <w:top w:val="nil"/>
          <w:left w:val="nil"/>
          <w:bottom w:val="nil"/>
          <w:right w:val="nil"/>
          <w:between w:val="nil"/>
        </w:pBdr>
        <w:spacing w:after="0"/>
        <w:jc w:val="left"/>
      </w:pPr>
      <w:r>
        <w:t xml:space="preserve">Google has many good </w:t>
      </w:r>
      <w:hyperlink r:id="rId10">
        <w:r>
          <w:rPr>
            <w:color w:val="1155CC"/>
            <w:u w:val="single"/>
          </w:rPr>
          <w:t xml:space="preserve">Android Kotlin </w:t>
        </w:r>
        <w:proofErr w:type="spellStart"/>
        <w:r>
          <w:rPr>
            <w:color w:val="1155CC"/>
            <w:u w:val="single"/>
          </w:rPr>
          <w:t>codelabs</w:t>
        </w:r>
        <w:proofErr w:type="spellEnd"/>
      </w:hyperlink>
      <w:r>
        <w:t>.</w:t>
      </w:r>
    </w:p>
    <w:p w14:paraId="539A06AD" w14:textId="77777777" w:rsidR="003F6F0E" w:rsidRDefault="00000000">
      <w:pPr>
        <w:numPr>
          <w:ilvl w:val="1"/>
          <w:numId w:val="2"/>
        </w:numPr>
        <w:spacing w:after="0"/>
        <w:jc w:val="left"/>
        <w:rPr>
          <w:i/>
        </w:rPr>
      </w:pPr>
      <w:r>
        <w:rPr>
          <w:i/>
        </w:rPr>
        <w:t>Kotlin in Action</w:t>
      </w:r>
    </w:p>
    <w:p w14:paraId="56FF0F49" w14:textId="77777777" w:rsidR="003F6F0E" w:rsidRDefault="00000000">
      <w:pPr>
        <w:numPr>
          <w:ilvl w:val="1"/>
          <w:numId w:val="2"/>
        </w:numPr>
        <w:pBdr>
          <w:top w:val="nil"/>
          <w:left w:val="nil"/>
          <w:bottom w:val="nil"/>
          <w:right w:val="nil"/>
          <w:between w:val="nil"/>
        </w:pBdr>
        <w:spacing w:after="0"/>
        <w:jc w:val="left"/>
        <w:rPr>
          <w:i/>
        </w:rPr>
      </w:pPr>
      <w:r>
        <w:rPr>
          <w:i/>
        </w:rPr>
        <w:t xml:space="preserve">The Big Nerd Ranch Guide </w:t>
      </w:r>
      <w:r>
        <w:t>(has Android and Kotlin variants)</w:t>
      </w:r>
    </w:p>
    <w:p w14:paraId="11FA47B4" w14:textId="77777777" w:rsidR="003F6F0E" w:rsidRDefault="00000000">
      <w:pPr>
        <w:numPr>
          <w:ilvl w:val="0"/>
          <w:numId w:val="2"/>
        </w:numPr>
        <w:pBdr>
          <w:top w:val="nil"/>
          <w:left w:val="nil"/>
          <w:bottom w:val="nil"/>
          <w:right w:val="nil"/>
          <w:between w:val="nil"/>
        </w:pBdr>
        <w:spacing w:after="0"/>
        <w:jc w:val="left"/>
      </w:pPr>
      <w:r>
        <w:rPr>
          <w:b/>
          <w:color w:val="000000"/>
        </w:rPr>
        <w:t>An Android device will</w:t>
      </w:r>
      <w:r>
        <w:rPr>
          <w:color w:val="000000"/>
        </w:rPr>
        <w:t xml:space="preserve"> </w:t>
      </w:r>
      <w:r>
        <w:rPr>
          <w:b/>
          <w:color w:val="000000"/>
        </w:rPr>
        <w:t>not be required</w:t>
      </w:r>
      <w:r>
        <w:rPr>
          <w:color w:val="000000"/>
        </w:rPr>
        <w:t xml:space="preserve">, </w:t>
      </w:r>
      <w:r>
        <w:t>as the Android emulator will come bundled with the Android development environment (which I will also use for all lectures)</w:t>
      </w:r>
      <w:r>
        <w:rPr>
          <w:color w:val="000000"/>
        </w:rPr>
        <w:t>.</w:t>
      </w:r>
    </w:p>
    <w:p w14:paraId="499D723F" w14:textId="77777777" w:rsidR="003F6F0E" w:rsidRDefault="00000000">
      <w:pPr>
        <w:numPr>
          <w:ilvl w:val="1"/>
          <w:numId w:val="2"/>
        </w:numPr>
        <w:spacing w:after="0"/>
        <w:jc w:val="left"/>
      </w:pPr>
      <w:r>
        <w:t xml:space="preserve">But, if you are </w:t>
      </w:r>
      <w:r>
        <w:rPr>
          <w:i/>
        </w:rPr>
        <w:t>unable</w:t>
      </w:r>
      <w:r>
        <w:t xml:space="preserve"> to </w:t>
      </w:r>
      <w:hyperlink r:id="rId11" w:anchor="requirements">
        <w:r>
          <w:rPr>
            <w:color w:val="1155CC"/>
            <w:u w:val="single"/>
          </w:rPr>
          <w:t>run the Android emulator</w:t>
        </w:r>
      </w:hyperlink>
      <w:r>
        <w:t xml:space="preserve"> on your machine, you will </w:t>
      </w:r>
      <w:r>
        <w:rPr>
          <w:b/>
          <w:i/>
        </w:rPr>
        <w:t>need</w:t>
      </w:r>
      <w:r>
        <w:t xml:space="preserve"> to purchase a device to test with.</w:t>
      </w:r>
    </w:p>
    <w:p w14:paraId="3834BB05" w14:textId="77777777" w:rsidR="003F6F0E" w:rsidRDefault="00000000">
      <w:pPr>
        <w:numPr>
          <w:ilvl w:val="1"/>
          <w:numId w:val="2"/>
        </w:numPr>
        <w:pBdr>
          <w:top w:val="nil"/>
          <w:left w:val="nil"/>
          <w:bottom w:val="nil"/>
          <w:right w:val="nil"/>
          <w:between w:val="nil"/>
        </w:pBdr>
        <w:spacing w:after="0"/>
        <w:jc w:val="left"/>
      </w:pPr>
      <w:r>
        <w:t>Otherwise, it’s also a nice experience to test on a real device with “real” data. If you’d like to buy a cheap device,</w:t>
      </w:r>
      <w:r>
        <w:rPr>
          <w:color w:val="000000"/>
        </w:rPr>
        <w:t xml:space="preserve"> </w:t>
      </w:r>
      <w:r>
        <w:rPr>
          <w:b/>
        </w:rPr>
        <w:t>a</w:t>
      </w:r>
      <w:r>
        <w:rPr>
          <w:b/>
          <w:color w:val="000000"/>
        </w:rPr>
        <w:t>im for Android 6.0 (Marshmallow)</w:t>
      </w:r>
      <w:r>
        <w:rPr>
          <w:color w:val="000000"/>
        </w:rPr>
        <w:t xml:space="preserve"> or higher</w:t>
      </w:r>
      <w:r>
        <w:t>.</w:t>
      </w:r>
    </w:p>
    <w:p w14:paraId="59F78A61" w14:textId="77777777" w:rsidR="003F6F0E" w:rsidRDefault="00000000">
      <w:pPr>
        <w:numPr>
          <w:ilvl w:val="2"/>
          <w:numId w:val="2"/>
        </w:numPr>
        <w:pBdr>
          <w:top w:val="nil"/>
          <w:left w:val="nil"/>
          <w:bottom w:val="nil"/>
          <w:right w:val="nil"/>
          <w:between w:val="nil"/>
        </w:pBdr>
        <w:spacing w:after="0"/>
        <w:jc w:val="left"/>
      </w:pPr>
      <w:r>
        <w:t xml:space="preserve">Amazon has many Android devices </w:t>
      </w:r>
      <w:proofErr w:type="gramStart"/>
      <w:r>
        <w:t>available</w:t>
      </w:r>
      <w:proofErr w:type="gramEnd"/>
      <w:r>
        <w:t xml:space="preserve"> and you can often find ones under $100 (read reviews or stick with notable brands like Samsung / Google / Nokia / etc.). </w:t>
      </w:r>
    </w:p>
    <w:p w14:paraId="088483BB" w14:textId="77777777" w:rsidR="003F6F0E" w:rsidRDefault="00000000">
      <w:pPr>
        <w:numPr>
          <w:ilvl w:val="2"/>
          <w:numId w:val="2"/>
        </w:numPr>
        <w:pBdr>
          <w:top w:val="nil"/>
          <w:left w:val="nil"/>
          <w:bottom w:val="nil"/>
          <w:right w:val="nil"/>
          <w:between w:val="nil"/>
        </w:pBdr>
        <w:spacing w:after="0"/>
        <w:jc w:val="left"/>
      </w:pPr>
      <w:r>
        <w:rPr>
          <w:b/>
        </w:rPr>
        <w:t>You will not need a SIM card / cellular contract.</w:t>
      </w:r>
    </w:p>
    <w:p w14:paraId="5EBE6444" w14:textId="77777777" w:rsidR="003F6F0E" w:rsidRDefault="00000000">
      <w:pPr>
        <w:pStyle w:val="Heading2"/>
      </w:pPr>
      <w:bookmarkStart w:id="2" w:name="_7xxwrcshw456" w:colFirst="0" w:colLast="0"/>
      <w:bookmarkEnd w:id="2"/>
      <w:r>
        <w:br w:type="page"/>
      </w:r>
    </w:p>
    <w:p w14:paraId="49195B8B" w14:textId="77777777" w:rsidR="003F6F0E" w:rsidRDefault="003F6F0E">
      <w:pPr>
        <w:pStyle w:val="Heading2"/>
      </w:pPr>
      <w:bookmarkStart w:id="3" w:name="_1p5o0ay7axcg" w:colFirst="0" w:colLast="0"/>
      <w:bookmarkEnd w:id="3"/>
    </w:p>
    <w:p w14:paraId="6CD9D157" w14:textId="77777777" w:rsidR="003F6F0E" w:rsidRDefault="003F6F0E">
      <w:pPr>
        <w:pStyle w:val="Heading2"/>
      </w:pPr>
      <w:bookmarkStart w:id="4" w:name="_vmtilbjhg2f0" w:colFirst="0" w:colLast="0"/>
      <w:bookmarkEnd w:id="4"/>
    </w:p>
    <w:p w14:paraId="7B40DB61" w14:textId="77777777" w:rsidR="003F6F0E" w:rsidRDefault="00000000">
      <w:pPr>
        <w:pStyle w:val="Heading2"/>
      </w:pPr>
      <w:bookmarkStart w:id="5" w:name="_tomkz6e3tcg" w:colFirst="0" w:colLast="0"/>
      <w:bookmarkEnd w:id="5"/>
      <w:r>
        <w:t>Expected Outcomes</w:t>
      </w:r>
    </w:p>
    <w:p w14:paraId="022D2449" w14:textId="77777777" w:rsidR="003F6F0E" w:rsidRDefault="00000000">
      <w:r>
        <w:t>By the conclusion of the course, students should expect to be able to:</w:t>
      </w:r>
    </w:p>
    <w:p w14:paraId="18D5A45E" w14:textId="77777777" w:rsidR="003F6F0E" w:rsidRDefault="00000000">
      <w:pPr>
        <w:numPr>
          <w:ilvl w:val="0"/>
          <w:numId w:val="4"/>
        </w:numPr>
        <w:spacing w:after="0"/>
      </w:pPr>
      <w:r>
        <w:t xml:space="preserve">Recognize the complexities of development on the Android platform, </w:t>
      </w:r>
      <w:proofErr w:type="gramStart"/>
      <w:r>
        <w:t>including:</w:t>
      </w:r>
      <w:proofErr w:type="gramEnd"/>
      <w:r>
        <w:t xml:space="preserve"> UI design, handling user input, handling screen rotation or configuration change, app architectures, user data persistence, threading, and supporting Android’s device fragmentation - many of these extend to iOS and hybrid development, as well.</w:t>
      </w:r>
    </w:p>
    <w:p w14:paraId="570F6531" w14:textId="77777777" w:rsidR="003F6F0E" w:rsidRDefault="00000000">
      <w:pPr>
        <w:numPr>
          <w:ilvl w:val="0"/>
          <w:numId w:val="4"/>
        </w:numPr>
        <w:spacing w:after="0"/>
      </w:pPr>
      <w:r>
        <w:t>Work with data originating from another system -- using RESTful API calls and data parsing to utilize data from sources such as Twitter and Google.</w:t>
      </w:r>
    </w:p>
    <w:p w14:paraId="04A9FEBE" w14:textId="77777777" w:rsidR="003F6F0E" w:rsidRDefault="00000000">
      <w:pPr>
        <w:numPr>
          <w:ilvl w:val="0"/>
          <w:numId w:val="4"/>
        </w:numPr>
        <w:spacing w:after="0"/>
      </w:pPr>
      <w:r>
        <w:t>Develop an application resilient to errors -- handling a spotty network connection, handling a user who denies runtime permissions, and implementing crash reporting.</w:t>
      </w:r>
    </w:p>
    <w:p w14:paraId="089E6EC2" w14:textId="77777777" w:rsidR="003F6F0E" w:rsidRDefault="00000000">
      <w:pPr>
        <w:numPr>
          <w:ilvl w:val="0"/>
          <w:numId w:val="4"/>
        </w:numPr>
        <w:spacing w:after="0"/>
      </w:pPr>
      <w:r>
        <w:t>Measure basic user engagement through analytics.</w:t>
      </w:r>
    </w:p>
    <w:p w14:paraId="410BB0A3" w14:textId="77777777" w:rsidR="003F6F0E" w:rsidRDefault="00000000">
      <w:pPr>
        <w:numPr>
          <w:ilvl w:val="0"/>
          <w:numId w:val="4"/>
        </w:numPr>
        <w:spacing w:after="0"/>
      </w:pPr>
      <w:r>
        <w:t>Apply the Kotlin programming language for the purpose of Android development, demonstrated over two major app projects.</w:t>
      </w:r>
    </w:p>
    <w:p w14:paraId="788444D6" w14:textId="77777777" w:rsidR="003F6F0E" w:rsidRDefault="00000000">
      <w:pPr>
        <w:numPr>
          <w:ilvl w:val="0"/>
          <w:numId w:val="4"/>
        </w:numPr>
        <w:spacing w:after="0"/>
      </w:pPr>
      <w:r>
        <w:t>Use Git and GitHub for working on projects, collaborating with others, and giving / receiving code reviews.</w:t>
      </w:r>
    </w:p>
    <w:p w14:paraId="0551CDF7" w14:textId="77777777" w:rsidR="003F6F0E" w:rsidRDefault="00000000">
      <w:pPr>
        <w:numPr>
          <w:ilvl w:val="0"/>
          <w:numId w:val="4"/>
        </w:numPr>
      </w:pPr>
      <w:r>
        <w:t xml:space="preserve">Complete two fairly comprehensive software projects -- the class contains two app projects, which require students to develop </w:t>
      </w:r>
      <w:proofErr w:type="gramStart"/>
      <w:r>
        <w:t>fully-functional</w:t>
      </w:r>
      <w:proofErr w:type="gramEnd"/>
      <w:r>
        <w:t xml:space="preserve"> and error-resilient mobile applications within a set of constraints.</w:t>
      </w:r>
    </w:p>
    <w:p w14:paraId="2E5738E6" w14:textId="77777777" w:rsidR="003F6F0E" w:rsidRDefault="003F6F0E">
      <w:pPr>
        <w:pStyle w:val="Heading2"/>
      </w:pPr>
    </w:p>
    <w:p w14:paraId="632EA3EC" w14:textId="77777777" w:rsidR="003F6F0E" w:rsidRDefault="003F6F0E">
      <w:pPr>
        <w:pStyle w:val="Heading2"/>
      </w:pPr>
    </w:p>
    <w:p w14:paraId="0F5382CF" w14:textId="77777777" w:rsidR="003F6F0E" w:rsidRDefault="00000000">
      <w:pPr>
        <w:pStyle w:val="Heading2"/>
      </w:pPr>
      <w:r>
        <w:br w:type="page"/>
      </w:r>
    </w:p>
    <w:p w14:paraId="11CDEC29" w14:textId="77777777" w:rsidR="003F6F0E" w:rsidRDefault="003F6F0E">
      <w:pPr>
        <w:pStyle w:val="Heading2"/>
      </w:pPr>
    </w:p>
    <w:p w14:paraId="23E993C6" w14:textId="77777777" w:rsidR="003F6F0E" w:rsidRDefault="003F6F0E">
      <w:pPr>
        <w:pStyle w:val="Heading2"/>
      </w:pPr>
    </w:p>
    <w:p w14:paraId="52D6D338" w14:textId="77777777" w:rsidR="003F6F0E" w:rsidRDefault="00000000">
      <w:pPr>
        <w:pStyle w:val="Heading2"/>
      </w:pPr>
      <w:r>
        <w:t>Grading</w:t>
      </w:r>
    </w:p>
    <w:p w14:paraId="1671DF57" w14:textId="77777777" w:rsidR="003F6F0E" w:rsidRDefault="00000000">
      <w:r>
        <w:t xml:space="preserve">The course will be graded </w:t>
      </w:r>
      <w:r>
        <w:rPr>
          <w:b/>
        </w:rPr>
        <w:t>on the standard A-F scale, no plus-minus</w:t>
      </w:r>
      <w:r>
        <w:t>, with this breakdown:</w:t>
      </w:r>
    </w:p>
    <w:p w14:paraId="400ACB7B" w14:textId="47962BD0" w:rsidR="005628EA" w:rsidRDefault="00000000" w:rsidP="005628EA">
      <w:pPr>
        <w:numPr>
          <w:ilvl w:val="0"/>
          <w:numId w:val="3"/>
        </w:numPr>
        <w:pBdr>
          <w:top w:val="nil"/>
          <w:left w:val="nil"/>
          <w:bottom w:val="nil"/>
          <w:right w:val="nil"/>
          <w:between w:val="nil"/>
        </w:pBdr>
        <w:spacing w:after="0"/>
      </w:pPr>
      <w:r>
        <w:t>1</w:t>
      </w:r>
      <w:r w:rsidR="005628EA">
        <w:t>5</w:t>
      </w:r>
      <w:r w:rsidRPr="005628EA">
        <w:rPr>
          <w:color w:val="000000"/>
        </w:rPr>
        <w:t xml:space="preserve">% - </w:t>
      </w:r>
      <w:r w:rsidR="005628EA">
        <w:rPr>
          <w:color w:val="000000"/>
        </w:rPr>
        <w:t>In-Classwork/</w:t>
      </w:r>
      <w:r>
        <w:t xml:space="preserve">Homework </w:t>
      </w:r>
    </w:p>
    <w:p w14:paraId="5B11EE4E" w14:textId="73D68044" w:rsidR="003F6F0E" w:rsidRDefault="00000000" w:rsidP="005628EA">
      <w:pPr>
        <w:numPr>
          <w:ilvl w:val="0"/>
          <w:numId w:val="3"/>
        </w:numPr>
        <w:pBdr>
          <w:top w:val="nil"/>
          <w:left w:val="nil"/>
          <w:bottom w:val="nil"/>
          <w:right w:val="nil"/>
          <w:between w:val="nil"/>
        </w:pBdr>
        <w:spacing w:after="0"/>
      </w:pPr>
      <w:r>
        <w:t>1</w:t>
      </w:r>
      <w:r w:rsidRPr="005628EA">
        <w:rPr>
          <w:color w:val="000000"/>
        </w:rPr>
        <w:t xml:space="preserve">0% - Quizzes </w:t>
      </w:r>
    </w:p>
    <w:p w14:paraId="59EFFDB3" w14:textId="77777777" w:rsidR="003F6F0E" w:rsidRDefault="00000000">
      <w:pPr>
        <w:numPr>
          <w:ilvl w:val="0"/>
          <w:numId w:val="3"/>
        </w:numPr>
        <w:pBdr>
          <w:top w:val="nil"/>
          <w:left w:val="nil"/>
          <w:bottom w:val="nil"/>
          <w:right w:val="nil"/>
          <w:between w:val="nil"/>
        </w:pBdr>
        <w:spacing w:after="0"/>
      </w:pPr>
      <w:r>
        <w:t>15% - Final Exam</w:t>
      </w:r>
    </w:p>
    <w:p w14:paraId="66E4B449" w14:textId="635012F5" w:rsidR="003F6F0E" w:rsidRDefault="00000000">
      <w:pPr>
        <w:numPr>
          <w:ilvl w:val="0"/>
          <w:numId w:val="3"/>
        </w:numPr>
        <w:pBdr>
          <w:top w:val="nil"/>
          <w:left w:val="nil"/>
          <w:bottom w:val="nil"/>
          <w:right w:val="nil"/>
          <w:between w:val="nil"/>
        </w:pBdr>
      </w:pPr>
      <w:r>
        <w:t>6</w:t>
      </w:r>
      <w:r w:rsidR="005628EA">
        <w:t>0</w:t>
      </w:r>
      <w:r>
        <w:rPr>
          <w:color w:val="000000"/>
        </w:rPr>
        <w:t>% - Projects (</w:t>
      </w:r>
      <w:r>
        <w:t>two large app projects split</w:t>
      </w:r>
      <w:r>
        <w:rPr>
          <w:color w:val="000000"/>
        </w:rPr>
        <w:t xml:space="preserve"> 30% / </w:t>
      </w:r>
      <w:r>
        <w:t>3</w:t>
      </w:r>
      <w:r w:rsidR="005628EA">
        <w:t>0</w:t>
      </w:r>
      <w:r>
        <w:rPr>
          <w:color w:val="000000"/>
        </w:rPr>
        <w:t>%)</w:t>
      </w:r>
    </w:p>
    <w:p w14:paraId="6EE542D0" w14:textId="097B1E7F" w:rsidR="003F6F0E" w:rsidRDefault="005628EA">
      <w:r>
        <w:rPr>
          <w:b/>
        </w:rPr>
        <w:t xml:space="preserve">Classwork/Homework </w:t>
      </w:r>
      <w:r>
        <w:t xml:space="preserve">carries a total weight of 15% and will include small assignments to help you prepare for upcoming lectures or projects. </w:t>
      </w:r>
    </w:p>
    <w:p w14:paraId="6C410DC9" w14:textId="169DAAA5" w:rsidR="003F6F0E" w:rsidRDefault="00000000">
      <w:r>
        <w:rPr>
          <w:b/>
        </w:rPr>
        <w:t xml:space="preserve">Projects, </w:t>
      </w:r>
      <w:r>
        <w:t>two with a combined weight of 6</w:t>
      </w:r>
      <w:r w:rsidR="000B1FB5">
        <w:t>0</w:t>
      </w:r>
      <w:r>
        <w:t xml:space="preserve">%, will have you develop an Android app within a set of constraints. The first app project will be constrained to a particular set of </w:t>
      </w:r>
      <w:proofErr w:type="gramStart"/>
      <w:r>
        <w:t>functionality</w:t>
      </w:r>
      <w:proofErr w:type="gramEnd"/>
      <w:r>
        <w:t xml:space="preserve"> that I will specify and the second app project will be very open-ended for you to choose, more in line with a “final project” where you may be allowed to work in pairs and will give some sort of final presentation or demo. Grading on the projects will be a combination of whether it functions properly and fulfills project requirements (most importantly), code quality, effective use of Git, any significant bugs found, etc. I will provide grading rubrics for each assignment.</w:t>
      </w:r>
    </w:p>
    <w:p w14:paraId="16BACB56" w14:textId="77777777" w:rsidR="003F6F0E" w:rsidRDefault="00000000">
      <w:r>
        <w:rPr>
          <w:b/>
        </w:rPr>
        <w:t>Quizzes and Final Exam</w:t>
      </w:r>
      <w:r>
        <w:t>, for a total of 25%, will be announced ahead of time and will cover material presented during lectures and homework. I generally will give some guidance on what topics to study for.</w:t>
      </w:r>
    </w:p>
    <w:p w14:paraId="17176AB3" w14:textId="77777777" w:rsidR="003F6F0E" w:rsidRDefault="00000000">
      <w:pPr>
        <w:pStyle w:val="Heading2"/>
      </w:pPr>
      <w:r>
        <w:t>Submission</w:t>
      </w:r>
    </w:p>
    <w:p w14:paraId="7865214D" w14:textId="02A28350" w:rsidR="003F6F0E" w:rsidRDefault="00000000">
      <w:r>
        <w:t>All assignments will be submitted via Blackboard and GitHub – code through GitHub and final application APK files</w:t>
      </w:r>
      <w:r w:rsidR="000B1FB5">
        <w:t>/Reports</w:t>
      </w:r>
      <w:r>
        <w:t xml:space="preserve"> through Blackboard. Quizzes and exams will be also submitted through Blackboard.</w:t>
      </w:r>
    </w:p>
    <w:p w14:paraId="5ABB83BA" w14:textId="77777777" w:rsidR="003F6F0E" w:rsidRDefault="00000000">
      <w:r>
        <w:rPr>
          <w:b/>
        </w:rPr>
        <w:t>The cutoff time will generally be 11:59 PM on the due date.</w:t>
      </w:r>
      <w:r>
        <w:t xml:space="preserve"> For GitHub code submissions, I will use the commit timestamps. </w:t>
      </w:r>
    </w:p>
    <w:p w14:paraId="66B9610B" w14:textId="77777777" w:rsidR="003F6F0E" w:rsidRDefault="003F6F0E">
      <w:pPr>
        <w:pStyle w:val="Heading2"/>
      </w:pPr>
    </w:p>
    <w:p w14:paraId="70CCC11A" w14:textId="77777777" w:rsidR="003F6F0E" w:rsidRDefault="003F6F0E">
      <w:pPr>
        <w:pStyle w:val="Heading2"/>
      </w:pPr>
    </w:p>
    <w:p w14:paraId="7A19080A" w14:textId="77777777" w:rsidR="003F6F0E" w:rsidRDefault="00000000">
      <w:pPr>
        <w:pStyle w:val="Heading2"/>
      </w:pPr>
      <w:r>
        <w:t>Late Policy / Extra Credit / Rounding</w:t>
      </w:r>
    </w:p>
    <w:p w14:paraId="2D5662BE" w14:textId="77777777" w:rsidR="003F6F0E" w:rsidRDefault="00000000">
      <w:pPr>
        <w:rPr>
          <w:b/>
        </w:rPr>
      </w:pPr>
      <w:r>
        <w:t xml:space="preserve">Late work </w:t>
      </w:r>
      <w:r>
        <w:rPr>
          <w:b/>
        </w:rPr>
        <w:t xml:space="preserve">will be </w:t>
      </w:r>
      <w:proofErr w:type="gramStart"/>
      <w:r>
        <w:rPr>
          <w:b/>
        </w:rPr>
        <w:t>accepted</w:t>
      </w:r>
      <w:r>
        <w:t>,</w:t>
      </w:r>
      <w:proofErr w:type="gramEnd"/>
      <w:r>
        <w:t xml:space="preserve"> however you will be docked </w:t>
      </w:r>
      <w:r>
        <w:rPr>
          <w:b/>
        </w:rPr>
        <w:t>10 percent</w:t>
      </w:r>
      <w:r>
        <w:t xml:space="preserve"> from your grade per 24 hours late (</w:t>
      </w:r>
      <w:r>
        <w:rPr>
          <w:b/>
          <w:u w:val="single"/>
        </w:rPr>
        <w:t>with a limit of 2 days</w:t>
      </w:r>
      <w:r>
        <w:rPr>
          <w:u w:val="single"/>
        </w:rPr>
        <w:t xml:space="preserve"> </w:t>
      </w:r>
      <w:r>
        <w:rPr>
          <w:b/>
          <w:u w:val="single"/>
        </w:rPr>
        <w:t>late</w:t>
      </w:r>
      <w:r>
        <w:t>). For example, if an assignment is due by Friday by 11:59 PM, the latest you can submit would be Sunday by 11:59 PM for a max of 80%. Presentations, quizzes, and exams cannot be done late unless arranged in advance.</w:t>
      </w:r>
    </w:p>
    <w:p w14:paraId="6616D748" w14:textId="77777777" w:rsidR="003F6F0E" w:rsidRDefault="00000000">
      <w:r>
        <w:t>There will not be separate extra credit assignments. I may offer a small bit of credit for completing course evals / surveys towards the end of the course to substitute for rounding.</w:t>
      </w:r>
    </w:p>
    <w:p w14:paraId="154DD135" w14:textId="77777777" w:rsidR="003F6F0E" w:rsidRDefault="00000000">
      <w:pPr>
        <w:pStyle w:val="Heading2"/>
      </w:pPr>
      <w:r>
        <w:t>Student Expectations</w:t>
      </w:r>
    </w:p>
    <w:p w14:paraId="655F8EE1" w14:textId="77777777" w:rsidR="003F6F0E" w:rsidRDefault="00000000">
      <w:pPr>
        <w:rPr>
          <w:b/>
        </w:rPr>
      </w:pPr>
      <w:r>
        <w:t xml:space="preserve">There are so many topics within the realm of mobile </w:t>
      </w:r>
      <w:proofErr w:type="gramStart"/>
      <w:r>
        <w:t>programming</w:t>
      </w:r>
      <w:proofErr w:type="gramEnd"/>
      <w:r>
        <w:t xml:space="preserve"> and we can only cover so much during a single semester. When completing assignments, there will likely be times where you need to consult external resources / tutorials to learn what you need for a particular project. Great resources include the Android Developers site, </w:t>
      </w:r>
      <w:proofErr w:type="spellStart"/>
      <w:r>
        <w:t>StackOverflow</w:t>
      </w:r>
      <w:proofErr w:type="spellEnd"/>
      <w:r>
        <w:t xml:space="preserve">, and even YouTube video tutorials. </w:t>
      </w:r>
      <w:r>
        <w:rPr>
          <w:b/>
          <w:i/>
        </w:rPr>
        <w:t>Small</w:t>
      </w:r>
      <w:r>
        <w:rPr>
          <w:b/>
        </w:rPr>
        <w:t xml:space="preserve"> code snippets can be used if cited in comments, but otherwise </w:t>
      </w:r>
      <w:proofErr w:type="gramStart"/>
      <w:r>
        <w:rPr>
          <w:b/>
        </w:rPr>
        <w:t xml:space="preserve">the </w:t>
      </w:r>
      <w:r>
        <w:rPr>
          <w:b/>
          <w:i/>
        </w:rPr>
        <w:t xml:space="preserve">majority </w:t>
      </w:r>
      <w:r>
        <w:rPr>
          <w:b/>
        </w:rPr>
        <w:t>of</w:t>
      </w:r>
      <w:proofErr w:type="gramEnd"/>
      <w:r>
        <w:rPr>
          <w:b/>
        </w:rPr>
        <w:t xml:space="preserve"> work submitted </w:t>
      </w:r>
      <w:r>
        <w:rPr>
          <w:b/>
          <w:i/>
        </w:rPr>
        <w:t>must</w:t>
      </w:r>
      <w:r>
        <w:rPr>
          <w:b/>
        </w:rPr>
        <w:t xml:space="preserve"> be original.</w:t>
      </w:r>
    </w:p>
    <w:p w14:paraId="1DF94986" w14:textId="77777777" w:rsidR="003F6F0E" w:rsidRDefault="00000000">
      <w:r>
        <w:t xml:space="preserve">Coding projects will be submitted via </w:t>
      </w:r>
      <w:proofErr w:type="gramStart"/>
      <w:r>
        <w:t>GitHub</w:t>
      </w:r>
      <w:proofErr w:type="gramEnd"/>
      <w:r>
        <w:t xml:space="preserve"> and I will be reviewing pull requests and/or commits – looking at code style, code organization, usage of comments, and commit messages. In this way, I hope to be able to give you valuable feedback on your work and recognize when you go above-and-beyond.</w:t>
      </w:r>
    </w:p>
    <w:p w14:paraId="7F864FD9" w14:textId="77777777" w:rsidR="003F6F0E" w:rsidRDefault="00000000">
      <w:r>
        <w:t>You should expect to spend roughly 2.5 hours in lecture per week, plus roughly double that, 5 hours, outside of the course (totaling to 7.5 hours per week) varying by what homework / projects are currently assigned and upcoming quizzes / exams.</w:t>
      </w:r>
    </w:p>
    <w:p w14:paraId="5EB2448C" w14:textId="77777777" w:rsidR="003F6F0E" w:rsidRDefault="00000000">
      <w:r>
        <w:t xml:space="preserve">Finally, the app projects may take a decent amount of time and coding, with due dates roughly announced ahead of when the project was assigned. Ultimately, it will be your responsibility to effectively manage time to complete the project and all requirements. </w:t>
      </w:r>
      <w:r>
        <w:rPr>
          <w:b/>
        </w:rPr>
        <w:t>Do not wait until the final weekend to work on projects</w:t>
      </w:r>
      <w:r>
        <w:t xml:space="preserve">. You will </w:t>
      </w:r>
      <w:r>
        <w:rPr>
          <w:b/>
        </w:rPr>
        <w:t>not</w:t>
      </w:r>
      <w:r>
        <w:t xml:space="preserve"> have enough time to fully complete them if you value your sleep schedule.</w:t>
      </w:r>
    </w:p>
    <w:p w14:paraId="77FC8D7E" w14:textId="77777777" w:rsidR="003F6F0E" w:rsidRDefault="003F6F0E">
      <w:pPr>
        <w:pStyle w:val="Heading2"/>
      </w:pPr>
    </w:p>
    <w:p w14:paraId="2ECD046C" w14:textId="77777777" w:rsidR="003F6F0E" w:rsidRDefault="003F6F0E">
      <w:pPr>
        <w:pStyle w:val="Heading2"/>
      </w:pPr>
    </w:p>
    <w:p w14:paraId="0A2F8193" w14:textId="77777777" w:rsidR="003F6F0E" w:rsidRDefault="00000000">
      <w:pPr>
        <w:pStyle w:val="Heading2"/>
      </w:pPr>
      <w:r>
        <w:t>Plagiarism</w:t>
      </w:r>
    </w:p>
    <w:p w14:paraId="5B8A8BD0" w14:textId="534DAC1A" w:rsidR="003F6F0E" w:rsidRDefault="00000000">
      <w:r>
        <w:rPr>
          <w:b/>
        </w:rPr>
        <w:t xml:space="preserve">I take plagiarism very </w:t>
      </w:r>
      <w:proofErr w:type="gramStart"/>
      <w:r>
        <w:rPr>
          <w:b/>
        </w:rPr>
        <w:t>seriously</w:t>
      </w:r>
      <w:r>
        <w:t>,</w:t>
      </w:r>
      <w:proofErr w:type="gramEnd"/>
      <w:r>
        <w:t xml:space="preserve"> I have </w:t>
      </w:r>
      <w:r>
        <w:rPr>
          <w:i/>
        </w:rPr>
        <w:t>not</w:t>
      </w:r>
      <w:r>
        <w:t xml:space="preserve"> had a semester where plagiarism hasn’t been a problem – it happens to freshmen all the way up to seniors and graduate students. I plan to heavily use Git for students to check-in their work and as a way for me to review code. If caught plagiarizing, you will be heavily penalized for the </w:t>
      </w:r>
      <w:proofErr w:type="gramStart"/>
      <w:r>
        <w:t>project</w:t>
      </w:r>
      <w:proofErr w:type="gramEnd"/>
      <w:r>
        <w:t xml:space="preserve"> and I will follow up with the CS department for additional action as necessary. </w:t>
      </w:r>
    </w:p>
    <w:p w14:paraId="6D22993B" w14:textId="77777777" w:rsidR="003F6F0E" w:rsidRDefault="00000000">
      <w:r>
        <w:t xml:space="preserve">I have no problem with code taken from </w:t>
      </w:r>
      <w:proofErr w:type="spellStart"/>
      <w:r>
        <w:t>StackOverflow</w:t>
      </w:r>
      <w:proofErr w:type="spellEnd"/>
      <w:r>
        <w:t xml:space="preserve"> or learned via some video tutorial, however these instances should generally be minimal and cited in your code in comments.</w:t>
      </w:r>
    </w:p>
    <w:p w14:paraId="635D5123" w14:textId="77777777" w:rsidR="003F6F0E" w:rsidRDefault="00000000">
      <w:pPr>
        <w:pStyle w:val="Heading2"/>
      </w:pPr>
      <w:r>
        <w:t>Communication</w:t>
      </w:r>
    </w:p>
    <w:p w14:paraId="0DFE8A5A" w14:textId="351DBB5D" w:rsidR="003F6F0E" w:rsidRDefault="00000000">
      <w:r>
        <w:t>I will send announcements through both Blackboard</w:t>
      </w:r>
      <w:r w:rsidR="00646F71">
        <w:t xml:space="preserve"> and email</w:t>
      </w:r>
      <w:r>
        <w:t xml:space="preserve">. </w:t>
      </w:r>
      <w:r w:rsidR="005628EA">
        <w:t xml:space="preserve"> </w:t>
      </w:r>
      <w:r>
        <w:t xml:space="preserve">Course information, homework assignments, quizzes, exams, and grades will be posted to Blackboard. </w:t>
      </w:r>
    </w:p>
    <w:p w14:paraId="790E61FA" w14:textId="4DD25843" w:rsidR="003F6F0E" w:rsidRDefault="00000000">
      <w:r>
        <w:t xml:space="preserve">To reach me, I’d prefer you to utilize </w:t>
      </w:r>
      <w:r w:rsidR="005628EA">
        <w:t>email or text me</w:t>
      </w:r>
      <w:r>
        <w:t>.</w:t>
      </w:r>
    </w:p>
    <w:p w14:paraId="37D1B85F" w14:textId="77777777" w:rsidR="003F6F0E" w:rsidRDefault="00000000">
      <w:pPr>
        <w:pStyle w:val="Heading2"/>
      </w:pPr>
      <w:r>
        <w:t>Office Hours</w:t>
      </w:r>
    </w:p>
    <w:p w14:paraId="039AD46E" w14:textId="1990D85C" w:rsidR="003F6F0E" w:rsidRDefault="00000000">
      <w:r>
        <w:t>You can feel free to ask questions or get help by directly messaging me and I will often be available before &amp; after lecture for in-person questions.</w:t>
      </w:r>
    </w:p>
    <w:p w14:paraId="65D4311D" w14:textId="77777777" w:rsidR="003F6F0E" w:rsidRDefault="00000000">
      <w:pPr>
        <w:pStyle w:val="Heading2"/>
      </w:pPr>
      <w:r>
        <w:t xml:space="preserve"> </w:t>
      </w:r>
    </w:p>
    <w:p w14:paraId="186D055F" w14:textId="77777777" w:rsidR="003F6F0E" w:rsidRDefault="00000000">
      <w:pPr>
        <w:pStyle w:val="Heading2"/>
      </w:pPr>
      <w:r>
        <w:br w:type="page"/>
      </w:r>
    </w:p>
    <w:p w14:paraId="2973CD34" w14:textId="77777777" w:rsidR="003F6F0E" w:rsidRDefault="003F6F0E">
      <w:pPr>
        <w:pStyle w:val="Heading2"/>
      </w:pPr>
    </w:p>
    <w:p w14:paraId="5A940680" w14:textId="77777777" w:rsidR="003F6F0E" w:rsidRDefault="003F6F0E">
      <w:pPr>
        <w:pStyle w:val="Heading2"/>
      </w:pPr>
    </w:p>
    <w:p w14:paraId="7BCA48B1" w14:textId="77777777" w:rsidR="003F6F0E" w:rsidRDefault="00000000">
      <w:pPr>
        <w:pStyle w:val="Heading2"/>
      </w:pPr>
      <w:r>
        <w:t>Tentative Schedule of Topics and Due Dates</w:t>
      </w:r>
    </w:p>
    <w:p w14:paraId="1A53B998" w14:textId="065FC9AA" w:rsidR="003F6F0E" w:rsidRDefault="00000000">
      <w:r>
        <w:t>On days that items are due, they are due by 11:59 PM EST, unless specified otherwise.</w:t>
      </w:r>
      <w:r w:rsidR="00014066">
        <w:t xml:space="preserve"> </w:t>
      </w:r>
    </w:p>
    <w:tbl>
      <w:tblPr>
        <w:tblStyle w:val="a"/>
        <w:tblW w:w="9345" w:type="dxa"/>
        <w:tblInd w:w="11" w:type="dxa"/>
        <w:tblBorders>
          <w:top w:val="single" w:sz="4" w:space="0" w:color="999999"/>
          <w:left w:val="single" w:sz="4" w:space="0" w:color="999999"/>
          <w:bottom w:val="single" w:sz="4" w:space="0" w:color="999999"/>
          <w:right w:val="single" w:sz="4" w:space="0" w:color="999999"/>
          <w:insideH w:val="single" w:sz="4" w:space="0" w:color="000000"/>
          <w:insideV w:val="single" w:sz="4" w:space="0" w:color="999999"/>
        </w:tblBorders>
        <w:tblLayout w:type="fixed"/>
        <w:tblLook w:val="04A0" w:firstRow="1" w:lastRow="0" w:firstColumn="1" w:lastColumn="0" w:noHBand="0" w:noVBand="1"/>
      </w:tblPr>
      <w:tblGrid>
        <w:gridCol w:w="705"/>
        <w:gridCol w:w="885"/>
        <w:gridCol w:w="7755"/>
      </w:tblGrid>
      <w:tr w:rsidR="003F6F0E" w14:paraId="4AC47FD4" w14:textId="77777777" w:rsidTr="00F6454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5" w:type="dxa"/>
          </w:tcPr>
          <w:p w14:paraId="1903C979" w14:textId="77777777" w:rsidR="003F6F0E" w:rsidRDefault="00000000">
            <w:pPr>
              <w:jc w:val="center"/>
              <w:rPr>
                <w:b/>
              </w:rPr>
            </w:pPr>
            <w:r>
              <w:rPr>
                <w:b/>
              </w:rPr>
              <w:t>Week</w:t>
            </w:r>
          </w:p>
        </w:tc>
        <w:tc>
          <w:tcPr>
            <w:tcW w:w="885" w:type="dxa"/>
          </w:tcPr>
          <w:p w14:paraId="4154E4D9" w14:textId="77777777" w:rsidR="003F6F0E" w:rsidRDefault="00000000">
            <w:pPr>
              <w:jc w:val="center"/>
              <w:cnfStyle w:val="100000000000" w:firstRow="1" w:lastRow="0" w:firstColumn="0" w:lastColumn="0" w:oddVBand="0" w:evenVBand="0" w:oddHBand="0" w:evenHBand="0" w:firstRowFirstColumn="0" w:firstRowLastColumn="0" w:lastRowFirstColumn="0" w:lastRowLastColumn="0"/>
              <w:rPr>
                <w:b/>
              </w:rPr>
            </w:pPr>
            <w:r>
              <w:rPr>
                <w:b/>
              </w:rPr>
              <w:t>Lecture Day</w:t>
            </w:r>
          </w:p>
        </w:tc>
        <w:tc>
          <w:tcPr>
            <w:tcW w:w="7755" w:type="dxa"/>
          </w:tcPr>
          <w:p w14:paraId="70DC3404" w14:textId="77777777" w:rsidR="003F6F0E" w:rsidRDefault="00000000">
            <w:pPr>
              <w:cnfStyle w:val="100000000000" w:firstRow="1" w:lastRow="0" w:firstColumn="0" w:lastColumn="0" w:oddVBand="0" w:evenVBand="0" w:oddHBand="0" w:evenHBand="0" w:firstRowFirstColumn="0" w:firstRowLastColumn="0" w:lastRowFirstColumn="0" w:lastRowLastColumn="0"/>
              <w:rPr>
                <w:b/>
              </w:rPr>
            </w:pPr>
            <w:r>
              <w:rPr>
                <w:b/>
              </w:rPr>
              <w:t>Lecture Topic &amp;</w:t>
            </w:r>
            <w:r>
              <w:rPr>
                <w:b/>
              </w:rPr>
              <w:br/>
              <w:t>Due Dates</w:t>
            </w:r>
          </w:p>
        </w:tc>
      </w:tr>
      <w:tr w:rsidR="003F6F0E" w14:paraId="01DE119C"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vAlign w:val="center"/>
          </w:tcPr>
          <w:p w14:paraId="6F68C3F3" w14:textId="77777777" w:rsidR="003F6F0E" w:rsidRDefault="00000000">
            <w:pPr>
              <w:jc w:val="center"/>
              <w:rPr>
                <w:sz w:val="20"/>
                <w:szCs w:val="20"/>
              </w:rPr>
            </w:pPr>
            <w:r>
              <w:rPr>
                <w:sz w:val="20"/>
                <w:szCs w:val="20"/>
              </w:rPr>
              <w:t>1</w:t>
            </w:r>
          </w:p>
        </w:tc>
        <w:tc>
          <w:tcPr>
            <w:tcW w:w="885" w:type="dxa"/>
            <w:shd w:val="clear" w:color="auto" w:fill="FFFFFF"/>
            <w:vAlign w:val="center"/>
          </w:tcPr>
          <w:p w14:paraId="21323C9D" w14:textId="2AF78372" w:rsidR="003F6F0E"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01/1</w:t>
            </w:r>
            <w:r w:rsidR="00182A37">
              <w:rPr>
                <w:sz w:val="20"/>
                <w:szCs w:val="20"/>
              </w:rPr>
              <w:t>7</w:t>
            </w:r>
          </w:p>
        </w:tc>
        <w:tc>
          <w:tcPr>
            <w:tcW w:w="7755" w:type="dxa"/>
            <w:shd w:val="clear" w:color="auto" w:fill="FFFFFF"/>
            <w:vAlign w:val="center"/>
          </w:tcPr>
          <w:p w14:paraId="1F4C05EA" w14:textId="77777777" w:rsidR="003F6F0E" w:rsidRDefault="0000000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Course Intro, Why </w:t>
            </w:r>
            <w:proofErr w:type="gramStart"/>
            <w:r>
              <w:rPr>
                <w:sz w:val="20"/>
                <w:szCs w:val="20"/>
              </w:rPr>
              <w:t>Android?,</w:t>
            </w:r>
            <w:proofErr w:type="gramEnd"/>
            <w:r>
              <w:rPr>
                <w:sz w:val="20"/>
                <w:szCs w:val="20"/>
              </w:rPr>
              <w:t xml:space="preserve"> Kotlin, Git</w:t>
            </w:r>
          </w:p>
          <w:p w14:paraId="428BA24C" w14:textId="77777777" w:rsidR="003F6F0E" w:rsidRDefault="00000000">
            <w:pPr>
              <w:jc w:val="left"/>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Homework 1 assigned</w:t>
            </w:r>
          </w:p>
        </w:tc>
      </w:tr>
      <w:tr w:rsidR="003F6F0E" w14:paraId="03A2B834" w14:textId="77777777" w:rsidTr="00F64545">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705" w:type="dxa"/>
            <w:vAlign w:val="center"/>
          </w:tcPr>
          <w:p w14:paraId="3F563289" w14:textId="77777777" w:rsidR="003F6F0E" w:rsidRDefault="00000000">
            <w:pPr>
              <w:jc w:val="center"/>
              <w:rPr>
                <w:sz w:val="20"/>
                <w:szCs w:val="20"/>
              </w:rPr>
            </w:pPr>
            <w:r>
              <w:rPr>
                <w:sz w:val="20"/>
                <w:szCs w:val="20"/>
              </w:rPr>
              <w:t>2</w:t>
            </w:r>
          </w:p>
        </w:tc>
        <w:tc>
          <w:tcPr>
            <w:tcW w:w="885" w:type="dxa"/>
            <w:vAlign w:val="center"/>
          </w:tcPr>
          <w:p w14:paraId="68DD99B2" w14:textId="1C8A9D61" w:rsidR="003F6F0E" w:rsidRDefault="00000000">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01/</w:t>
            </w:r>
            <w:r w:rsidR="00182A37">
              <w:rPr>
                <w:sz w:val="20"/>
                <w:szCs w:val="20"/>
              </w:rPr>
              <w:t>24</w:t>
            </w:r>
          </w:p>
        </w:tc>
        <w:tc>
          <w:tcPr>
            <w:tcW w:w="7755" w:type="dxa"/>
            <w:vAlign w:val="center"/>
          </w:tcPr>
          <w:p w14:paraId="185E3009" w14:textId="0CC44C50" w:rsidR="003F6F0E" w:rsidRDefault="00000000">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Git, Android Basics, UI Design, </w:t>
            </w:r>
          </w:p>
          <w:p w14:paraId="70659219" w14:textId="77777777" w:rsidR="003F6F0E" w:rsidRDefault="00000000">
            <w:pPr>
              <w:jc w:val="left"/>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Homework 1 due (Due by Lecture), Homework 2 assigned</w:t>
            </w:r>
          </w:p>
        </w:tc>
      </w:tr>
      <w:tr w:rsidR="003F6F0E" w14:paraId="2B0D2A4A"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vAlign w:val="center"/>
          </w:tcPr>
          <w:p w14:paraId="148164C1" w14:textId="77777777" w:rsidR="003F6F0E" w:rsidRDefault="00000000">
            <w:pPr>
              <w:jc w:val="center"/>
              <w:rPr>
                <w:sz w:val="20"/>
                <w:szCs w:val="20"/>
              </w:rPr>
            </w:pPr>
            <w:r>
              <w:rPr>
                <w:sz w:val="20"/>
                <w:szCs w:val="20"/>
              </w:rPr>
              <w:t>3</w:t>
            </w:r>
          </w:p>
        </w:tc>
        <w:tc>
          <w:tcPr>
            <w:tcW w:w="885" w:type="dxa"/>
            <w:shd w:val="clear" w:color="auto" w:fill="FFFFFF"/>
            <w:vAlign w:val="center"/>
          </w:tcPr>
          <w:p w14:paraId="43030CFD" w14:textId="1C400AF5" w:rsidR="003F6F0E"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w:t>
            </w:r>
            <w:r w:rsidR="00182A37">
              <w:rPr>
                <w:sz w:val="20"/>
                <w:szCs w:val="20"/>
              </w:rPr>
              <w:t>31</w:t>
            </w:r>
          </w:p>
        </w:tc>
        <w:tc>
          <w:tcPr>
            <w:tcW w:w="7755" w:type="dxa"/>
            <w:shd w:val="clear" w:color="auto" w:fill="FFFFFF"/>
            <w:vAlign w:val="center"/>
          </w:tcPr>
          <w:p w14:paraId="67162DAF" w14:textId="77777777" w:rsidR="003F6F0E" w:rsidRDefault="0000000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UI Design, Activities</w:t>
            </w:r>
          </w:p>
          <w:p w14:paraId="58E3825E" w14:textId="21B88FE1" w:rsidR="003F6F0E" w:rsidRDefault="00000000">
            <w:pPr>
              <w:jc w:val="left"/>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 xml:space="preserve">Homework 2 due </w:t>
            </w:r>
          </w:p>
        </w:tc>
      </w:tr>
      <w:tr w:rsidR="003F6F0E" w14:paraId="4BF0ABED" w14:textId="77777777" w:rsidTr="00F64545">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705" w:type="dxa"/>
            <w:vAlign w:val="center"/>
          </w:tcPr>
          <w:p w14:paraId="331C2011" w14:textId="77777777" w:rsidR="003F6F0E" w:rsidRDefault="00000000">
            <w:pPr>
              <w:jc w:val="center"/>
              <w:rPr>
                <w:sz w:val="20"/>
                <w:szCs w:val="20"/>
              </w:rPr>
            </w:pPr>
            <w:r>
              <w:rPr>
                <w:sz w:val="20"/>
                <w:szCs w:val="20"/>
              </w:rPr>
              <w:t>4</w:t>
            </w:r>
          </w:p>
        </w:tc>
        <w:tc>
          <w:tcPr>
            <w:tcW w:w="885" w:type="dxa"/>
            <w:vAlign w:val="center"/>
          </w:tcPr>
          <w:p w14:paraId="5906F514" w14:textId="3F4D2747" w:rsidR="003F6F0E" w:rsidRDefault="00000000">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02/0</w:t>
            </w:r>
            <w:r w:rsidR="00182A37">
              <w:rPr>
                <w:sz w:val="20"/>
                <w:szCs w:val="20"/>
              </w:rPr>
              <w:t>7</w:t>
            </w:r>
          </w:p>
        </w:tc>
        <w:tc>
          <w:tcPr>
            <w:tcW w:w="7755" w:type="dxa"/>
            <w:vAlign w:val="center"/>
          </w:tcPr>
          <w:p w14:paraId="13830329" w14:textId="77777777" w:rsidR="003F6F0E" w:rsidRDefault="00F64545">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Intents, Lists</w:t>
            </w:r>
          </w:p>
          <w:p w14:paraId="229BBEBA" w14:textId="10F7A069" w:rsidR="00F64545" w:rsidRPr="00F64545" w:rsidRDefault="00F64545">
            <w:pPr>
              <w:jc w:val="left"/>
              <w:cnfStyle w:val="000000010000" w:firstRow="0" w:lastRow="0" w:firstColumn="0" w:lastColumn="0" w:oddVBand="0" w:evenVBand="0" w:oddHBand="0" w:evenHBand="1" w:firstRowFirstColumn="0" w:firstRowLastColumn="0" w:lastRowFirstColumn="0" w:lastRowLastColumn="0"/>
              <w:rPr>
                <w:b/>
                <w:bCs/>
                <w:sz w:val="20"/>
                <w:szCs w:val="20"/>
              </w:rPr>
            </w:pPr>
            <w:r w:rsidRPr="00F64545">
              <w:rPr>
                <w:b/>
                <w:bCs/>
                <w:sz w:val="20"/>
                <w:szCs w:val="20"/>
              </w:rPr>
              <w:t>Quiz1</w:t>
            </w:r>
            <w:r w:rsidR="00734735">
              <w:rPr>
                <w:b/>
                <w:bCs/>
                <w:sz w:val="20"/>
                <w:szCs w:val="20"/>
              </w:rPr>
              <w:t>,</w:t>
            </w:r>
            <w:r w:rsidR="00734735">
              <w:rPr>
                <w:b/>
                <w:sz w:val="20"/>
                <w:szCs w:val="20"/>
              </w:rPr>
              <w:t xml:space="preserve"> Project 1 assigned</w:t>
            </w:r>
          </w:p>
        </w:tc>
      </w:tr>
      <w:tr w:rsidR="00F64545" w14:paraId="2096BB6E"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vAlign w:val="center"/>
          </w:tcPr>
          <w:p w14:paraId="6B009270" w14:textId="77777777" w:rsidR="00F64545" w:rsidRDefault="00F64545" w:rsidP="00F64545">
            <w:pPr>
              <w:jc w:val="center"/>
              <w:rPr>
                <w:sz w:val="20"/>
                <w:szCs w:val="20"/>
              </w:rPr>
            </w:pPr>
            <w:r>
              <w:rPr>
                <w:sz w:val="20"/>
                <w:szCs w:val="20"/>
              </w:rPr>
              <w:t>5</w:t>
            </w:r>
          </w:p>
        </w:tc>
        <w:tc>
          <w:tcPr>
            <w:tcW w:w="885" w:type="dxa"/>
            <w:shd w:val="clear" w:color="auto" w:fill="FFFFFF"/>
            <w:vAlign w:val="center"/>
          </w:tcPr>
          <w:p w14:paraId="0FFECFBF" w14:textId="046570A1" w:rsidR="00F64545" w:rsidRDefault="00F64545" w:rsidP="00F645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02/14</w:t>
            </w:r>
          </w:p>
        </w:tc>
        <w:tc>
          <w:tcPr>
            <w:tcW w:w="7755" w:type="dxa"/>
            <w:shd w:val="clear" w:color="auto" w:fill="FFFFFF"/>
            <w:vAlign w:val="center"/>
          </w:tcPr>
          <w:p w14:paraId="7916C724" w14:textId="017F0FE7" w:rsidR="00F64545" w:rsidRDefault="00F64545" w:rsidP="00F6454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Lists, Shared Preferences, Dialogs</w:t>
            </w:r>
          </w:p>
          <w:p w14:paraId="3B2BF65A" w14:textId="44E1EE91" w:rsidR="00F64545" w:rsidRDefault="00734735" w:rsidP="00F64545">
            <w:pPr>
              <w:jc w:val="left"/>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Project 1 check-in #1</w:t>
            </w:r>
          </w:p>
        </w:tc>
      </w:tr>
      <w:tr w:rsidR="00F64545" w14:paraId="6D6E377E" w14:textId="77777777" w:rsidTr="00F64545">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705" w:type="dxa"/>
            <w:vAlign w:val="center"/>
          </w:tcPr>
          <w:p w14:paraId="51A1318B" w14:textId="77777777" w:rsidR="00F64545" w:rsidRDefault="00F64545" w:rsidP="00F64545">
            <w:pPr>
              <w:jc w:val="center"/>
              <w:rPr>
                <w:sz w:val="20"/>
                <w:szCs w:val="20"/>
              </w:rPr>
            </w:pPr>
            <w:r>
              <w:rPr>
                <w:sz w:val="20"/>
                <w:szCs w:val="20"/>
              </w:rPr>
              <w:t>6</w:t>
            </w:r>
          </w:p>
        </w:tc>
        <w:tc>
          <w:tcPr>
            <w:tcW w:w="885" w:type="dxa"/>
            <w:vAlign w:val="center"/>
          </w:tcPr>
          <w:p w14:paraId="2FF67F62" w14:textId="4702F66E" w:rsidR="00F64545" w:rsidRDefault="00F64545" w:rsidP="00F64545">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02/21</w:t>
            </w:r>
          </w:p>
        </w:tc>
        <w:tc>
          <w:tcPr>
            <w:tcW w:w="7755" w:type="dxa"/>
            <w:vAlign w:val="center"/>
          </w:tcPr>
          <w:p w14:paraId="05EB2A6E" w14:textId="77777777" w:rsidR="00F64545" w:rsidRDefault="00F64545" w:rsidP="00F64545">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Google Maps, Geocoding, Threading</w:t>
            </w:r>
          </w:p>
          <w:p w14:paraId="1E819CEF" w14:textId="2D201549" w:rsidR="00F64545" w:rsidRPr="00907827" w:rsidRDefault="00907827" w:rsidP="00F64545">
            <w:pPr>
              <w:jc w:val="left"/>
              <w:cnfStyle w:val="000000010000" w:firstRow="0" w:lastRow="0" w:firstColumn="0" w:lastColumn="0" w:oddVBand="0" w:evenVBand="0" w:oddHBand="0" w:evenHBand="1" w:firstRowFirstColumn="0" w:firstRowLastColumn="0" w:lastRowFirstColumn="0" w:lastRowLastColumn="0"/>
              <w:rPr>
                <w:b/>
                <w:bCs/>
                <w:sz w:val="20"/>
                <w:szCs w:val="20"/>
              </w:rPr>
            </w:pPr>
            <w:r w:rsidRPr="00907827">
              <w:rPr>
                <w:b/>
                <w:bCs/>
                <w:sz w:val="20"/>
                <w:szCs w:val="20"/>
              </w:rPr>
              <w:t>Homework 3 assigned</w:t>
            </w:r>
          </w:p>
        </w:tc>
      </w:tr>
      <w:tr w:rsidR="00F64545" w14:paraId="0DB64FEB"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vAlign w:val="center"/>
          </w:tcPr>
          <w:p w14:paraId="3853BF3B" w14:textId="77777777" w:rsidR="00F64545" w:rsidRDefault="00F64545" w:rsidP="00F64545">
            <w:pPr>
              <w:jc w:val="center"/>
              <w:rPr>
                <w:sz w:val="20"/>
                <w:szCs w:val="20"/>
              </w:rPr>
            </w:pPr>
            <w:r>
              <w:rPr>
                <w:sz w:val="20"/>
                <w:szCs w:val="20"/>
              </w:rPr>
              <w:t>7</w:t>
            </w:r>
          </w:p>
        </w:tc>
        <w:tc>
          <w:tcPr>
            <w:tcW w:w="885" w:type="dxa"/>
            <w:shd w:val="clear" w:color="auto" w:fill="FFFFFF"/>
            <w:vAlign w:val="center"/>
          </w:tcPr>
          <w:p w14:paraId="7FDC07FB" w14:textId="4976DBC0" w:rsidR="00F64545" w:rsidRDefault="00F64545" w:rsidP="00F645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02/28</w:t>
            </w:r>
          </w:p>
        </w:tc>
        <w:tc>
          <w:tcPr>
            <w:tcW w:w="7755" w:type="dxa"/>
            <w:shd w:val="clear" w:color="auto" w:fill="FFFFFF"/>
            <w:vAlign w:val="center"/>
          </w:tcPr>
          <w:p w14:paraId="4C64D5D7" w14:textId="77777777" w:rsidR="00734735" w:rsidRDefault="00F64545" w:rsidP="00F64545">
            <w:pPr>
              <w:jc w:val="left"/>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Networking, JSON</w:t>
            </w:r>
            <w:r w:rsidR="00734735">
              <w:rPr>
                <w:b/>
                <w:sz w:val="20"/>
                <w:szCs w:val="20"/>
              </w:rPr>
              <w:t xml:space="preserve"> </w:t>
            </w:r>
          </w:p>
          <w:p w14:paraId="372B2850" w14:textId="1FA37E62" w:rsidR="00F64545" w:rsidRDefault="00734735" w:rsidP="00F64545">
            <w:pPr>
              <w:jc w:val="left"/>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Project 1 check-in #2</w:t>
            </w:r>
            <w:r w:rsidR="00907827">
              <w:rPr>
                <w:b/>
                <w:sz w:val="20"/>
                <w:szCs w:val="20"/>
              </w:rPr>
              <w:t>, Homework 3 due</w:t>
            </w:r>
          </w:p>
        </w:tc>
      </w:tr>
      <w:tr w:rsidR="00F64545" w14:paraId="7D1E787C" w14:textId="77777777" w:rsidTr="00F64545">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705" w:type="dxa"/>
            <w:vAlign w:val="center"/>
          </w:tcPr>
          <w:p w14:paraId="2624AF75" w14:textId="77777777" w:rsidR="00F64545" w:rsidRDefault="00F64545" w:rsidP="00F64545">
            <w:pPr>
              <w:jc w:val="center"/>
              <w:rPr>
                <w:sz w:val="20"/>
                <w:szCs w:val="20"/>
              </w:rPr>
            </w:pPr>
            <w:r>
              <w:rPr>
                <w:sz w:val="20"/>
                <w:szCs w:val="20"/>
              </w:rPr>
              <w:t>8</w:t>
            </w:r>
          </w:p>
        </w:tc>
        <w:tc>
          <w:tcPr>
            <w:tcW w:w="885" w:type="dxa"/>
            <w:vAlign w:val="center"/>
          </w:tcPr>
          <w:p w14:paraId="686BE11C" w14:textId="78B235F9" w:rsidR="00F64545" w:rsidRDefault="00F64545" w:rsidP="00F64545">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03/07</w:t>
            </w:r>
          </w:p>
        </w:tc>
        <w:tc>
          <w:tcPr>
            <w:tcW w:w="7755" w:type="dxa"/>
            <w:vAlign w:val="center"/>
          </w:tcPr>
          <w:p w14:paraId="0DA7E590" w14:textId="6D1C5755" w:rsidR="00F64545" w:rsidRDefault="00F64545" w:rsidP="00F64545">
            <w:pPr>
              <w:jc w:val="left"/>
              <w:cnfStyle w:val="000000010000" w:firstRow="0" w:lastRow="0" w:firstColumn="0" w:lastColumn="0" w:oddVBand="0" w:evenVBand="0" w:oddHBand="0" w:evenHBand="1" w:firstRowFirstColumn="0" w:firstRowLastColumn="0" w:lastRowFirstColumn="0" w:lastRowLastColumn="0"/>
              <w:rPr>
                <w:b/>
                <w:sz w:val="20"/>
                <w:szCs w:val="20"/>
              </w:rPr>
            </w:pPr>
            <w:r>
              <w:rPr>
                <w:sz w:val="20"/>
                <w:szCs w:val="20"/>
              </w:rPr>
              <w:t>Networking, OAuth</w:t>
            </w:r>
            <w:r>
              <w:rPr>
                <w:sz w:val="20"/>
                <w:szCs w:val="20"/>
              </w:rPr>
              <w:br/>
            </w:r>
            <w:r>
              <w:rPr>
                <w:b/>
                <w:sz w:val="20"/>
                <w:szCs w:val="20"/>
              </w:rPr>
              <w:t xml:space="preserve">Quiz 2, </w:t>
            </w:r>
            <w:r w:rsidR="00734735">
              <w:rPr>
                <w:b/>
                <w:sz w:val="20"/>
                <w:szCs w:val="20"/>
              </w:rPr>
              <w:t>Project 1 due, Project 2 Assigned</w:t>
            </w:r>
          </w:p>
        </w:tc>
      </w:tr>
      <w:tr w:rsidR="00F64545" w14:paraId="5B91B4CA"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vAlign w:val="center"/>
          </w:tcPr>
          <w:p w14:paraId="15012F93" w14:textId="77777777" w:rsidR="00F64545" w:rsidRDefault="00F64545" w:rsidP="00F64545">
            <w:pPr>
              <w:jc w:val="center"/>
              <w:rPr>
                <w:sz w:val="20"/>
                <w:szCs w:val="20"/>
              </w:rPr>
            </w:pPr>
            <w:r>
              <w:rPr>
                <w:sz w:val="20"/>
                <w:szCs w:val="20"/>
              </w:rPr>
              <w:t>9</w:t>
            </w:r>
          </w:p>
        </w:tc>
        <w:tc>
          <w:tcPr>
            <w:tcW w:w="885" w:type="dxa"/>
            <w:shd w:val="clear" w:color="auto" w:fill="FFFFFF"/>
            <w:vAlign w:val="center"/>
          </w:tcPr>
          <w:p w14:paraId="698ADE0F" w14:textId="7498D6D2" w:rsidR="00F64545" w:rsidRDefault="00F64545" w:rsidP="00F645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03/14</w:t>
            </w:r>
          </w:p>
        </w:tc>
        <w:tc>
          <w:tcPr>
            <w:tcW w:w="7755" w:type="dxa"/>
            <w:shd w:val="clear" w:color="auto" w:fill="FFFFFF"/>
            <w:vAlign w:val="center"/>
          </w:tcPr>
          <w:p w14:paraId="3917A7EB" w14:textId="668F0530" w:rsidR="00F64545" w:rsidRDefault="00F64545" w:rsidP="00F64545">
            <w:pPr>
              <w:jc w:val="left"/>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Spring Break-No Class</w:t>
            </w:r>
          </w:p>
        </w:tc>
      </w:tr>
      <w:tr w:rsidR="00F64545" w14:paraId="269B26FF" w14:textId="77777777" w:rsidTr="00F64545">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705" w:type="dxa"/>
            <w:vAlign w:val="center"/>
          </w:tcPr>
          <w:p w14:paraId="7FD1A217" w14:textId="77777777" w:rsidR="00F64545" w:rsidRDefault="00F64545" w:rsidP="00F64545">
            <w:pPr>
              <w:jc w:val="center"/>
              <w:rPr>
                <w:sz w:val="20"/>
                <w:szCs w:val="20"/>
              </w:rPr>
            </w:pPr>
            <w:r>
              <w:rPr>
                <w:sz w:val="20"/>
                <w:szCs w:val="20"/>
              </w:rPr>
              <w:t>10</w:t>
            </w:r>
          </w:p>
        </w:tc>
        <w:tc>
          <w:tcPr>
            <w:tcW w:w="885" w:type="dxa"/>
            <w:vAlign w:val="center"/>
          </w:tcPr>
          <w:p w14:paraId="28443E19" w14:textId="4F79C4F7" w:rsidR="00F64545" w:rsidRDefault="00F64545" w:rsidP="00F64545">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03/21</w:t>
            </w:r>
          </w:p>
        </w:tc>
        <w:tc>
          <w:tcPr>
            <w:tcW w:w="7755" w:type="dxa"/>
            <w:vAlign w:val="center"/>
          </w:tcPr>
          <w:p w14:paraId="5D0F14BB" w14:textId="734F3D41" w:rsidR="00F64545" w:rsidRDefault="00F64545" w:rsidP="00F64545">
            <w:pPr>
              <w:jc w:val="left"/>
              <w:cnfStyle w:val="000000010000" w:firstRow="0" w:lastRow="0" w:firstColumn="0" w:lastColumn="0" w:oddVBand="0" w:evenVBand="0" w:oddHBand="0" w:evenHBand="1" w:firstRowFirstColumn="0" w:firstRowLastColumn="0" w:lastRowFirstColumn="0" w:lastRowLastColumn="0"/>
              <w:rPr>
                <w:b/>
                <w:sz w:val="20"/>
                <w:szCs w:val="20"/>
              </w:rPr>
            </w:pPr>
            <w:r>
              <w:rPr>
                <w:sz w:val="20"/>
                <w:szCs w:val="20"/>
              </w:rPr>
              <w:t>Firebase: Authentication, Realtime DB</w:t>
            </w:r>
            <w:r>
              <w:rPr>
                <w:sz w:val="20"/>
                <w:szCs w:val="20"/>
              </w:rPr>
              <w:br/>
            </w:r>
          </w:p>
        </w:tc>
      </w:tr>
      <w:tr w:rsidR="00F64545" w14:paraId="4902B849"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vAlign w:val="center"/>
          </w:tcPr>
          <w:p w14:paraId="2933CF0B" w14:textId="77777777" w:rsidR="00F64545" w:rsidRDefault="00F64545" w:rsidP="00F64545">
            <w:pPr>
              <w:jc w:val="center"/>
              <w:rPr>
                <w:sz w:val="20"/>
                <w:szCs w:val="20"/>
              </w:rPr>
            </w:pPr>
            <w:r>
              <w:rPr>
                <w:sz w:val="20"/>
                <w:szCs w:val="20"/>
              </w:rPr>
              <w:t>11</w:t>
            </w:r>
          </w:p>
        </w:tc>
        <w:tc>
          <w:tcPr>
            <w:tcW w:w="885" w:type="dxa"/>
            <w:shd w:val="clear" w:color="auto" w:fill="FFFFFF"/>
            <w:vAlign w:val="center"/>
          </w:tcPr>
          <w:p w14:paraId="439A9AA2" w14:textId="264EE36F" w:rsidR="00F64545" w:rsidRDefault="00F64545" w:rsidP="00F645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03/28</w:t>
            </w:r>
          </w:p>
        </w:tc>
        <w:tc>
          <w:tcPr>
            <w:tcW w:w="7755" w:type="dxa"/>
            <w:shd w:val="clear" w:color="auto" w:fill="FFFFFF"/>
            <w:vAlign w:val="center"/>
          </w:tcPr>
          <w:p w14:paraId="1C236EEA" w14:textId="77777777" w:rsidR="00F64545" w:rsidRDefault="00F64545" w:rsidP="00F6454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Firebase: Realtime DB, Analytics, Crash Reporting</w:t>
            </w:r>
          </w:p>
          <w:p w14:paraId="19255A37" w14:textId="6B53CF52" w:rsidR="00F64545" w:rsidRPr="00907827" w:rsidRDefault="00907827" w:rsidP="00F64545">
            <w:pPr>
              <w:jc w:val="left"/>
              <w:cnfStyle w:val="000000000000" w:firstRow="0" w:lastRow="0" w:firstColumn="0" w:lastColumn="0" w:oddVBand="0" w:evenVBand="0" w:oddHBand="0" w:evenHBand="0" w:firstRowFirstColumn="0" w:firstRowLastColumn="0" w:lastRowFirstColumn="0" w:lastRowLastColumn="0"/>
              <w:rPr>
                <w:b/>
                <w:bCs/>
                <w:sz w:val="20"/>
                <w:szCs w:val="20"/>
              </w:rPr>
            </w:pPr>
            <w:r w:rsidRPr="00907827">
              <w:rPr>
                <w:b/>
                <w:bCs/>
                <w:sz w:val="20"/>
                <w:szCs w:val="20"/>
              </w:rPr>
              <w:t xml:space="preserve">Homework 4 </w:t>
            </w:r>
            <w:proofErr w:type="gramStart"/>
            <w:r w:rsidRPr="00907827">
              <w:rPr>
                <w:b/>
                <w:bCs/>
                <w:sz w:val="20"/>
                <w:szCs w:val="20"/>
              </w:rPr>
              <w:t>assigned</w:t>
            </w:r>
            <w:r w:rsidR="003763E5">
              <w:rPr>
                <w:b/>
                <w:sz w:val="20"/>
                <w:szCs w:val="20"/>
              </w:rPr>
              <w:t>,</w:t>
            </w:r>
            <w:proofErr w:type="gramEnd"/>
            <w:r w:rsidR="003763E5">
              <w:rPr>
                <w:b/>
                <w:sz w:val="20"/>
                <w:szCs w:val="20"/>
              </w:rPr>
              <w:t xml:space="preserve"> Project 2 proposals due</w:t>
            </w:r>
          </w:p>
        </w:tc>
      </w:tr>
      <w:tr w:rsidR="00F64545" w14:paraId="1F09B4CD" w14:textId="77777777" w:rsidTr="00F64545">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705" w:type="dxa"/>
            <w:vAlign w:val="center"/>
          </w:tcPr>
          <w:p w14:paraId="0864AD3A" w14:textId="77777777" w:rsidR="00F64545" w:rsidRDefault="00F64545" w:rsidP="00F64545">
            <w:pPr>
              <w:jc w:val="center"/>
              <w:rPr>
                <w:sz w:val="20"/>
                <w:szCs w:val="20"/>
              </w:rPr>
            </w:pPr>
            <w:r>
              <w:rPr>
                <w:sz w:val="20"/>
                <w:szCs w:val="20"/>
              </w:rPr>
              <w:t>12</w:t>
            </w:r>
          </w:p>
        </w:tc>
        <w:tc>
          <w:tcPr>
            <w:tcW w:w="885" w:type="dxa"/>
            <w:vAlign w:val="center"/>
          </w:tcPr>
          <w:p w14:paraId="19564258" w14:textId="4667F7B4" w:rsidR="00F64545" w:rsidRDefault="00F64545" w:rsidP="00F64545">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04/04</w:t>
            </w:r>
          </w:p>
        </w:tc>
        <w:tc>
          <w:tcPr>
            <w:tcW w:w="7755" w:type="dxa"/>
            <w:vAlign w:val="center"/>
          </w:tcPr>
          <w:p w14:paraId="2FBF68D6" w14:textId="77777777" w:rsidR="00907827" w:rsidRDefault="00907827" w:rsidP="00907827">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Permissions, Location</w:t>
            </w:r>
          </w:p>
          <w:p w14:paraId="1D3BED42" w14:textId="06DDD5BC" w:rsidR="00F64545" w:rsidRDefault="00F64545" w:rsidP="00F64545">
            <w:pPr>
              <w:jc w:val="left"/>
              <w:cnfStyle w:val="000000010000" w:firstRow="0" w:lastRow="0" w:firstColumn="0" w:lastColumn="0" w:oddVBand="0" w:evenVBand="0" w:oddHBand="0" w:evenHBand="1" w:firstRowFirstColumn="0" w:firstRowLastColumn="0" w:lastRowFirstColumn="0" w:lastRowLastColumn="0"/>
              <w:rPr>
                <w:sz w:val="20"/>
                <w:szCs w:val="20"/>
              </w:rPr>
            </w:pPr>
            <w:r>
              <w:rPr>
                <w:b/>
                <w:sz w:val="20"/>
                <w:szCs w:val="20"/>
              </w:rPr>
              <w:t xml:space="preserve">Quiz </w:t>
            </w:r>
            <w:r w:rsidR="00907827">
              <w:rPr>
                <w:b/>
                <w:sz w:val="20"/>
                <w:szCs w:val="20"/>
              </w:rPr>
              <w:t>3, Homework 4 Due</w:t>
            </w:r>
          </w:p>
        </w:tc>
      </w:tr>
      <w:tr w:rsidR="00907827" w14:paraId="00ECA8F9"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vAlign w:val="center"/>
          </w:tcPr>
          <w:p w14:paraId="5269DC50" w14:textId="77777777" w:rsidR="00907827" w:rsidRDefault="00907827" w:rsidP="00907827">
            <w:pPr>
              <w:jc w:val="center"/>
              <w:rPr>
                <w:sz w:val="20"/>
                <w:szCs w:val="20"/>
              </w:rPr>
            </w:pPr>
            <w:r>
              <w:rPr>
                <w:sz w:val="20"/>
                <w:szCs w:val="20"/>
              </w:rPr>
              <w:t>13</w:t>
            </w:r>
          </w:p>
        </w:tc>
        <w:tc>
          <w:tcPr>
            <w:tcW w:w="885" w:type="dxa"/>
            <w:shd w:val="clear" w:color="auto" w:fill="FFFFFF"/>
            <w:vAlign w:val="center"/>
          </w:tcPr>
          <w:p w14:paraId="4235B99C" w14:textId="2B591C6A" w:rsidR="00907827" w:rsidRDefault="00907827" w:rsidP="0090782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04/11</w:t>
            </w:r>
          </w:p>
        </w:tc>
        <w:tc>
          <w:tcPr>
            <w:tcW w:w="7755" w:type="dxa"/>
            <w:shd w:val="clear" w:color="auto" w:fill="FFFFFF"/>
            <w:vAlign w:val="center"/>
          </w:tcPr>
          <w:p w14:paraId="183052A1" w14:textId="77777777" w:rsidR="00907827" w:rsidRDefault="00907827" w:rsidP="0090782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Handling Rotation, Notifications</w:t>
            </w:r>
          </w:p>
          <w:p w14:paraId="062CD4CE" w14:textId="3AE5B1D7" w:rsidR="00907827" w:rsidRDefault="00907827" w:rsidP="00907827">
            <w:pPr>
              <w:jc w:val="left"/>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 xml:space="preserve">Project 2 check-in #1 </w:t>
            </w:r>
          </w:p>
        </w:tc>
      </w:tr>
      <w:tr w:rsidR="00907827" w14:paraId="7BD56EFC" w14:textId="77777777" w:rsidTr="00F64545">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705" w:type="dxa"/>
            <w:vAlign w:val="center"/>
          </w:tcPr>
          <w:p w14:paraId="121B0C89" w14:textId="77777777" w:rsidR="00907827" w:rsidRDefault="00907827" w:rsidP="00907827">
            <w:pPr>
              <w:jc w:val="center"/>
              <w:rPr>
                <w:sz w:val="20"/>
                <w:szCs w:val="20"/>
              </w:rPr>
            </w:pPr>
            <w:r>
              <w:rPr>
                <w:sz w:val="20"/>
                <w:szCs w:val="20"/>
              </w:rPr>
              <w:t>14</w:t>
            </w:r>
          </w:p>
        </w:tc>
        <w:tc>
          <w:tcPr>
            <w:tcW w:w="885" w:type="dxa"/>
            <w:vAlign w:val="center"/>
          </w:tcPr>
          <w:p w14:paraId="32BCA077" w14:textId="6BA017D5" w:rsidR="00907827" w:rsidRDefault="00907827" w:rsidP="0090782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04/18</w:t>
            </w:r>
          </w:p>
        </w:tc>
        <w:tc>
          <w:tcPr>
            <w:tcW w:w="7755" w:type="dxa"/>
            <w:vAlign w:val="center"/>
          </w:tcPr>
          <w:p w14:paraId="495E8762" w14:textId="77777777" w:rsidR="00907827" w:rsidRDefault="00907827" w:rsidP="00907827">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Sensors, Automated Testing</w:t>
            </w:r>
          </w:p>
          <w:p w14:paraId="781FED09" w14:textId="101C3EF5" w:rsidR="00907827" w:rsidRDefault="00907827" w:rsidP="00907827">
            <w:pPr>
              <w:jc w:val="left"/>
              <w:cnfStyle w:val="000000010000" w:firstRow="0" w:lastRow="0" w:firstColumn="0" w:lastColumn="0" w:oddVBand="0" w:evenVBand="0" w:oddHBand="0" w:evenHBand="1" w:firstRowFirstColumn="0" w:firstRowLastColumn="0" w:lastRowFirstColumn="0" w:lastRowLastColumn="0"/>
              <w:rPr>
                <w:sz w:val="20"/>
                <w:szCs w:val="20"/>
              </w:rPr>
            </w:pPr>
            <w:r>
              <w:rPr>
                <w:b/>
                <w:sz w:val="20"/>
                <w:szCs w:val="20"/>
              </w:rPr>
              <w:t xml:space="preserve">Quiz 4 </w:t>
            </w:r>
          </w:p>
        </w:tc>
      </w:tr>
      <w:tr w:rsidR="00907827" w14:paraId="2FF03722"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vAlign w:val="center"/>
          </w:tcPr>
          <w:p w14:paraId="460FB3C1" w14:textId="77777777" w:rsidR="00907827" w:rsidRDefault="00907827" w:rsidP="00907827">
            <w:pPr>
              <w:jc w:val="center"/>
              <w:rPr>
                <w:sz w:val="20"/>
                <w:szCs w:val="20"/>
              </w:rPr>
            </w:pPr>
            <w:r>
              <w:rPr>
                <w:sz w:val="20"/>
                <w:szCs w:val="20"/>
              </w:rPr>
              <w:t>15</w:t>
            </w:r>
          </w:p>
        </w:tc>
        <w:tc>
          <w:tcPr>
            <w:tcW w:w="885" w:type="dxa"/>
            <w:shd w:val="clear" w:color="auto" w:fill="FFFFFF"/>
            <w:vAlign w:val="center"/>
          </w:tcPr>
          <w:p w14:paraId="636FD6D7" w14:textId="307A35FB" w:rsidR="00907827" w:rsidRDefault="00907827" w:rsidP="0090782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04/25</w:t>
            </w:r>
          </w:p>
        </w:tc>
        <w:tc>
          <w:tcPr>
            <w:tcW w:w="7755" w:type="dxa"/>
            <w:shd w:val="clear" w:color="auto" w:fill="FFFFFF"/>
            <w:vAlign w:val="center"/>
          </w:tcPr>
          <w:p w14:paraId="30A62A41" w14:textId="4E88D05D" w:rsidR="00907827" w:rsidRDefault="002A44E1" w:rsidP="00907827">
            <w:pPr>
              <w:jc w:val="left"/>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 xml:space="preserve">PRESENTATIONS </w:t>
            </w:r>
          </w:p>
          <w:p w14:paraId="7D473604" w14:textId="1AA94619" w:rsidR="00907827" w:rsidRDefault="00907827" w:rsidP="00907827">
            <w:pPr>
              <w:jc w:val="left"/>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 xml:space="preserve">Project 2 check-in #2 </w:t>
            </w:r>
          </w:p>
        </w:tc>
      </w:tr>
      <w:tr w:rsidR="00907827" w14:paraId="29030731" w14:textId="77777777" w:rsidTr="00F64545">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705" w:type="dxa"/>
            <w:vAlign w:val="center"/>
          </w:tcPr>
          <w:p w14:paraId="2D7FDA9C" w14:textId="77777777" w:rsidR="00907827" w:rsidRDefault="00907827" w:rsidP="00907827">
            <w:pPr>
              <w:jc w:val="center"/>
              <w:rPr>
                <w:sz w:val="20"/>
                <w:szCs w:val="20"/>
              </w:rPr>
            </w:pPr>
            <w:bookmarkStart w:id="6" w:name="_Hlk124432786"/>
            <w:r>
              <w:rPr>
                <w:sz w:val="20"/>
                <w:szCs w:val="20"/>
              </w:rPr>
              <w:lastRenderedPageBreak/>
              <w:t>16</w:t>
            </w:r>
          </w:p>
        </w:tc>
        <w:tc>
          <w:tcPr>
            <w:tcW w:w="885" w:type="dxa"/>
            <w:vAlign w:val="center"/>
          </w:tcPr>
          <w:p w14:paraId="1CF2628C" w14:textId="0105FC94" w:rsidR="00907827" w:rsidRDefault="00907827" w:rsidP="0090782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5/02</w:t>
            </w:r>
          </w:p>
        </w:tc>
        <w:tc>
          <w:tcPr>
            <w:tcW w:w="7755" w:type="dxa"/>
            <w:vAlign w:val="center"/>
          </w:tcPr>
          <w:p w14:paraId="7A2019F4" w14:textId="77777777" w:rsidR="00907827" w:rsidRDefault="002A44E1" w:rsidP="00907827">
            <w:pPr>
              <w:jc w:val="left"/>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Make up day</w:t>
            </w:r>
          </w:p>
          <w:p w14:paraId="44707345" w14:textId="798A1112" w:rsidR="003763E5" w:rsidRDefault="003763E5" w:rsidP="00907827">
            <w:pPr>
              <w:jc w:val="left"/>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Project 2 due</w:t>
            </w:r>
          </w:p>
        </w:tc>
      </w:tr>
      <w:bookmarkEnd w:id="6"/>
      <w:tr w:rsidR="00907827" w14:paraId="0A9D9198" w14:textId="77777777" w:rsidTr="00F64545">
        <w:trPr>
          <w:trHeight w:val="456"/>
        </w:trPr>
        <w:tc>
          <w:tcPr>
            <w:cnfStyle w:val="001000000000" w:firstRow="0" w:lastRow="0" w:firstColumn="1" w:lastColumn="0" w:oddVBand="0" w:evenVBand="0" w:oddHBand="0" w:evenHBand="0" w:firstRowFirstColumn="0" w:firstRowLastColumn="0" w:lastRowFirstColumn="0" w:lastRowLastColumn="0"/>
            <w:tcW w:w="705" w:type="dxa"/>
            <w:tcBorders>
              <w:bottom w:val="single" w:sz="4" w:space="0" w:color="auto"/>
            </w:tcBorders>
            <w:shd w:val="clear" w:color="auto" w:fill="FFFFFF"/>
            <w:vAlign w:val="center"/>
          </w:tcPr>
          <w:p w14:paraId="7437B691" w14:textId="77777777" w:rsidR="00907827" w:rsidRDefault="00907827" w:rsidP="00907827">
            <w:pPr>
              <w:jc w:val="center"/>
              <w:rPr>
                <w:sz w:val="20"/>
                <w:szCs w:val="20"/>
              </w:rPr>
            </w:pPr>
            <w:r>
              <w:rPr>
                <w:sz w:val="20"/>
                <w:szCs w:val="20"/>
              </w:rPr>
              <w:t>17</w:t>
            </w:r>
          </w:p>
        </w:tc>
        <w:tc>
          <w:tcPr>
            <w:tcW w:w="885" w:type="dxa"/>
            <w:tcBorders>
              <w:bottom w:val="single" w:sz="4" w:space="0" w:color="auto"/>
            </w:tcBorders>
            <w:shd w:val="clear" w:color="auto" w:fill="FFFFFF"/>
            <w:vAlign w:val="center"/>
          </w:tcPr>
          <w:p w14:paraId="1863DBBA" w14:textId="5ECA4D82" w:rsidR="00907827" w:rsidRDefault="00907827" w:rsidP="0090782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05/09</w:t>
            </w:r>
          </w:p>
        </w:tc>
        <w:tc>
          <w:tcPr>
            <w:tcW w:w="7755" w:type="dxa"/>
            <w:tcBorders>
              <w:bottom w:val="single" w:sz="4" w:space="0" w:color="auto"/>
            </w:tcBorders>
            <w:shd w:val="clear" w:color="auto" w:fill="FFFFFF"/>
            <w:vAlign w:val="center"/>
          </w:tcPr>
          <w:p w14:paraId="46AD8A40" w14:textId="14479BA1" w:rsidR="00907827" w:rsidRDefault="00907827" w:rsidP="0090782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 Exam (TBD)</w:t>
            </w:r>
          </w:p>
        </w:tc>
      </w:tr>
    </w:tbl>
    <w:p w14:paraId="14CDBF1F" w14:textId="77777777" w:rsidR="003F6F0E" w:rsidRDefault="003F6F0E">
      <w:pPr>
        <w:pStyle w:val="Heading2"/>
      </w:pPr>
    </w:p>
    <w:p w14:paraId="3429CEFF" w14:textId="77777777" w:rsidR="003F6F0E" w:rsidRDefault="00000000">
      <w:pPr>
        <w:pStyle w:val="Heading2"/>
      </w:pPr>
      <w:r>
        <w:t>University Policies</w:t>
      </w:r>
    </w:p>
    <w:p w14:paraId="42F6D218" w14:textId="77777777" w:rsidR="003F6F0E" w:rsidRDefault="00000000">
      <w:hyperlink r:id="rId12">
        <w:r>
          <w:rPr>
            <w:color w:val="4C483D"/>
            <w:u w:val="single"/>
          </w:rPr>
          <w:t>https://registrar.gwu.edu/university-poliies</w:t>
        </w:r>
      </w:hyperlink>
      <w:r>
        <w:t xml:space="preserve"> </w:t>
      </w:r>
    </w:p>
    <w:p w14:paraId="11E6CB2C" w14:textId="77777777" w:rsidR="003F6F0E" w:rsidRDefault="00000000">
      <w:pPr>
        <w:pStyle w:val="Heading3"/>
      </w:pPr>
      <w:r>
        <w:t>Religious Holidays</w:t>
      </w:r>
    </w:p>
    <w:p w14:paraId="5E0D1267" w14:textId="77777777" w:rsidR="003F6F0E" w:rsidRDefault="00000000">
      <w:pPr>
        <w:pBdr>
          <w:top w:val="nil"/>
          <w:left w:val="nil"/>
          <w:bottom w:val="nil"/>
          <w:right w:val="nil"/>
          <w:between w:val="nil"/>
        </w:pBdr>
        <w:rPr>
          <w:color w:val="001F3C"/>
        </w:rPr>
      </w:pPr>
      <w:r>
        <w:rPr>
          <w:color w:val="001F3C"/>
        </w:rPr>
        <w:t xml:space="preserve">In accordance with </w:t>
      </w:r>
      <w:proofErr w:type="gramStart"/>
      <w:r>
        <w:rPr>
          <w:color w:val="001F3C"/>
        </w:rPr>
        <w:t>University</w:t>
      </w:r>
      <w:proofErr w:type="gramEnd"/>
      <w:r>
        <w:rPr>
          <w:color w:val="001F3C"/>
        </w:rPr>
        <w:t xml:space="preserve"> policy, students should notify faculty during the first week of the semester of their intention to be absent from class on their day(s) of religious observance. For details and policy, see: </w:t>
      </w:r>
      <w:hyperlink r:id="rId13">
        <w:r>
          <w:rPr>
            <w:color w:val="001F3C"/>
            <w:u w:val="single"/>
          </w:rPr>
          <w:t>students.gwu.edu/accommodations-religious-holidays</w:t>
        </w:r>
      </w:hyperlink>
      <w:r>
        <w:rPr>
          <w:color w:val="001F3C"/>
        </w:rPr>
        <w:t>.</w:t>
      </w:r>
    </w:p>
    <w:p w14:paraId="3687D4D5" w14:textId="77777777" w:rsidR="003F6F0E" w:rsidRDefault="00000000">
      <w:pPr>
        <w:pStyle w:val="Heading3"/>
      </w:pPr>
      <w:bookmarkStart w:id="7" w:name="_w5ajtv9t19zu" w:colFirst="0" w:colLast="0"/>
      <w:bookmarkEnd w:id="7"/>
      <w:r>
        <w:t>Academic Integrity</w:t>
      </w:r>
    </w:p>
    <w:p w14:paraId="13FCB9F0" w14:textId="77777777" w:rsidR="003F6F0E" w:rsidRDefault="00000000">
      <w:pPr>
        <w:pBdr>
          <w:top w:val="nil"/>
          <w:left w:val="nil"/>
          <w:bottom w:val="nil"/>
          <w:right w:val="nil"/>
          <w:between w:val="nil"/>
        </w:pBdr>
        <w:rPr>
          <w:color w:val="001F3C"/>
        </w:rPr>
      </w:pPr>
      <w:r>
        <w:rPr>
          <w:color w:val="001F3C"/>
        </w:rPr>
        <w:t>Academic dishonesty is defined as cheating of any kind, including misrepresenting one's own work, taking credit for the work of others without crediting them and without appropriate authorization, and the fabrication of information. For details and complete code, see: studentconduct.gwu.edu/code-academic-integrity</w:t>
      </w:r>
    </w:p>
    <w:p w14:paraId="6175D565" w14:textId="77777777" w:rsidR="003F6F0E" w:rsidRDefault="00000000">
      <w:pPr>
        <w:pStyle w:val="Heading3"/>
      </w:pPr>
      <w:r>
        <w:t>Disability and Mental Health Services</w:t>
      </w:r>
    </w:p>
    <w:p w14:paraId="00888027" w14:textId="77777777" w:rsidR="003F6F0E" w:rsidRDefault="00000000">
      <w:r>
        <w:rPr>
          <w:b/>
        </w:rPr>
        <w:t>Disability Support Services</w:t>
      </w:r>
      <w:r>
        <w:t xml:space="preserve"> - Any student who may need accommodation based on the potential impact of a disability should contact the Disability Support Services office at 202-994-8250 in the Rome Hall, Suite 102, to establish eligibility and to coordinate reasonable accommodations. For additional information see:  </w:t>
      </w:r>
      <w:hyperlink r:id="rId14">
        <w:r>
          <w:rPr>
            <w:color w:val="4C483D"/>
            <w:u w:val="single"/>
          </w:rPr>
          <w:t>https://disabilitysupport.gwu.edu/</w:t>
        </w:r>
      </w:hyperlink>
    </w:p>
    <w:p w14:paraId="0FA90055" w14:textId="77777777" w:rsidR="003F6F0E" w:rsidRDefault="00000000">
      <w:r>
        <w:rPr>
          <w:b/>
        </w:rPr>
        <w:t>Mental Health Services</w:t>
      </w:r>
      <w:r>
        <w:t xml:space="preserve"> - The University's Mental Health Services offers 24/7 assistance and referral to address students' personal, social, career, and study skills problems. Services for students </w:t>
      </w:r>
      <w:proofErr w:type="gramStart"/>
      <w:r>
        <w:t>include:</w:t>
      </w:r>
      <w:proofErr w:type="gramEnd"/>
      <w:r>
        <w:t xml:space="preserve"> crisis and emergency mental health consultations, confidential assessment, counseling services (individual and small group), and referrals. Phone: 202-994-5300. </w:t>
      </w:r>
      <w:hyperlink r:id="rId15">
        <w:r>
          <w:rPr>
            <w:u w:val="single"/>
          </w:rPr>
          <w:t>https://counselingcenter.gwu.edu/</w:t>
        </w:r>
      </w:hyperlink>
    </w:p>
    <w:p w14:paraId="617E7E24" w14:textId="77777777" w:rsidR="003F6F0E" w:rsidRDefault="00000000">
      <w:pPr>
        <w:pStyle w:val="Heading3"/>
      </w:pPr>
      <w:bookmarkStart w:id="8" w:name="_d7w7fecia2c4" w:colFirst="0" w:colLast="0"/>
      <w:bookmarkEnd w:id="8"/>
      <w:r>
        <w:lastRenderedPageBreak/>
        <w:t>On-Campus Safety and Security</w:t>
      </w:r>
    </w:p>
    <w:p w14:paraId="4CBA186F" w14:textId="5C78B1E6" w:rsidR="003F6F0E" w:rsidRDefault="00000000">
      <w:r>
        <w:t xml:space="preserve">In the case of an emergency, </w:t>
      </w:r>
      <w:r w:rsidR="00014066">
        <w:t>if possible</w:t>
      </w:r>
      <w:r>
        <w:t xml:space="preserve">, the class should shelter in place. If the building that the class is in is affected, follow the evacuation procedures for the building. After evacuation, seek shelter at a predetermined rendezvous location. </w:t>
      </w:r>
    </w:p>
    <w:sectPr w:rsidR="003F6F0E">
      <w:headerReference w:type="default" r:id="rId16"/>
      <w:footerReference w:type="default" r:id="rId17"/>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F606" w14:textId="77777777" w:rsidR="000C1396" w:rsidRDefault="000C1396">
      <w:pPr>
        <w:spacing w:after="0" w:line="240" w:lineRule="auto"/>
      </w:pPr>
      <w:r>
        <w:separator/>
      </w:r>
    </w:p>
  </w:endnote>
  <w:endnote w:type="continuationSeparator" w:id="0">
    <w:p w14:paraId="6AC7FD3C" w14:textId="77777777" w:rsidR="000C1396" w:rsidRDefault="000C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FCF6" w14:textId="77777777" w:rsidR="003F6F0E" w:rsidRDefault="003F6F0E">
    <w:pPr>
      <w:widowControl w:val="0"/>
      <w:pBdr>
        <w:top w:val="nil"/>
        <w:left w:val="nil"/>
        <w:bottom w:val="nil"/>
        <w:right w:val="nil"/>
        <w:between w:val="nil"/>
      </w:pBdr>
      <w:spacing w:after="0" w:line="276" w:lineRule="auto"/>
      <w:jc w:val="left"/>
      <w:rPr>
        <w:color w:val="000000"/>
      </w:rPr>
    </w:pPr>
  </w:p>
  <w:tbl>
    <w:tblPr>
      <w:tblStyle w:val="a0"/>
      <w:tblW w:w="9360" w:type="dxa"/>
      <w:jc w:val="center"/>
      <w:tblLayout w:type="fixed"/>
      <w:tblLook w:val="0400" w:firstRow="0" w:lastRow="0" w:firstColumn="0" w:lastColumn="0" w:noHBand="0" w:noVBand="1"/>
    </w:tblPr>
    <w:tblGrid>
      <w:gridCol w:w="4686"/>
      <w:gridCol w:w="4674"/>
    </w:tblGrid>
    <w:tr w:rsidR="003F6F0E" w14:paraId="6AA64C03" w14:textId="77777777">
      <w:trPr>
        <w:trHeight w:val="100"/>
        <w:jc w:val="center"/>
      </w:trPr>
      <w:tc>
        <w:tcPr>
          <w:tcW w:w="4686" w:type="dxa"/>
          <w:shd w:val="clear" w:color="auto" w:fill="004079"/>
          <w:tcMar>
            <w:top w:w="0" w:type="dxa"/>
            <w:bottom w:w="0" w:type="dxa"/>
          </w:tcMar>
        </w:tcPr>
        <w:p w14:paraId="3D2B5976" w14:textId="77777777" w:rsidR="003F6F0E" w:rsidRDefault="003F6F0E">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674" w:type="dxa"/>
          <w:shd w:val="clear" w:color="auto" w:fill="004079"/>
          <w:tcMar>
            <w:top w:w="0" w:type="dxa"/>
            <w:bottom w:w="0" w:type="dxa"/>
          </w:tcMar>
        </w:tcPr>
        <w:p w14:paraId="4313D384" w14:textId="77777777" w:rsidR="003F6F0E" w:rsidRDefault="003F6F0E">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3F6F0E" w14:paraId="656DB848" w14:textId="77777777">
      <w:trPr>
        <w:jc w:val="center"/>
      </w:trPr>
      <w:tc>
        <w:tcPr>
          <w:tcW w:w="4686" w:type="dxa"/>
          <w:shd w:val="clear" w:color="auto" w:fill="auto"/>
          <w:vAlign w:val="center"/>
        </w:tcPr>
        <w:p w14:paraId="08BEFFDC" w14:textId="1FFAF5FD" w:rsidR="003F6F0E" w:rsidRDefault="003F6F0E">
          <w:pPr>
            <w:pBdr>
              <w:top w:val="nil"/>
              <w:left w:val="nil"/>
              <w:bottom w:val="nil"/>
              <w:right w:val="nil"/>
              <w:between w:val="nil"/>
            </w:pBdr>
            <w:spacing w:after="0" w:line="240" w:lineRule="auto"/>
            <w:rPr>
              <w:color w:val="808080"/>
              <w:sz w:val="18"/>
              <w:szCs w:val="18"/>
            </w:rPr>
          </w:pPr>
        </w:p>
      </w:tc>
      <w:tc>
        <w:tcPr>
          <w:tcW w:w="4674" w:type="dxa"/>
          <w:shd w:val="clear" w:color="auto" w:fill="auto"/>
          <w:vAlign w:val="center"/>
        </w:tcPr>
        <w:p w14:paraId="226A5C90" w14:textId="77777777" w:rsidR="003F6F0E" w:rsidRDefault="00000000">
          <w:pPr>
            <w:pBdr>
              <w:top w:val="nil"/>
              <w:left w:val="nil"/>
              <w:bottom w:val="nil"/>
              <w:right w:val="nil"/>
              <w:between w:val="nil"/>
            </w:pBdr>
            <w:spacing w:after="0" w:line="240" w:lineRule="auto"/>
            <w:jc w:val="right"/>
            <w:rPr>
              <w:color w:val="808080"/>
              <w:sz w:val="18"/>
              <w:szCs w:val="18"/>
            </w:rPr>
          </w:pPr>
          <w:r>
            <w:rPr>
              <w:color w:val="808080"/>
              <w:sz w:val="18"/>
              <w:szCs w:val="18"/>
            </w:rPr>
            <w:fldChar w:fldCharType="begin"/>
          </w:r>
          <w:r>
            <w:rPr>
              <w:color w:val="808080"/>
              <w:sz w:val="18"/>
              <w:szCs w:val="18"/>
            </w:rPr>
            <w:instrText>PAGE</w:instrText>
          </w:r>
          <w:r>
            <w:rPr>
              <w:color w:val="808080"/>
              <w:sz w:val="18"/>
              <w:szCs w:val="18"/>
            </w:rPr>
            <w:fldChar w:fldCharType="separate"/>
          </w:r>
          <w:r w:rsidR="000875B9">
            <w:rPr>
              <w:noProof/>
              <w:color w:val="808080"/>
              <w:sz w:val="18"/>
              <w:szCs w:val="18"/>
            </w:rPr>
            <w:t>1</w:t>
          </w:r>
          <w:r>
            <w:rPr>
              <w:color w:val="808080"/>
              <w:sz w:val="18"/>
              <w:szCs w:val="18"/>
            </w:rPr>
            <w:fldChar w:fldCharType="end"/>
          </w:r>
        </w:p>
      </w:tc>
    </w:tr>
  </w:tbl>
  <w:p w14:paraId="3D43964C" w14:textId="77777777" w:rsidR="003F6F0E" w:rsidRDefault="003F6F0E">
    <w:pPr>
      <w:pBdr>
        <w:top w:val="nil"/>
        <w:left w:val="nil"/>
        <w:bottom w:val="nil"/>
        <w:right w:val="nil"/>
        <w:between w:val="nil"/>
      </w:pBdr>
      <w:spacing w:after="0" w:line="240" w:lineRule="auto"/>
      <w:rPr>
        <w:smallCaps/>
        <w:color w:val="00407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B8BA6" w14:textId="77777777" w:rsidR="000C1396" w:rsidRDefault="000C1396">
      <w:pPr>
        <w:spacing w:after="0" w:line="240" w:lineRule="auto"/>
      </w:pPr>
      <w:r>
        <w:separator/>
      </w:r>
    </w:p>
  </w:footnote>
  <w:footnote w:type="continuationSeparator" w:id="0">
    <w:p w14:paraId="7C31AC70" w14:textId="77777777" w:rsidR="000C1396" w:rsidRDefault="000C1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25F" w14:textId="77777777" w:rsidR="003F6F0E"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8745" distR="118745" simplePos="0" relativeHeight="251658240" behindDoc="0" locked="0" layoutInCell="1" hidden="0" allowOverlap="1" wp14:anchorId="6E2CD6C0" wp14:editId="49376D79">
              <wp:simplePos x="0" y="0"/>
              <wp:positionH relativeFrom="column">
                <wp:posOffset>4446</wp:posOffset>
              </wp:positionH>
              <wp:positionV relativeFrom="paragraph">
                <wp:posOffset>444500</wp:posOffset>
              </wp:positionV>
              <wp:extent cx="5953125" cy="275784"/>
              <wp:effectExtent l="0" t="0" r="0" b="0"/>
              <wp:wrapSquare wrapText="bothSides" distT="0" distB="0" distL="118745" distR="118745"/>
              <wp:docPr id="1" name="Rectangle 1"/>
              <wp:cNvGraphicFramePr/>
              <a:graphic xmlns:a="http://schemas.openxmlformats.org/drawingml/2006/main">
                <a:graphicData uri="http://schemas.microsoft.com/office/word/2010/wordprocessingShape">
                  <wps:wsp>
                    <wps:cNvSpPr/>
                    <wps:spPr>
                      <a:xfrm>
                        <a:off x="2374200" y="3650143"/>
                        <a:ext cx="5943600" cy="259715"/>
                      </a:xfrm>
                      <a:prstGeom prst="rect">
                        <a:avLst/>
                      </a:prstGeom>
                      <a:solidFill>
                        <a:schemeClr val="accent1"/>
                      </a:solidFill>
                      <a:ln>
                        <a:noFill/>
                      </a:ln>
                    </wps:spPr>
                    <wps:txbx>
                      <w:txbxContent>
                        <w:p w14:paraId="6E6FA02F" w14:textId="77777777" w:rsidR="003F6F0E" w:rsidRDefault="00000000">
                          <w:pPr>
                            <w:spacing w:after="0" w:line="240" w:lineRule="auto"/>
                            <w:jc w:val="center"/>
                            <w:textDirection w:val="btLr"/>
                          </w:pPr>
                          <w:r>
                            <w:rPr>
                              <w:smallCaps/>
                              <w:color w:val="FFFFFF"/>
                              <w:sz w:val="24"/>
                            </w:rPr>
                            <w:t>CSCI 4237 – SOFTWARE DESIGN FOR HANDHELD DEVICES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8745" distR="118745" hidden="0" layoutInCell="1" locked="0" relativeHeight="0" simplePos="0">
              <wp:simplePos x="0" y="0"/>
              <wp:positionH relativeFrom="column">
                <wp:posOffset>4446</wp:posOffset>
              </wp:positionH>
              <wp:positionV relativeFrom="paragraph">
                <wp:posOffset>444500</wp:posOffset>
              </wp:positionV>
              <wp:extent cx="5953125" cy="275784"/>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3125" cy="275784"/>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5AD"/>
    <w:multiLevelType w:val="multilevel"/>
    <w:tmpl w:val="CAEC5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8E5046"/>
    <w:multiLevelType w:val="multilevel"/>
    <w:tmpl w:val="CC3A5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117864"/>
    <w:multiLevelType w:val="multilevel"/>
    <w:tmpl w:val="A886A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876B54"/>
    <w:multiLevelType w:val="multilevel"/>
    <w:tmpl w:val="70387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544163">
    <w:abstractNumId w:val="1"/>
  </w:num>
  <w:num w:numId="2" w16cid:durableId="819275645">
    <w:abstractNumId w:val="2"/>
  </w:num>
  <w:num w:numId="3" w16cid:durableId="732778787">
    <w:abstractNumId w:val="0"/>
  </w:num>
  <w:num w:numId="4" w16cid:durableId="1044790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0E"/>
    <w:rsid w:val="00014066"/>
    <w:rsid w:val="000875B9"/>
    <w:rsid w:val="000B1FB5"/>
    <w:rsid w:val="000C1396"/>
    <w:rsid w:val="00182A37"/>
    <w:rsid w:val="002A44E1"/>
    <w:rsid w:val="003763E5"/>
    <w:rsid w:val="003F6F0E"/>
    <w:rsid w:val="005628EA"/>
    <w:rsid w:val="00646F71"/>
    <w:rsid w:val="00734735"/>
    <w:rsid w:val="00907827"/>
    <w:rsid w:val="00BA2F08"/>
    <w:rsid w:val="00F4662C"/>
    <w:rsid w:val="00F6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911E"/>
  <w15:docId w15:val="{B2500049-335B-479D-9EC9-5606127C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lang w:val="en-US" w:eastAsia="en-US" w:bidi="ar-SA"/>
      </w:rPr>
    </w:rPrDefault>
    <w:pPrDefault>
      <w:pPr>
        <w:spacing w:after="3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8" w:space="0" w:color="B1DAFE"/>
      </w:pBdr>
      <w:spacing w:after="200"/>
      <w:outlineLvl w:val="0"/>
    </w:pPr>
    <w:rPr>
      <w:color w:val="004079"/>
      <w:sz w:val="36"/>
      <w:szCs w:val="36"/>
    </w:rPr>
  </w:style>
  <w:style w:type="paragraph" w:styleId="Heading2">
    <w:name w:val="heading 2"/>
    <w:basedOn w:val="Normal"/>
    <w:next w:val="Normal"/>
    <w:uiPriority w:val="9"/>
    <w:unhideWhenUsed/>
    <w:qFormat/>
    <w:pPr>
      <w:keepNext/>
      <w:keepLines/>
      <w:spacing w:before="120" w:after="120" w:line="240" w:lineRule="auto"/>
      <w:outlineLvl w:val="1"/>
    </w:pPr>
    <w:rPr>
      <w:b/>
      <w:color w:val="C8B18B"/>
      <w:sz w:val="26"/>
      <w:szCs w:val="26"/>
    </w:rPr>
  </w:style>
  <w:style w:type="paragraph" w:styleId="Heading3">
    <w:name w:val="heading 3"/>
    <w:basedOn w:val="Normal"/>
    <w:next w:val="Normal"/>
    <w:uiPriority w:val="9"/>
    <w:unhideWhenUsed/>
    <w:qFormat/>
    <w:pPr>
      <w:keepNext/>
      <w:keepLines/>
      <w:spacing w:before="40" w:after="0"/>
      <w:outlineLvl w:val="2"/>
    </w:pPr>
    <w:rPr>
      <w:b/>
      <w:i/>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002F5A"/>
    </w:rPr>
  </w:style>
  <w:style w:type="paragraph" w:styleId="Heading5">
    <w:name w:val="heading 5"/>
    <w:basedOn w:val="Normal"/>
    <w:next w:val="Normal"/>
    <w:uiPriority w:val="9"/>
    <w:semiHidden/>
    <w:unhideWhenUsed/>
    <w:qFormat/>
    <w:pPr>
      <w:keepNext/>
      <w:keepLines/>
      <w:spacing w:before="40" w:after="0"/>
      <w:outlineLvl w:val="4"/>
    </w:pPr>
    <w:rPr>
      <w:color w:val="002F5A"/>
      <w:sz w:val="24"/>
      <w:szCs w:val="24"/>
    </w:rPr>
  </w:style>
  <w:style w:type="paragraph" w:styleId="Heading6">
    <w:name w:val="heading 6"/>
    <w:basedOn w:val="Normal"/>
    <w:next w:val="Normal"/>
    <w:uiPriority w:val="9"/>
    <w:semiHidden/>
    <w:unhideWhenUsed/>
    <w:qFormat/>
    <w:pPr>
      <w:keepNext/>
      <w:keepLines/>
      <w:spacing w:before="40" w:after="0"/>
      <w:outlineLvl w:val="5"/>
    </w:pPr>
    <w:rPr>
      <w:color w:val="001F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0" w:line="240" w:lineRule="auto"/>
    </w:pPr>
    <w:rPr>
      <w:color w:val="004079"/>
      <w:sz w:val="96"/>
      <w:szCs w:val="96"/>
    </w:rPr>
  </w:style>
  <w:style w:type="paragraph" w:styleId="Subtitle">
    <w:name w:val="Subtitle"/>
    <w:basedOn w:val="Normal"/>
    <w:next w:val="Normal"/>
    <w:uiPriority w:val="11"/>
    <w:qFormat/>
    <w:pPr>
      <w:spacing w:after="0" w:line="240" w:lineRule="auto"/>
    </w:pPr>
    <w:rPr>
      <w:sz w:val="32"/>
      <w:szCs w:val="32"/>
    </w:rPr>
  </w:style>
  <w:style w:type="table" w:customStyle="1" w:styleId="a">
    <w:basedOn w:val="TableNormal"/>
    <w:pPr>
      <w:spacing w:before="60" w:after="60" w:line="240" w:lineRule="auto"/>
    </w:pPr>
    <w:rPr>
      <w:color w:val="404040"/>
      <w:sz w:val="18"/>
      <w:szCs w:val="18"/>
    </w:rPr>
    <w:tblPr>
      <w:tblStyleRowBandSize w:val="1"/>
      <w:tblStyleColBandSize w:val="1"/>
    </w:tblPr>
    <w:tcPr>
      <w:shd w:val="clear" w:color="auto" w:fill="B1DAFE"/>
    </w:tcPr>
    <w:tblStylePr w:type="firstRow">
      <w:rPr>
        <w:rFonts w:ascii="Century Gothic" w:eastAsia="Century Gothic" w:hAnsi="Century Gothic" w:cs="Century Gothic"/>
        <w:color w:val="FFFFFF"/>
        <w:sz w:val="16"/>
        <w:szCs w:val="16"/>
      </w:rPr>
      <w:tblPr/>
      <w:tcPr>
        <w:shd w:val="clear" w:color="auto" w:fill="004079"/>
      </w:tcPr>
    </w:tblStylePr>
    <w:tblStylePr w:type="lastRow">
      <w:rPr>
        <w:rFonts w:ascii="Century Gothic" w:eastAsia="Century Gothic" w:hAnsi="Century Gothic" w:cs="Century Gothic"/>
        <w:b/>
        <w:smallCaps w:val="0"/>
        <w:color w:val="004079"/>
        <w:sz w:val="16"/>
        <w:szCs w:val="16"/>
      </w:rPr>
      <w:tblPr/>
      <w:tcPr>
        <w:tcBorders>
          <w:top w:val="nil"/>
        </w:tcBorders>
      </w:tcPr>
    </w:tblStylePr>
    <w:tblStylePr w:type="firstCol">
      <w:rPr>
        <w:rFonts w:ascii="Century Gothic" w:eastAsia="Century Gothic" w:hAnsi="Century Gothic" w:cs="Century Gothic"/>
        <w:sz w:val="16"/>
        <w:szCs w:val="16"/>
      </w:rPr>
    </w:tblStylePr>
    <w:tblStylePr w:type="band2Horz">
      <w:tblPr/>
      <w:tcPr>
        <w:shd w:val="clear" w:color="auto" w:fill="CCCCCC"/>
      </w:tcPr>
    </w:tblStylePr>
  </w:style>
  <w:style w:type="table" w:customStyle="1" w:styleId="a0">
    <w:basedOn w:val="TableNormal"/>
    <w:tblPr>
      <w:tblStyleRowBandSize w:val="1"/>
      <w:tblStyleColBandSize w:val="1"/>
      <w:tblCellMar>
        <w:top w:w="144" w:type="dxa"/>
        <w:left w:w="115" w:type="dxa"/>
        <w:bottom w:w="144" w:type="dxa"/>
        <w:right w:w="115" w:type="dxa"/>
      </w:tblCellMar>
    </w:tblPr>
  </w:style>
  <w:style w:type="character" w:styleId="Hyperlink">
    <w:name w:val="Hyperlink"/>
    <w:basedOn w:val="DefaultParagraphFont"/>
    <w:uiPriority w:val="99"/>
    <w:unhideWhenUsed/>
    <w:rsid w:val="00BA2F08"/>
    <w:rPr>
      <w:color w:val="0000FF" w:themeColor="hyperlink"/>
      <w:u w:val="single"/>
    </w:rPr>
  </w:style>
  <w:style w:type="character" w:styleId="UnresolvedMention">
    <w:name w:val="Unresolved Mention"/>
    <w:basedOn w:val="DefaultParagraphFont"/>
    <w:uiPriority w:val="99"/>
    <w:semiHidden/>
    <w:unhideWhenUsed/>
    <w:rsid w:val="00BA2F08"/>
    <w:rPr>
      <w:color w:val="605E5C"/>
      <w:shd w:val="clear" w:color="auto" w:fill="E1DFDD"/>
    </w:rPr>
  </w:style>
  <w:style w:type="paragraph" w:styleId="Header">
    <w:name w:val="header"/>
    <w:basedOn w:val="Normal"/>
    <w:link w:val="HeaderChar"/>
    <w:uiPriority w:val="99"/>
    <w:unhideWhenUsed/>
    <w:rsid w:val="00562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8EA"/>
  </w:style>
  <w:style w:type="paragraph" w:styleId="Footer">
    <w:name w:val="footer"/>
    <w:basedOn w:val="Normal"/>
    <w:link w:val="FooterChar"/>
    <w:uiPriority w:val="99"/>
    <w:unhideWhenUsed/>
    <w:rsid w:val="00562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hyperlink" Target="http://students.gwu.edu/accommodations-religious-holiday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ael.cobb@gwu.edu" TargetMode="External"/><Relationship Id="rId12" Type="http://schemas.openxmlformats.org/officeDocument/2006/relationships/hyperlink" Target="https://registrar.gwu.edu/university-polici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run/emulator" TargetMode="External"/><Relationship Id="rId5" Type="http://schemas.openxmlformats.org/officeDocument/2006/relationships/footnotes" Target="footnotes.xml"/><Relationship Id="rId15" Type="http://schemas.openxmlformats.org/officeDocument/2006/relationships/hyperlink" Target="https://counselingcenter.gwu.edu/" TargetMode="External"/><Relationship Id="rId10" Type="http://schemas.openxmlformats.org/officeDocument/2006/relationships/hyperlink" Target="https://developer.android.com/courses/kotlin-android-fundamentals/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studio/run/emulator" TargetMode="External"/><Relationship Id="rId14" Type="http://schemas.openxmlformats.org/officeDocument/2006/relationships/hyperlink" Target="https://disabilitysupport.gw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2674</TotalTime>
  <Pages>10</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Cobb</cp:lastModifiedBy>
  <cp:revision>7</cp:revision>
  <cp:lastPrinted>2023-01-12T21:56:00Z</cp:lastPrinted>
  <dcterms:created xsi:type="dcterms:W3CDTF">2023-01-11T01:39:00Z</dcterms:created>
  <dcterms:modified xsi:type="dcterms:W3CDTF">2023-01-15T11:34:00Z</dcterms:modified>
</cp:coreProperties>
</file>