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3F92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1</w:t>
      </w:r>
    </w:p>
    <w:p w14:paraId="745FB5DA" w14:textId="77777777" w:rsidR="003E7CB4" w:rsidRPr="003E7CB4" w:rsidRDefault="003E7CB4" w:rsidP="003E7CB4">
      <w:r w:rsidRPr="003E7CB4">
        <w:t>A time series data set exhibits a clear upward trend but no significant seasonality. Which of the following forecasting methods would be most appropriate to capture both the level and the trend?</w:t>
      </w:r>
    </w:p>
    <w:p w14:paraId="16D0691B" w14:textId="77777777" w:rsidR="003E7CB4" w:rsidRPr="003E7CB4" w:rsidRDefault="003E7CB4" w:rsidP="003E7CB4">
      <w:pPr>
        <w:ind w:left="720"/>
      </w:pPr>
      <w:r w:rsidRPr="003E7CB4">
        <w:t>A. Simple Exponential Smoothing (SES)</w:t>
      </w:r>
    </w:p>
    <w:p w14:paraId="545CDC7E" w14:textId="77777777" w:rsidR="003E7CB4" w:rsidRPr="003E7CB4" w:rsidRDefault="003E7CB4" w:rsidP="003E7CB4">
      <w:pPr>
        <w:ind w:left="720"/>
      </w:pPr>
      <w:r w:rsidRPr="003E7CB4">
        <w:t>B. Simple Moving Average (SMA)</w:t>
      </w:r>
    </w:p>
    <w:p w14:paraId="0983A3A5" w14:textId="77777777" w:rsidR="003E7CB4" w:rsidRPr="003E7CB4" w:rsidRDefault="003E7CB4" w:rsidP="003E7CB4">
      <w:pPr>
        <w:ind w:left="720"/>
      </w:pPr>
      <w:r w:rsidRPr="003E7CB4">
        <w:t>C. Double Exponential Smoothing (Holt's Method)</w:t>
      </w:r>
    </w:p>
    <w:p w14:paraId="1A29AA90" w14:textId="77777777" w:rsidR="003E7CB4" w:rsidRPr="003E7CB4" w:rsidRDefault="003E7CB4" w:rsidP="003E7CB4">
      <w:pPr>
        <w:ind w:left="720"/>
      </w:pPr>
      <w:r w:rsidRPr="003E7CB4">
        <w:t>D. Triple Exponential Smoothing (Holt-Winters Method)</w:t>
      </w:r>
    </w:p>
    <w:p w14:paraId="4B8123F0" w14:textId="77777777" w:rsidR="003E7CB4" w:rsidRPr="003E7CB4" w:rsidRDefault="003E7CB4" w:rsidP="003E7CB4">
      <w:r w:rsidRPr="003E7CB4">
        <w:pict w14:anchorId="6874386D">
          <v:rect id="_x0000_i1079" style="width:0;height:1.5pt" o:hralign="center" o:hrstd="t" o:hrnoshade="t" o:hr="t" fillcolor="#1b1c1d" stroked="f"/>
        </w:pict>
      </w:r>
    </w:p>
    <w:p w14:paraId="344C8EEC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2</w:t>
      </w:r>
    </w:p>
    <w:p w14:paraId="7813BA50" w14:textId="77777777" w:rsidR="003E7CB4" w:rsidRPr="003E7CB4" w:rsidRDefault="003E7CB4" w:rsidP="003E7CB4">
      <w:r w:rsidRPr="003E7CB4">
        <w:t>In the context of the Simple Exponential Smoothing (SES) model, what does the smoothing parameter alpha primarily control?</w:t>
      </w:r>
    </w:p>
    <w:p w14:paraId="27DF9350" w14:textId="77777777" w:rsidR="003E7CB4" w:rsidRPr="003E7CB4" w:rsidRDefault="003E7CB4" w:rsidP="003E7CB4">
      <w:pPr>
        <w:ind w:left="720"/>
      </w:pPr>
      <w:r w:rsidRPr="003E7CB4">
        <w:t>A. The weight given to the seasonal component</w:t>
      </w:r>
    </w:p>
    <w:p w14:paraId="47232E77" w14:textId="77777777" w:rsidR="003E7CB4" w:rsidRPr="003E7CB4" w:rsidRDefault="003E7CB4" w:rsidP="003E7CB4">
      <w:pPr>
        <w:ind w:left="720"/>
      </w:pPr>
      <w:r w:rsidRPr="003E7CB4">
        <w:t>B. The weight given to the most recent observation</w:t>
      </w:r>
    </w:p>
    <w:p w14:paraId="2BBA733C" w14:textId="77777777" w:rsidR="003E7CB4" w:rsidRPr="003E7CB4" w:rsidRDefault="003E7CB4" w:rsidP="003E7CB4">
      <w:pPr>
        <w:ind w:left="720"/>
      </w:pPr>
      <w:r w:rsidRPr="003E7CB4">
        <w:t>C. The number of periods to be included in the moving average calculation</w:t>
      </w:r>
    </w:p>
    <w:p w14:paraId="2AE37CC5" w14:textId="77777777" w:rsidR="003E7CB4" w:rsidRPr="003E7CB4" w:rsidRDefault="003E7CB4" w:rsidP="003E7CB4">
      <w:pPr>
        <w:ind w:left="720"/>
      </w:pPr>
      <w:r w:rsidRPr="003E7CB4">
        <w:t>D. The rate at which the trend component decays</w:t>
      </w:r>
    </w:p>
    <w:p w14:paraId="74365F57" w14:textId="77777777" w:rsidR="003E7CB4" w:rsidRPr="003E7CB4" w:rsidRDefault="003E7CB4" w:rsidP="003E7CB4">
      <w:r w:rsidRPr="003E7CB4">
        <w:pict w14:anchorId="4DA58A82">
          <v:rect id="_x0000_i1080" style="width:0;height:1.5pt" o:hralign="center" o:hrstd="t" o:hrnoshade="t" o:hr="t" fillcolor="#1b1c1d" stroked="f"/>
        </w:pict>
      </w:r>
    </w:p>
    <w:p w14:paraId="64F47B46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3</w:t>
      </w:r>
    </w:p>
    <w:p w14:paraId="122A1136" w14:textId="77777777" w:rsidR="003E7CB4" w:rsidRPr="003E7CB4" w:rsidRDefault="003E7CB4" w:rsidP="003E7CB4">
      <w:r w:rsidRPr="003E7CB4">
        <w:t>What is the primary disadvantage of using a Simple Moving Average (SMA) for forecasting compared to Exponential Smoothing methods?</w:t>
      </w:r>
    </w:p>
    <w:p w14:paraId="72E303DB" w14:textId="77777777" w:rsidR="003E7CB4" w:rsidRPr="003E7CB4" w:rsidRDefault="003E7CB4" w:rsidP="003E7CB4">
      <w:pPr>
        <w:ind w:left="720"/>
      </w:pPr>
      <w:r w:rsidRPr="003E7CB4">
        <w:t>A. SMA requires less historical data.</w:t>
      </w:r>
    </w:p>
    <w:p w14:paraId="0A17CE17" w14:textId="77777777" w:rsidR="003E7CB4" w:rsidRPr="003E7CB4" w:rsidRDefault="003E7CB4" w:rsidP="003E7CB4">
      <w:pPr>
        <w:ind w:left="720"/>
      </w:pPr>
      <w:r w:rsidRPr="003E7CB4">
        <w:t>B. SMA is more responsive to sudden changes in data.</w:t>
      </w:r>
    </w:p>
    <w:p w14:paraId="4E4A00A0" w14:textId="77777777" w:rsidR="003E7CB4" w:rsidRPr="003E7CB4" w:rsidRDefault="003E7CB4" w:rsidP="003E7CB4">
      <w:pPr>
        <w:ind w:left="720"/>
      </w:pPr>
      <w:r w:rsidRPr="003E7CB4">
        <w:t>C. SMA gives equal weight to all observations within the chosen window, failing to prioritize more recent data.</w:t>
      </w:r>
    </w:p>
    <w:p w14:paraId="0806E3C7" w14:textId="77777777" w:rsidR="003E7CB4" w:rsidRPr="003E7CB4" w:rsidRDefault="003E7CB4" w:rsidP="003E7CB4">
      <w:pPr>
        <w:ind w:left="720"/>
      </w:pPr>
      <w:r w:rsidRPr="003E7CB4">
        <w:t>D. SMA can capture a significant trend or seasonality more effectively.</w:t>
      </w:r>
    </w:p>
    <w:p w14:paraId="0B5D011E" w14:textId="77777777" w:rsidR="003E7CB4" w:rsidRPr="003E7CB4" w:rsidRDefault="003E7CB4" w:rsidP="003E7CB4">
      <w:r w:rsidRPr="003E7CB4">
        <w:pict w14:anchorId="62BF800E">
          <v:rect id="_x0000_i1081" style="width:0;height:1.5pt" o:hralign="center" o:hrstd="t" o:hrnoshade="t" o:hr="t" fillcolor="#1b1c1d" stroked="f"/>
        </w:pict>
      </w:r>
    </w:p>
    <w:p w14:paraId="0A009BBE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4</w:t>
      </w:r>
    </w:p>
    <w:p w14:paraId="54637235" w14:textId="77777777" w:rsidR="003E7CB4" w:rsidRPr="003E7CB4" w:rsidRDefault="003E7CB4" w:rsidP="003E7CB4">
      <w:r w:rsidRPr="003E7CB4">
        <w:t>Which of the following scenarios is the Triple Exponential Smoothing (Holt-Winters Method) model most suitable for?</w:t>
      </w:r>
    </w:p>
    <w:p w14:paraId="06213F36" w14:textId="77777777" w:rsidR="003E7CB4" w:rsidRPr="003E7CB4" w:rsidRDefault="003E7CB4" w:rsidP="003E7CB4">
      <w:pPr>
        <w:ind w:left="720"/>
      </w:pPr>
      <w:r w:rsidRPr="003E7CB4">
        <w:t>A. Forecasting sales of a new product with no established pattern</w:t>
      </w:r>
    </w:p>
    <w:p w14:paraId="4482B9EF" w14:textId="77777777" w:rsidR="003E7CB4" w:rsidRPr="003E7CB4" w:rsidRDefault="003E7CB4" w:rsidP="003E7CB4">
      <w:pPr>
        <w:ind w:left="720"/>
      </w:pPr>
      <w:r w:rsidRPr="003E7CB4">
        <w:lastRenderedPageBreak/>
        <w:t>B. Forecasting monthly electricity consumption that increases each year and peaks in the summer and winter</w:t>
      </w:r>
    </w:p>
    <w:p w14:paraId="6623CBF5" w14:textId="77777777" w:rsidR="003E7CB4" w:rsidRPr="003E7CB4" w:rsidRDefault="003E7CB4" w:rsidP="003E7CB4">
      <w:pPr>
        <w:ind w:left="720"/>
      </w:pPr>
      <w:r w:rsidRPr="003E7CB4">
        <w:t>C. Forecasting the daily closing price of a stock that behaves randomly</w:t>
      </w:r>
    </w:p>
    <w:p w14:paraId="06545072" w14:textId="77777777" w:rsidR="003E7CB4" w:rsidRPr="003E7CB4" w:rsidRDefault="003E7CB4" w:rsidP="003E7CB4">
      <w:pPr>
        <w:ind w:left="720"/>
      </w:pPr>
      <w:r w:rsidRPr="003E7CB4">
        <w:t xml:space="preserve">D. Forecasting the number of calls to a customer service </w:t>
      </w:r>
      <w:proofErr w:type="spellStart"/>
      <w:r w:rsidRPr="003E7CB4">
        <w:t>center</w:t>
      </w:r>
      <w:proofErr w:type="spellEnd"/>
      <w:r w:rsidRPr="003E7CB4">
        <w:t>, which fluctuates randomly around a constant average</w:t>
      </w:r>
    </w:p>
    <w:p w14:paraId="6B9EE21B" w14:textId="77777777" w:rsidR="003E7CB4" w:rsidRPr="003E7CB4" w:rsidRDefault="003E7CB4" w:rsidP="003E7CB4">
      <w:r w:rsidRPr="003E7CB4">
        <w:pict w14:anchorId="67A08954">
          <v:rect id="_x0000_i1082" style="width:0;height:1.5pt" o:hralign="center" o:hrstd="t" o:hrnoshade="t" o:hr="t" fillcolor="#1b1c1d" stroked="f"/>
        </w:pict>
      </w:r>
    </w:p>
    <w:p w14:paraId="49550498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5</w:t>
      </w:r>
    </w:p>
    <w:p w14:paraId="5D9E0C84" w14:textId="77777777" w:rsidR="003E7CB4" w:rsidRPr="003E7CB4" w:rsidRDefault="003E7CB4" w:rsidP="003E7CB4">
      <w:r w:rsidRPr="003E7CB4">
        <w:t>In the Holt-Winters multiplicative model, what does the seasonal component represent and how does it affect the forecast?</w:t>
      </w:r>
    </w:p>
    <w:p w14:paraId="135300DE" w14:textId="77777777" w:rsidR="003E7CB4" w:rsidRPr="003E7CB4" w:rsidRDefault="003E7CB4" w:rsidP="003E7CB4">
      <w:pPr>
        <w:ind w:left="720"/>
      </w:pPr>
      <w:r w:rsidRPr="003E7CB4">
        <w:t>A. It represents an additive factor that is constant for a given season, e.g., adding 100 units to the forecast for a specific month.</w:t>
      </w:r>
    </w:p>
    <w:p w14:paraId="7255011D" w14:textId="77777777" w:rsidR="003E7CB4" w:rsidRPr="003E7CB4" w:rsidRDefault="003E7CB4" w:rsidP="003E7CB4">
      <w:pPr>
        <w:ind w:left="720"/>
      </w:pPr>
      <w:r w:rsidRPr="003E7CB4">
        <w:t>B. It represents a proportional factor that adjusts the forecast, e.g., increasing it by 10% for a specific season.</w:t>
      </w:r>
    </w:p>
    <w:p w14:paraId="4218A5C7" w14:textId="77777777" w:rsidR="003E7CB4" w:rsidRPr="003E7CB4" w:rsidRDefault="003E7CB4" w:rsidP="003E7CB4">
      <w:pPr>
        <w:ind w:left="720"/>
      </w:pPr>
      <w:r w:rsidRPr="003E7CB4">
        <w:t>C. It is a time-dependent factor that only influences the trend component.</w:t>
      </w:r>
    </w:p>
    <w:p w14:paraId="469CA107" w14:textId="77777777" w:rsidR="003E7CB4" w:rsidRPr="003E7CB4" w:rsidRDefault="003E7CB4" w:rsidP="003E7CB4">
      <w:pPr>
        <w:ind w:left="720"/>
      </w:pPr>
      <w:r w:rsidRPr="003E7CB4">
        <w:t>D. It is an error term that is used to correct forecast inaccuracies.</w:t>
      </w:r>
    </w:p>
    <w:p w14:paraId="01DA6C4D" w14:textId="77777777" w:rsidR="003E7CB4" w:rsidRPr="003E7CB4" w:rsidRDefault="003E7CB4" w:rsidP="003E7CB4">
      <w:r w:rsidRPr="003E7CB4">
        <w:pict w14:anchorId="14C1391B">
          <v:rect id="_x0000_i1083" style="width:0;height:1.5pt" o:hralign="center" o:hrstd="t" o:hrnoshade="t" o:hr="t" fillcolor="#1b1c1d" stroked="f"/>
        </w:pict>
      </w:r>
    </w:p>
    <w:p w14:paraId="337988E2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6</w:t>
      </w:r>
    </w:p>
    <w:p w14:paraId="588527CF" w14:textId="77777777" w:rsidR="003E7CB4" w:rsidRPr="003E7CB4" w:rsidRDefault="003E7CB4" w:rsidP="003E7CB4">
      <w:r w:rsidRPr="003E7CB4">
        <w:t>Which of the following is an advantage of using exponential smoothing methods over the Simple Moving Average (SMA)?</w:t>
      </w:r>
    </w:p>
    <w:p w14:paraId="07551BA6" w14:textId="77777777" w:rsidR="003E7CB4" w:rsidRPr="003E7CB4" w:rsidRDefault="003E7CB4" w:rsidP="003E7CB4">
      <w:pPr>
        <w:ind w:left="720"/>
      </w:pPr>
      <w:r w:rsidRPr="003E7CB4">
        <w:t>A. They are easier to compute manually.</w:t>
      </w:r>
    </w:p>
    <w:p w14:paraId="671274E9" w14:textId="77777777" w:rsidR="003E7CB4" w:rsidRPr="003E7CB4" w:rsidRDefault="003E7CB4" w:rsidP="003E7CB4">
      <w:pPr>
        <w:ind w:left="720"/>
      </w:pPr>
      <w:r w:rsidRPr="003E7CB4">
        <w:t>B. They require the storage of all previous data points.</w:t>
      </w:r>
    </w:p>
    <w:p w14:paraId="4A1C0508" w14:textId="77777777" w:rsidR="003E7CB4" w:rsidRPr="003E7CB4" w:rsidRDefault="003E7CB4" w:rsidP="003E7CB4">
      <w:pPr>
        <w:ind w:left="720"/>
      </w:pPr>
      <w:r w:rsidRPr="003E7CB4">
        <w:t>C. They give more weight to recent observations and can be adjusted to be more or less sensitive to new data.</w:t>
      </w:r>
    </w:p>
    <w:p w14:paraId="2FF9DD72" w14:textId="77777777" w:rsidR="003E7CB4" w:rsidRPr="003E7CB4" w:rsidRDefault="003E7CB4" w:rsidP="003E7CB4">
      <w:pPr>
        <w:ind w:left="720"/>
      </w:pPr>
      <w:r w:rsidRPr="003E7CB4">
        <w:t>D. They provide a forecast that is always more accurate than SMA.</w:t>
      </w:r>
    </w:p>
    <w:p w14:paraId="1FB13A94" w14:textId="77777777" w:rsidR="003E7CB4" w:rsidRPr="003E7CB4" w:rsidRDefault="003E7CB4" w:rsidP="003E7CB4">
      <w:r w:rsidRPr="003E7CB4">
        <w:pict w14:anchorId="53B86F43">
          <v:rect id="_x0000_i1084" style="width:0;height:1.5pt" o:hralign="center" o:hrstd="t" o:hrnoshade="t" o:hr="t" fillcolor="#1b1c1d" stroked="f"/>
        </w:pict>
      </w:r>
    </w:p>
    <w:p w14:paraId="6D210346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7</w:t>
      </w:r>
    </w:p>
    <w:p w14:paraId="26878785" w14:textId="77777777" w:rsidR="003E7CB4" w:rsidRPr="003E7CB4" w:rsidRDefault="003E7CB4" w:rsidP="003E7CB4">
      <w:r w:rsidRPr="003E7CB4">
        <w:t>When is it appropriate to use the additive version of the Holt-Winters model instead of the multiplicative version?</w:t>
      </w:r>
    </w:p>
    <w:p w14:paraId="3866D328" w14:textId="77777777" w:rsidR="003E7CB4" w:rsidRPr="003E7CB4" w:rsidRDefault="003E7CB4" w:rsidP="003E7CB4">
      <w:pPr>
        <w:ind w:left="720"/>
      </w:pPr>
      <w:r w:rsidRPr="003E7CB4">
        <w:t>A. When the seasonal fluctuations are proportional to the level of the time series.</w:t>
      </w:r>
    </w:p>
    <w:p w14:paraId="5BBF7734" w14:textId="77777777" w:rsidR="003E7CB4" w:rsidRPr="003E7CB4" w:rsidRDefault="003E7CB4" w:rsidP="003E7CB4">
      <w:pPr>
        <w:ind w:left="720"/>
      </w:pPr>
      <w:r w:rsidRPr="003E7CB4">
        <w:lastRenderedPageBreak/>
        <w:t>B. When the seasonal fluctuations remain roughly constant in magnitude, regardless of the overall level of the time series.</w:t>
      </w:r>
    </w:p>
    <w:p w14:paraId="5B4CDF47" w14:textId="77777777" w:rsidR="003E7CB4" w:rsidRPr="003E7CB4" w:rsidRDefault="003E7CB4" w:rsidP="003E7CB4">
      <w:pPr>
        <w:ind w:left="720"/>
      </w:pPr>
      <w:r w:rsidRPr="003E7CB4">
        <w:t>C. When the time series exhibits a significant trend but no seasonality.</w:t>
      </w:r>
    </w:p>
    <w:p w14:paraId="2F1E9B62" w14:textId="77777777" w:rsidR="003E7CB4" w:rsidRPr="003E7CB4" w:rsidRDefault="003E7CB4" w:rsidP="003E7CB4">
      <w:pPr>
        <w:ind w:left="720"/>
      </w:pPr>
      <w:r w:rsidRPr="003E7CB4">
        <w:t>D. When the data is highly volatile and contains many random spikes.</w:t>
      </w:r>
    </w:p>
    <w:p w14:paraId="443BCA5B" w14:textId="77777777" w:rsidR="003E7CB4" w:rsidRPr="003E7CB4" w:rsidRDefault="003E7CB4" w:rsidP="003E7CB4">
      <w:r w:rsidRPr="003E7CB4">
        <w:pict w14:anchorId="65914EDB">
          <v:rect id="_x0000_i1085" style="width:0;height:1.5pt" o:hralign="center" o:hrstd="t" o:hrnoshade="t" o:hr="t" fillcolor="#1b1c1d" stroked="f"/>
        </w:pict>
      </w:r>
    </w:p>
    <w:p w14:paraId="44CED109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8</w:t>
      </w:r>
    </w:p>
    <w:p w14:paraId="4D362727" w14:textId="77777777" w:rsidR="003E7CB4" w:rsidRPr="003E7CB4" w:rsidRDefault="003E7CB4" w:rsidP="003E7CB4">
      <w:r w:rsidRPr="003E7CB4">
        <w:t>What is a major limitation of Simple Exponential Smoothing (SES) that Double Exponential Smoothing (Holt's method) aims to overcome?</w:t>
      </w:r>
    </w:p>
    <w:p w14:paraId="3188D7B0" w14:textId="77777777" w:rsidR="003E7CB4" w:rsidRPr="003E7CB4" w:rsidRDefault="003E7CB4" w:rsidP="003E7CB4">
      <w:pPr>
        <w:ind w:left="720"/>
      </w:pPr>
      <w:r w:rsidRPr="003E7CB4">
        <w:t>A. SES cannot handle a seasonal component.</w:t>
      </w:r>
    </w:p>
    <w:p w14:paraId="69C75094" w14:textId="77777777" w:rsidR="003E7CB4" w:rsidRPr="003E7CB4" w:rsidRDefault="003E7CB4" w:rsidP="003E7CB4">
      <w:pPr>
        <w:ind w:left="720"/>
      </w:pPr>
      <w:r w:rsidRPr="003E7CB4">
        <w:t>B. SES does not account for a trend in the time series data.</w:t>
      </w:r>
    </w:p>
    <w:p w14:paraId="1E6B2F36" w14:textId="77777777" w:rsidR="003E7CB4" w:rsidRPr="003E7CB4" w:rsidRDefault="003E7CB4" w:rsidP="003E7CB4">
      <w:pPr>
        <w:ind w:left="720"/>
      </w:pPr>
      <w:r w:rsidRPr="003E7CB4">
        <w:t>C. SES is computationally inefficient.</w:t>
      </w:r>
    </w:p>
    <w:p w14:paraId="10FEDE3F" w14:textId="77777777" w:rsidR="003E7CB4" w:rsidRPr="003E7CB4" w:rsidRDefault="003E7CB4" w:rsidP="003E7CB4">
      <w:pPr>
        <w:ind w:left="720"/>
      </w:pPr>
      <w:r w:rsidRPr="003E7CB4">
        <w:t>D. SES is unable to handle random noise in the data.</w:t>
      </w:r>
    </w:p>
    <w:p w14:paraId="1CA0D022" w14:textId="77777777" w:rsidR="003E7CB4" w:rsidRPr="003E7CB4" w:rsidRDefault="003E7CB4" w:rsidP="003E7CB4">
      <w:r w:rsidRPr="003E7CB4">
        <w:pict w14:anchorId="128B0885">
          <v:rect id="_x0000_i1086" style="width:0;height:1.5pt" o:hralign="center" o:hrstd="t" o:hrnoshade="t" o:hr="t" fillcolor="#1b1c1d" stroked="f"/>
        </w:pict>
      </w:r>
    </w:p>
    <w:p w14:paraId="605D797F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9</w:t>
      </w:r>
    </w:p>
    <w:p w14:paraId="7D0AF279" w14:textId="77777777" w:rsidR="003E7CB4" w:rsidRPr="003E7CB4" w:rsidRDefault="003E7CB4" w:rsidP="003E7CB4">
      <w:r w:rsidRPr="003E7CB4">
        <w:t>The smoothing parameters for level (α), trend (β), and seasonality (γ) in the Holt-Winters model must all fall within which range to ensure stable and meaningful forecasts?</w:t>
      </w:r>
    </w:p>
    <w:p w14:paraId="2804F708" w14:textId="77777777" w:rsidR="003E7CB4" w:rsidRPr="003E7CB4" w:rsidRDefault="003E7CB4" w:rsidP="003E7CB4">
      <w:pPr>
        <w:ind w:left="720"/>
      </w:pPr>
      <w:r w:rsidRPr="003E7CB4">
        <w:t>A. −1≤</w:t>
      </w:r>
      <w:proofErr w:type="gramStart"/>
      <w:r w:rsidRPr="003E7CB4">
        <w:t>α,β</w:t>
      </w:r>
      <w:proofErr w:type="gramEnd"/>
      <w:r w:rsidRPr="003E7CB4">
        <w:t>,γ≤1</w:t>
      </w:r>
    </w:p>
    <w:p w14:paraId="6185B71C" w14:textId="77777777" w:rsidR="003E7CB4" w:rsidRPr="003E7CB4" w:rsidRDefault="003E7CB4" w:rsidP="003E7CB4">
      <w:pPr>
        <w:ind w:left="720"/>
      </w:pPr>
      <w:r w:rsidRPr="003E7CB4">
        <w:t xml:space="preserve">B. </w:t>
      </w:r>
      <w:proofErr w:type="gramStart"/>
      <w:r w:rsidRPr="003E7CB4">
        <w:t>α,β</w:t>
      </w:r>
      <w:proofErr w:type="gramEnd"/>
      <w:r w:rsidRPr="003E7CB4">
        <w:t>,γ≥0</w:t>
      </w:r>
    </w:p>
    <w:p w14:paraId="61CE98C4" w14:textId="77777777" w:rsidR="003E7CB4" w:rsidRPr="003E7CB4" w:rsidRDefault="003E7CB4" w:rsidP="003E7CB4">
      <w:pPr>
        <w:ind w:left="720"/>
      </w:pPr>
      <w:r w:rsidRPr="003E7CB4">
        <w:t>C. 0≤</w:t>
      </w:r>
      <w:proofErr w:type="gramStart"/>
      <w:r w:rsidRPr="003E7CB4">
        <w:t>α,β</w:t>
      </w:r>
      <w:proofErr w:type="gramEnd"/>
      <w:r w:rsidRPr="003E7CB4">
        <w:t>,γ≤1</w:t>
      </w:r>
    </w:p>
    <w:p w14:paraId="4DC7911C" w14:textId="77777777" w:rsidR="003E7CB4" w:rsidRPr="003E7CB4" w:rsidRDefault="003E7CB4" w:rsidP="003E7CB4">
      <w:pPr>
        <w:ind w:left="720"/>
      </w:pPr>
      <w:r w:rsidRPr="003E7CB4">
        <w:t>D. 0&lt;</w:t>
      </w:r>
      <w:proofErr w:type="gramStart"/>
      <w:r w:rsidRPr="003E7CB4">
        <w:t>α,β</w:t>
      </w:r>
      <w:proofErr w:type="gramEnd"/>
      <w:r w:rsidRPr="003E7CB4">
        <w:t>,γ&lt;∞</w:t>
      </w:r>
    </w:p>
    <w:p w14:paraId="7C16CD50" w14:textId="77777777" w:rsidR="003E7CB4" w:rsidRPr="003E7CB4" w:rsidRDefault="003E7CB4" w:rsidP="003E7CB4">
      <w:r w:rsidRPr="003E7CB4">
        <w:pict w14:anchorId="7AD28B70">
          <v:rect id="_x0000_i1087" style="width:0;height:1.5pt" o:hralign="center" o:hrstd="t" o:hrnoshade="t" o:hr="t" fillcolor="#1b1c1d" stroked="f"/>
        </w:pict>
      </w:r>
    </w:p>
    <w:p w14:paraId="11CF76B8" w14:textId="77777777" w:rsidR="003E7CB4" w:rsidRPr="003E7CB4" w:rsidRDefault="003E7CB4" w:rsidP="003E7CB4">
      <w:pPr>
        <w:rPr>
          <w:b/>
          <w:bCs/>
        </w:rPr>
      </w:pPr>
      <w:r w:rsidRPr="003E7CB4">
        <w:rPr>
          <w:b/>
          <w:bCs/>
        </w:rPr>
        <w:t>Question 10</w:t>
      </w:r>
    </w:p>
    <w:p w14:paraId="5F0A1FAC" w14:textId="77777777" w:rsidR="003E7CB4" w:rsidRPr="003E7CB4" w:rsidRDefault="003E7CB4" w:rsidP="003E7CB4">
      <w:r w:rsidRPr="003E7CB4">
        <w:t xml:space="preserve">For a </w:t>
      </w:r>
      <w:proofErr w:type="gramStart"/>
      <w:r w:rsidRPr="003E7CB4">
        <w:t>time</w:t>
      </w:r>
      <w:proofErr w:type="gramEnd"/>
      <w:r w:rsidRPr="003E7CB4">
        <w:t xml:space="preserve"> series that has a clear trend, what is the impact of choosing a very small value for the trend smoothing parameter beta in Holt's method?</w:t>
      </w:r>
    </w:p>
    <w:p w14:paraId="226DF77B" w14:textId="77777777" w:rsidR="003E7CB4" w:rsidRPr="003E7CB4" w:rsidRDefault="003E7CB4" w:rsidP="003E7CB4">
      <w:pPr>
        <w:ind w:left="720"/>
      </w:pPr>
      <w:r w:rsidRPr="003E7CB4">
        <w:t>A. The forecasted trend will be very responsive to recent changes in the trend.</w:t>
      </w:r>
    </w:p>
    <w:p w14:paraId="6FBBF608" w14:textId="77777777" w:rsidR="003E7CB4" w:rsidRPr="003E7CB4" w:rsidRDefault="003E7CB4" w:rsidP="003E7CB4">
      <w:pPr>
        <w:ind w:left="720"/>
      </w:pPr>
      <w:r w:rsidRPr="003E7CB4">
        <w:t>B. The forecasted trend will quickly adapt to new data, possibly leading to erratic forecasts.</w:t>
      </w:r>
    </w:p>
    <w:p w14:paraId="18DA94A2" w14:textId="77777777" w:rsidR="003E7CB4" w:rsidRPr="003E7CB4" w:rsidRDefault="003E7CB4" w:rsidP="003E7CB4">
      <w:pPr>
        <w:ind w:left="720"/>
      </w:pPr>
      <w:r w:rsidRPr="003E7CB4">
        <w:t>C. The forecasted trend will lag behind the true underlying trend.</w:t>
      </w:r>
    </w:p>
    <w:p w14:paraId="1484CAEB" w14:textId="77777777" w:rsidR="003E7CB4" w:rsidRPr="003E7CB4" w:rsidRDefault="003E7CB4" w:rsidP="003E7CB4">
      <w:pPr>
        <w:ind w:left="720"/>
      </w:pPr>
      <w:r w:rsidRPr="003E7CB4">
        <w:t>D. The overall forecast will be more sensitive to random noise.</w:t>
      </w:r>
    </w:p>
    <w:p w14:paraId="30E1A295" w14:textId="77777777" w:rsidR="00F22F2F" w:rsidRDefault="00F22F2F"/>
    <w:sectPr w:rsidR="00F22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A5"/>
    <w:rsid w:val="00267FA5"/>
    <w:rsid w:val="003E7CB4"/>
    <w:rsid w:val="006B700C"/>
    <w:rsid w:val="00AB38B1"/>
    <w:rsid w:val="00F12EEB"/>
    <w:rsid w:val="00F2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DD92"/>
  <w15:chartTrackingRefBased/>
  <w15:docId w15:val="{0EBD0DEE-D6E0-4C3B-80CF-CAACC5D3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Yuvaraju Maddiboina</dc:creator>
  <cp:keywords/>
  <dc:description/>
  <cp:lastModifiedBy>Yuvaraju Maddiboina</cp:lastModifiedBy>
  <cp:revision>2</cp:revision>
  <dcterms:created xsi:type="dcterms:W3CDTF">2025-08-16T02:44:00Z</dcterms:created>
  <dcterms:modified xsi:type="dcterms:W3CDTF">2025-08-16T02:51:00Z</dcterms:modified>
</cp:coreProperties>
</file>