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69D9" w14:textId="3DCFCB7F" w:rsidR="00E2429E" w:rsidRDefault="00351116">
      <w:r w:rsidRPr="00351116">
        <w:t>Deep Learning–Driven Forecasting of China–India Automotive Trajectories: A Strategic Decision Support Framework for Indian OEMs</w:t>
      </w:r>
    </w:p>
    <w:p w14:paraId="6E0181A1" w14:textId="77777777" w:rsidR="00351116" w:rsidRDefault="00351116"/>
    <w:p w14:paraId="34A9E2CE" w14:textId="77777777" w:rsidR="00351116" w:rsidRDefault="00351116"/>
    <w:p w14:paraId="16B300A9" w14:textId="77777777" w:rsidR="00351116" w:rsidRPr="00351116" w:rsidRDefault="00351116" w:rsidP="00351116">
      <w:pPr>
        <w:rPr>
          <w:b/>
          <w:bCs/>
        </w:rPr>
      </w:pPr>
      <w:r w:rsidRPr="00351116">
        <w:rPr>
          <w:b/>
          <w:bCs/>
        </w:rPr>
        <w:t>Scope of the Study</w:t>
      </w:r>
    </w:p>
    <w:p w14:paraId="6C2D05E5" w14:textId="77777777" w:rsidR="00351116" w:rsidRPr="00351116" w:rsidRDefault="00351116" w:rsidP="00351116">
      <w:r w:rsidRPr="00351116">
        <w:t>This study focuses on developing deep learning–based time series models to forecast China–India automotive trajectories, including total vehicle production, sales, and where available, EV penetration, using multi-decade data from international statistical sources and open datasets. The work will integrate automotive indicators with selected macroeconomic and infrastructure variables (such as highway length and logistics performance indices) to capture the impact of policy and logistics development on industry growth.</w:t>
      </w:r>
    </w:p>
    <w:p w14:paraId="16480C5E" w14:textId="77777777" w:rsidR="00351116" w:rsidRPr="00351116" w:rsidRDefault="00351116" w:rsidP="00351116">
      <w:r w:rsidRPr="00351116">
        <w:t>The scope includes designing, training, and evaluating advanced neural models (LSTM/GRU, Temporal CNN, and/or Transformer architectures) and benchmarking them against classical forecasting approaches to assess accuracy and robustness. Scenario analysis will be conducted by simulating alternative policy and infrastructure paths for India, generating counterfactual forecasts relative to China, and quantifying the potential impact on India’s automotive growth and EV transition.</w:t>
      </w:r>
      <w:r w:rsidRPr="00351116">
        <w:rPr>
          <w:rFonts w:ascii="Arial" w:hAnsi="Arial" w:cs="Arial"/>
        </w:rPr>
        <w:t>​</w:t>
      </w:r>
    </w:p>
    <w:p w14:paraId="650F3475" w14:textId="77777777" w:rsidR="00351116" w:rsidRPr="00351116" w:rsidRDefault="00351116" w:rsidP="00351116">
      <w:r w:rsidRPr="00351116">
        <w:t>The final objective is to translate these model-based insights into a strategic decision support framework for Indian OEMs and policymakers, highlighting key levers—such as EV policy ambition, infrastructure investment, and logistics performance—that can help narrow the competitive gap with China.</w:t>
      </w:r>
    </w:p>
    <w:p w14:paraId="4D928BAB" w14:textId="77777777" w:rsidR="00351116" w:rsidRPr="00351116" w:rsidRDefault="00351116" w:rsidP="00351116">
      <w:pPr>
        <w:rPr>
          <w:b/>
          <w:bCs/>
        </w:rPr>
      </w:pPr>
      <w:r>
        <w:br/>
      </w:r>
      <w:r>
        <w:br/>
      </w:r>
      <w:r w:rsidRPr="00351116">
        <w:rPr>
          <w:b/>
          <w:bCs/>
        </w:rPr>
        <w:t>Overall architecture</w:t>
      </w:r>
    </w:p>
    <w:p w14:paraId="0A0505ED" w14:textId="77777777" w:rsidR="00351116" w:rsidRPr="00351116" w:rsidRDefault="00351116" w:rsidP="00351116">
      <w:pPr>
        <w:numPr>
          <w:ilvl w:val="0"/>
          <w:numId w:val="1"/>
        </w:numPr>
      </w:pPr>
      <w:r w:rsidRPr="00351116">
        <w:rPr>
          <w:b/>
          <w:bCs/>
        </w:rPr>
        <w:t>Data layer</w:t>
      </w:r>
    </w:p>
    <w:p w14:paraId="7DC110AA" w14:textId="77777777" w:rsidR="00351116" w:rsidRPr="00351116" w:rsidRDefault="00351116" w:rsidP="00351116">
      <w:pPr>
        <w:numPr>
          <w:ilvl w:val="1"/>
          <w:numId w:val="1"/>
        </w:numPr>
      </w:pPr>
      <w:r w:rsidRPr="00351116">
        <w:t>Inputs:</w:t>
      </w:r>
    </w:p>
    <w:p w14:paraId="72A9331B" w14:textId="77777777" w:rsidR="00351116" w:rsidRPr="00351116" w:rsidRDefault="00351116" w:rsidP="00351116">
      <w:pPr>
        <w:numPr>
          <w:ilvl w:val="2"/>
          <w:numId w:val="1"/>
        </w:numPr>
      </w:pPr>
      <w:r w:rsidRPr="00351116">
        <w:t>Annual (or quarterly) time series for China and India: production, sales, EV sales/share (if available).</w:t>
      </w:r>
      <w:r w:rsidRPr="00351116">
        <w:rPr>
          <w:rFonts w:ascii="Arial" w:hAnsi="Arial" w:cs="Arial"/>
        </w:rPr>
        <w:t>​</w:t>
      </w:r>
    </w:p>
    <w:p w14:paraId="601A7BA2" w14:textId="77777777" w:rsidR="00351116" w:rsidRPr="00351116" w:rsidRDefault="00351116" w:rsidP="00351116">
      <w:pPr>
        <w:numPr>
          <w:ilvl w:val="2"/>
          <w:numId w:val="1"/>
        </w:numPr>
      </w:pPr>
      <w:r w:rsidRPr="00351116">
        <w:t>Infrastructure/logistics: highway length, LPI scores, port throughput.</w:t>
      </w:r>
      <w:r w:rsidRPr="00351116">
        <w:rPr>
          <w:rFonts w:ascii="Arial" w:hAnsi="Arial" w:cs="Arial"/>
        </w:rPr>
        <w:t>​</w:t>
      </w:r>
    </w:p>
    <w:p w14:paraId="7305D42F" w14:textId="77777777" w:rsidR="00351116" w:rsidRPr="00351116" w:rsidRDefault="00351116" w:rsidP="00351116">
      <w:pPr>
        <w:numPr>
          <w:ilvl w:val="2"/>
          <w:numId w:val="1"/>
        </w:numPr>
      </w:pPr>
      <w:r w:rsidRPr="00351116">
        <w:t>Optional: macro variables (GDP, fuel price, population, policy dummies).</w:t>
      </w:r>
    </w:p>
    <w:p w14:paraId="41AA0337" w14:textId="77777777" w:rsidR="00351116" w:rsidRPr="00351116" w:rsidRDefault="00351116" w:rsidP="00351116">
      <w:pPr>
        <w:numPr>
          <w:ilvl w:val="1"/>
          <w:numId w:val="1"/>
        </w:numPr>
      </w:pPr>
      <w:r w:rsidRPr="00351116">
        <w:t>Processing:</w:t>
      </w:r>
    </w:p>
    <w:p w14:paraId="324A1D70" w14:textId="77777777" w:rsidR="00351116" w:rsidRPr="00351116" w:rsidRDefault="00351116" w:rsidP="00351116">
      <w:pPr>
        <w:numPr>
          <w:ilvl w:val="2"/>
          <w:numId w:val="1"/>
        </w:numPr>
      </w:pPr>
      <w:r w:rsidRPr="00351116">
        <w:t>Cleaning, missing-value handling, scaling/normalization.</w:t>
      </w:r>
    </w:p>
    <w:p w14:paraId="60581DF6" w14:textId="77777777" w:rsidR="00351116" w:rsidRPr="00351116" w:rsidRDefault="00351116" w:rsidP="00351116">
      <w:pPr>
        <w:numPr>
          <w:ilvl w:val="2"/>
          <w:numId w:val="1"/>
        </w:numPr>
      </w:pPr>
      <w:r w:rsidRPr="00351116">
        <w:t>Aligning all variables on a common time axis and frequency.</w:t>
      </w:r>
    </w:p>
    <w:p w14:paraId="2F826320" w14:textId="77777777" w:rsidR="00351116" w:rsidRPr="00351116" w:rsidRDefault="00351116" w:rsidP="00351116">
      <w:pPr>
        <w:numPr>
          <w:ilvl w:val="2"/>
          <w:numId w:val="1"/>
        </w:numPr>
      </w:pPr>
      <w:r w:rsidRPr="00351116">
        <w:t xml:space="preserve">Train/validation/test split by time (e.g., 1999–2016 train, 2017–2020 </w:t>
      </w:r>
      <w:proofErr w:type="spellStart"/>
      <w:r w:rsidRPr="00351116">
        <w:t>val</w:t>
      </w:r>
      <w:proofErr w:type="spellEnd"/>
      <w:r w:rsidRPr="00351116">
        <w:t>, 2021–2023 test).</w:t>
      </w:r>
      <w:r w:rsidRPr="00351116">
        <w:rPr>
          <w:rFonts w:ascii="Arial" w:hAnsi="Arial" w:cs="Arial"/>
        </w:rPr>
        <w:t>​</w:t>
      </w:r>
    </w:p>
    <w:p w14:paraId="382186A9" w14:textId="77777777" w:rsidR="00351116" w:rsidRPr="00351116" w:rsidRDefault="00351116" w:rsidP="00351116">
      <w:pPr>
        <w:numPr>
          <w:ilvl w:val="0"/>
          <w:numId w:val="1"/>
        </w:numPr>
      </w:pPr>
      <w:r w:rsidRPr="00351116">
        <w:rPr>
          <w:b/>
          <w:bCs/>
        </w:rPr>
        <w:t>Feature engineering and windowing</w:t>
      </w:r>
    </w:p>
    <w:p w14:paraId="7937D888" w14:textId="77777777" w:rsidR="00351116" w:rsidRPr="00351116" w:rsidRDefault="00351116" w:rsidP="00351116">
      <w:pPr>
        <w:numPr>
          <w:ilvl w:val="1"/>
          <w:numId w:val="1"/>
        </w:numPr>
      </w:pPr>
      <w:r w:rsidRPr="00351116">
        <w:t>Build supervised sequences with sliding windows:</w:t>
      </w:r>
    </w:p>
    <w:p w14:paraId="6E7AE31F" w14:textId="1DEC362C" w:rsidR="00351116" w:rsidRPr="00351116" w:rsidRDefault="00351116" w:rsidP="00351116">
      <w:pPr>
        <w:numPr>
          <w:ilvl w:val="2"/>
          <w:numId w:val="1"/>
        </w:numPr>
      </w:pPr>
      <w:r w:rsidRPr="00351116">
        <w:t>Input window: last </w:t>
      </w:r>
      <m:oMath>
        <m:r>
          <w:rPr>
            <w:rFonts w:ascii="Cambria Math" w:hAnsi="Cambria Math"/>
          </w:rPr>
          <m:t>T</m:t>
        </m:r>
      </m:oMath>
      <w:r w:rsidRPr="00351116">
        <w:t> years (e.g., 5–10 time steps) of multivariate data for each country.</w:t>
      </w:r>
    </w:p>
    <w:p w14:paraId="7B681711" w14:textId="7B325E8D" w:rsidR="00351116" w:rsidRPr="00351116" w:rsidRDefault="00351116" w:rsidP="00351116">
      <w:pPr>
        <w:numPr>
          <w:ilvl w:val="2"/>
          <w:numId w:val="1"/>
        </w:numPr>
      </w:pPr>
      <w:r w:rsidRPr="00351116">
        <w:t>Output horizon: next </w:t>
      </w:r>
      <m:oMath>
        <m:r>
          <w:rPr>
            <w:rFonts w:ascii="Cambria Math" w:hAnsi="Cambria Math"/>
          </w:rPr>
          <m:t>H</m:t>
        </m:r>
      </m:oMath>
      <w:r w:rsidRPr="00351116">
        <w:t> years (e.g., 1–5 time steps) of target variables (production, sales, EV share).</w:t>
      </w:r>
    </w:p>
    <w:p w14:paraId="6349DC49" w14:textId="77777777" w:rsidR="00351116" w:rsidRPr="00351116" w:rsidRDefault="00351116" w:rsidP="00351116">
      <w:pPr>
        <w:numPr>
          <w:ilvl w:val="1"/>
          <w:numId w:val="1"/>
        </w:numPr>
      </w:pPr>
      <w:r w:rsidRPr="00351116">
        <w:t>Encode country as one</w:t>
      </w:r>
      <w:r w:rsidRPr="00351116">
        <w:noBreakHyphen/>
        <w:t>hot or embedding (China vs India) so a single model can learn both trajectories.</w:t>
      </w:r>
    </w:p>
    <w:p w14:paraId="2394D921" w14:textId="77777777" w:rsidR="00351116" w:rsidRPr="00351116" w:rsidRDefault="00351116" w:rsidP="00351116">
      <w:pPr>
        <w:numPr>
          <w:ilvl w:val="0"/>
          <w:numId w:val="1"/>
        </w:numPr>
      </w:pPr>
      <w:r w:rsidRPr="00351116">
        <w:rPr>
          <w:b/>
          <w:bCs/>
        </w:rPr>
        <w:t>Deep learning forecasting core</w:t>
      </w:r>
    </w:p>
    <w:p w14:paraId="205A7D17" w14:textId="77777777" w:rsidR="00351116" w:rsidRPr="00351116" w:rsidRDefault="00351116" w:rsidP="00351116">
      <w:r w:rsidRPr="00351116">
        <w:t>A. </w:t>
      </w:r>
      <w:r w:rsidRPr="00351116">
        <w:rPr>
          <w:b/>
          <w:bCs/>
        </w:rPr>
        <w:t>Base model (LSTM/GRU encoder–decoder)</w:t>
      </w:r>
    </w:p>
    <w:p w14:paraId="4A7D9460" w14:textId="675E0CD4" w:rsidR="00351116" w:rsidRPr="00351116" w:rsidRDefault="00351116" w:rsidP="00351116">
      <w:pPr>
        <w:numPr>
          <w:ilvl w:val="1"/>
          <w:numId w:val="1"/>
        </w:numPr>
      </w:pPr>
      <w:r w:rsidRPr="00351116">
        <w:t>Input: sequence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00351116">
        <w:t> where each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351116">
        <w:t> is a feature vector (country, production, sales, infra, LPI, macro).</w:t>
      </w:r>
    </w:p>
    <w:p w14:paraId="4EB2097B" w14:textId="77777777" w:rsidR="00351116" w:rsidRPr="00351116" w:rsidRDefault="00351116" w:rsidP="00351116">
      <w:pPr>
        <w:numPr>
          <w:ilvl w:val="1"/>
          <w:numId w:val="1"/>
        </w:numPr>
      </w:pPr>
      <w:r w:rsidRPr="00351116">
        <w:t>Encoder:</w:t>
      </w:r>
    </w:p>
    <w:p w14:paraId="1F228F06" w14:textId="77777777" w:rsidR="00351116" w:rsidRPr="00351116" w:rsidRDefault="00351116" w:rsidP="00351116">
      <w:pPr>
        <w:numPr>
          <w:ilvl w:val="2"/>
          <w:numId w:val="1"/>
        </w:numPr>
      </w:pPr>
      <w:r w:rsidRPr="00351116">
        <w:t>1–2 stacked LSTM/GRU layers (e.g., 64–128 units) to capture temporal dependencies.</w:t>
      </w:r>
    </w:p>
    <w:p w14:paraId="0BD59CC5" w14:textId="77777777" w:rsidR="00351116" w:rsidRPr="00351116" w:rsidRDefault="00351116" w:rsidP="00351116">
      <w:pPr>
        <w:numPr>
          <w:ilvl w:val="2"/>
          <w:numId w:val="1"/>
        </w:numPr>
      </w:pPr>
      <w:r w:rsidRPr="00351116">
        <w:t>Final hidden state represents compressed “state of the system”.</w:t>
      </w:r>
    </w:p>
    <w:p w14:paraId="1CEBDEE7" w14:textId="77777777" w:rsidR="00351116" w:rsidRPr="00351116" w:rsidRDefault="00351116" w:rsidP="00351116">
      <w:pPr>
        <w:numPr>
          <w:ilvl w:val="1"/>
          <w:numId w:val="1"/>
        </w:numPr>
      </w:pPr>
      <w:r w:rsidRPr="00351116">
        <w:t>Decoder:</w:t>
      </w:r>
    </w:p>
    <w:p w14:paraId="1FD2F346" w14:textId="2A27E014" w:rsidR="00351116" w:rsidRPr="00351116" w:rsidRDefault="00351116" w:rsidP="00351116">
      <w:pPr>
        <w:numPr>
          <w:ilvl w:val="2"/>
          <w:numId w:val="1"/>
        </w:numPr>
      </w:pPr>
      <w:r w:rsidRPr="00351116">
        <w:t>LSTM/GRU (or a simple feed-forward head) that generates forecasts for the next </w:t>
      </w:r>
      <m:oMath>
        <m:r>
          <w:rPr>
            <w:rFonts w:ascii="Cambria Math" w:hAnsi="Cambria Math"/>
          </w:rPr>
          <m:t>H</m:t>
        </m:r>
      </m:oMath>
      <w:r w:rsidRPr="00351116">
        <w:t> steps (multi-step output).</w:t>
      </w:r>
    </w:p>
    <w:p w14:paraId="7ACB9679" w14:textId="77777777" w:rsidR="00351116" w:rsidRPr="00351116" w:rsidRDefault="00351116" w:rsidP="00351116">
      <w:pPr>
        <w:numPr>
          <w:ilvl w:val="2"/>
          <w:numId w:val="1"/>
        </w:numPr>
      </w:pPr>
      <w:r w:rsidRPr="00351116">
        <w:t>Output layer: linear layer mapping to forecasted production, sales, EV share for each future time step.</w:t>
      </w:r>
    </w:p>
    <w:p w14:paraId="6F589C30" w14:textId="77777777" w:rsidR="00351116" w:rsidRPr="00351116" w:rsidRDefault="00351116" w:rsidP="00351116">
      <w:r w:rsidRPr="00351116">
        <w:t>B. </w:t>
      </w:r>
      <w:r w:rsidRPr="00351116">
        <w:rPr>
          <w:b/>
          <w:bCs/>
        </w:rPr>
        <w:t>Advanced model (Temporal CNN or Transformer)</w:t>
      </w:r>
    </w:p>
    <w:p w14:paraId="356CBD92" w14:textId="77777777" w:rsidR="00351116" w:rsidRPr="00351116" w:rsidRDefault="00351116" w:rsidP="00351116">
      <w:pPr>
        <w:numPr>
          <w:ilvl w:val="1"/>
          <w:numId w:val="1"/>
        </w:numPr>
      </w:pPr>
      <w:r w:rsidRPr="00351116">
        <w:t>Parallel model using:</w:t>
      </w:r>
    </w:p>
    <w:p w14:paraId="27B165AE" w14:textId="77777777" w:rsidR="00351116" w:rsidRPr="00351116" w:rsidRDefault="00351116" w:rsidP="00351116">
      <w:pPr>
        <w:numPr>
          <w:ilvl w:val="2"/>
          <w:numId w:val="1"/>
        </w:numPr>
      </w:pPr>
      <w:r w:rsidRPr="00351116">
        <w:t>1D temporal CNN with dilated convolutions (TCN) to capture longer histories efficiently, or</w:t>
      </w:r>
    </w:p>
    <w:p w14:paraId="5B967D4E" w14:textId="77777777" w:rsidR="00351116" w:rsidRPr="00351116" w:rsidRDefault="00351116" w:rsidP="00351116">
      <w:pPr>
        <w:numPr>
          <w:ilvl w:val="2"/>
          <w:numId w:val="1"/>
        </w:numPr>
      </w:pPr>
      <w:r w:rsidRPr="00351116">
        <w:t>Temporal Transformer / Temporal Fusion Transformer that uses self</w:t>
      </w:r>
      <w:r w:rsidRPr="00351116">
        <w:noBreakHyphen/>
        <w:t>attention over time and between features.</w:t>
      </w:r>
    </w:p>
    <w:p w14:paraId="375202E9" w14:textId="77777777" w:rsidR="00351116" w:rsidRPr="00351116" w:rsidRDefault="00351116" w:rsidP="00351116">
      <w:pPr>
        <w:numPr>
          <w:ilvl w:val="1"/>
          <w:numId w:val="1"/>
        </w:numPr>
      </w:pPr>
      <w:r w:rsidRPr="00351116">
        <w:t>This model also takes the same windowed multivariate inputs and outputs multi-step forecasts, enabling comparison with LSTM/GRU.</w:t>
      </w:r>
    </w:p>
    <w:p w14:paraId="60467BDC" w14:textId="77777777" w:rsidR="00351116" w:rsidRPr="00351116" w:rsidRDefault="00351116" w:rsidP="00351116">
      <w:r w:rsidRPr="00351116">
        <w:t>C. </w:t>
      </w:r>
      <w:r w:rsidRPr="00351116">
        <w:rPr>
          <w:b/>
          <w:bCs/>
        </w:rPr>
        <w:t>Baselines</w:t>
      </w:r>
    </w:p>
    <w:p w14:paraId="0B0A9140" w14:textId="77777777" w:rsidR="00351116" w:rsidRPr="00351116" w:rsidRDefault="00351116" w:rsidP="00351116">
      <w:pPr>
        <w:numPr>
          <w:ilvl w:val="1"/>
          <w:numId w:val="1"/>
        </w:numPr>
      </w:pPr>
      <w:r w:rsidRPr="00351116">
        <w:t>Country-wise ARIMA/SARIMA or Prophet for each target series as classical baselines.</w:t>
      </w:r>
      <w:r w:rsidRPr="00351116">
        <w:rPr>
          <w:rFonts w:ascii="Arial" w:hAnsi="Arial" w:cs="Arial"/>
        </w:rPr>
        <w:t>​</w:t>
      </w:r>
    </w:p>
    <w:p w14:paraId="2F72EE10" w14:textId="77777777" w:rsidR="00351116" w:rsidRPr="00351116" w:rsidRDefault="00351116" w:rsidP="00351116">
      <w:pPr>
        <w:numPr>
          <w:ilvl w:val="1"/>
          <w:numId w:val="1"/>
        </w:numPr>
      </w:pPr>
      <w:r w:rsidRPr="00351116">
        <w:t>Simple MLP on lagged features as a non</w:t>
      </w:r>
      <w:r w:rsidRPr="00351116">
        <w:noBreakHyphen/>
        <w:t>sequence deep baseline.</w:t>
      </w:r>
    </w:p>
    <w:p w14:paraId="67239CEC" w14:textId="77777777" w:rsidR="00351116" w:rsidRPr="00351116" w:rsidRDefault="00351116" w:rsidP="00351116">
      <w:pPr>
        <w:numPr>
          <w:ilvl w:val="0"/>
          <w:numId w:val="1"/>
        </w:numPr>
      </w:pPr>
      <w:r w:rsidRPr="00351116">
        <w:rPr>
          <w:b/>
          <w:bCs/>
        </w:rPr>
        <w:t>Scenario and policy simulation module</w:t>
      </w:r>
    </w:p>
    <w:p w14:paraId="5C480404" w14:textId="77777777" w:rsidR="00351116" w:rsidRPr="00351116" w:rsidRDefault="00351116" w:rsidP="00351116">
      <w:pPr>
        <w:numPr>
          <w:ilvl w:val="0"/>
          <w:numId w:val="2"/>
        </w:numPr>
      </w:pPr>
      <w:r w:rsidRPr="00351116">
        <w:t>Use trained models to perform </w:t>
      </w:r>
      <w:r w:rsidRPr="00351116">
        <w:rPr>
          <w:b/>
          <w:bCs/>
        </w:rPr>
        <w:t>what</w:t>
      </w:r>
      <w:r w:rsidRPr="00351116">
        <w:rPr>
          <w:b/>
          <w:bCs/>
        </w:rPr>
        <w:noBreakHyphen/>
        <w:t>if</w:t>
      </w:r>
      <w:r w:rsidRPr="00351116">
        <w:t> simulations for India:</w:t>
      </w:r>
    </w:p>
    <w:p w14:paraId="51CEF813" w14:textId="77777777" w:rsidR="00351116" w:rsidRPr="00351116" w:rsidRDefault="00351116" w:rsidP="00351116">
      <w:pPr>
        <w:numPr>
          <w:ilvl w:val="1"/>
          <w:numId w:val="2"/>
        </w:numPr>
      </w:pPr>
      <w:r w:rsidRPr="00351116">
        <w:t>Modify future paths of key drivers (e.g., faster highway growth, improved LPI, increased EV policy dummy) while keeping other variables realistic.</w:t>
      </w:r>
      <w:r w:rsidRPr="00351116">
        <w:rPr>
          <w:rFonts w:ascii="Arial" w:hAnsi="Arial" w:cs="Arial"/>
        </w:rPr>
        <w:t>​​</w:t>
      </w:r>
    </w:p>
    <w:p w14:paraId="0C0FDCF4" w14:textId="77777777" w:rsidR="00351116" w:rsidRPr="00351116" w:rsidRDefault="00351116" w:rsidP="00351116">
      <w:pPr>
        <w:numPr>
          <w:ilvl w:val="1"/>
          <w:numId w:val="2"/>
        </w:numPr>
      </w:pPr>
      <w:r w:rsidRPr="00351116">
        <w:t>Feed these modified input sequences into the model to obtain counterfactual forecasts for India’s production, sales, and EV share.</w:t>
      </w:r>
    </w:p>
    <w:p w14:paraId="579C2D45" w14:textId="77777777" w:rsidR="00351116" w:rsidRPr="00351116" w:rsidRDefault="00351116" w:rsidP="00351116">
      <w:pPr>
        <w:numPr>
          <w:ilvl w:val="0"/>
          <w:numId w:val="2"/>
        </w:numPr>
      </w:pPr>
      <w:r w:rsidRPr="00351116">
        <w:t>Compare:</w:t>
      </w:r>
    </w:p>
    <w:p w14:paraId="1D81857D" w14:textId="77777777" w:rsidR="00351116" w:rsidRPr="00351116" w:rsidRDefault="00351116" w:rsidP="00351116">
      <w:pPr>
        <w:numPr>
          <w:ilvl w:val="1"/>
          <w:numId w:val="2"/>
        </w:numPr>
      </w:pPr>
      <w:r w:rsidRPr="00351116">
        <w:t>Baseline forecast vs scenario forecast (e.g., “China-like infra growth”, “aggressive EV policy”).</w:t>
      </w:r>
    </w:p>
    <w:p w14:paraId="0CEAC296" w14:textId="77777777" w:rsidR="00351116" w:rsidRPr="00351116" w:rsidRDefault="00351116" w:rsidP="00351116">
      <w:pPr>
        <w:numPr>
          <w:ilvl w:val="1"/>
          <w:numId w:val="2"/>
        </w:numPr>
      </w:pPr>
      <w:r w:rsidRPr="00351116">
        <w:t>Quantify differences in volumes and EV penetration over the horizon.</w:t>
      </w:r>
    </w:p>
    <w:p w14:paraId="2537B47C" w14:textId="77777777" w:rsidR="00351116" w:rsidRPr="00351116" w:rsidRDefault="00351116" w:rsidP="00351116">
      <w:pPr>
        <w:numPr>
          <w:ilvl w:val="0"/>
          <w:numId w:val="3"/>
        </w:numPr>
      </w:pPr>
      <w:r w:rsidRPr="00351116">
        <w:rPr>
          <w:b/>
          <w:bCs/>
        </w:rPr>
        <w:t>Interpretability and strategic layer</w:t>
      </w:r>
    </w:p>
    <w:p w14:paraId="6513B12B" w14:textId="77777777" w:rsidR="00351116" w:rsidRPr="00351116" w:rsidRDefault="00351116" w:rsidP="00351116">
      <w:pPr>
        <w:numPr>
          <w:ilvl w:val="0"/>
          <w:numId w:val="4"/>
        </w:numPr>
      </w:pPr>
      <w:r w:rsidRPr="00351116">
        <w:t>Use interpretability tools:</w:t>
      </w:r>
    </w:p>
    <w:p w14:paraId="3F809A55" w14:textId="77777777" w:rsidR="00351116" w:rsidRPr="00351116" w:rsidRDefault="00351116" w:rsidP="00351116">
      <w:pPr>
        <w:numPr>
          <w:ilvl w:val="1"/>
          <w:numId w:val="4"/>
        </w:numPr>
      </w:pPr>
      <w:r w:rsidRPr="00351116">
        <w:t>Feature importance / permutation importance on the trained DL models.</w:t>
      </w:r>
    </w:p>
    <w:p w14:paraId="43AD954E" w14:textId="77777777" w:rsidR="00351116" w:rsidRPr="00351116" w:rsidRDefault="00351116" w:rsidP="00351116">
      <w:pPr>
        <w:numPr>
          <w:ilvl w:val="1"/>
          <w:numId w:val="4"/>
        </w:numPr>
      </w:pPr>
      <w:r w:rsidRPr="00351116">
        <w:t>Attention weights (if Transformer) to see which years/variables drive forecasts.</w:t>
      </w:r>
    </w:p>
    <w:p w14:paraId="7545B6C9" w14:textId="77777777" w:rsidR="00351116" w:rsidRPr="00351116" w:rsidRDefault="00351116" w:rsidP="00351116">
      <w:pPr>
        <w:numPr>
          <w:ilvl w:val="0"/>
          <w:numId w:val="4"/>
        </w:numPr>
      </w:pPr>
      <w:r w:rsidRPr="00351116">
        <w:t>Map technical findings to strategy:</w:t>
      </w:r>
    </w:p>
    <w:p w14:paraId="0E823AFA" w14:textId="77777777" w:rsidR="00351116" w:rsidRPr="00351116" w:rsidRDefault="00351116" w:rsidP="00351116">
      <w:pPr>
        <w:numPr>
          <w:ilvl w:val="1"/>
          <w:numId w:val="4"/>
        </w:numPr>
      </w:pPr>
      <w:r w:rsidRPr="00351116">
        <w:t xml:space="preserve">Identify which levers (policy, infra, logistics, EV incentives) have the largest </w:t>
      </w:r>
      <w:proofErr w:type="spellStart"/>
      <w:r w:rsidRPr="00351116">
        <w:t>modeled</w:t>
      </w:r>
      <w:proofErr w:type="spellEnd"/>
      <w:r w:rsidRPr="00351116">
        <w:t xml:space="preserve"> impact.</w:t>
      </w:r>
    </w:p>
    <w:p w14:paraId="351D4956" w14:textId="77777777" w:rsidR="00351116" w:rsidRPr="00351116" w:rsidRDefault="00351116" w:rsidP="00351116">
      <w:pPr>
        <w:numPr>
          <w:ilvl w:val="1"/>
          <w:numId w:val="4"/>
        </w:numPr>
      </w:pPr>
      <w:r w:rsidRPr="00351116">
        <w:t>Present as a decision-support dashboard or set of charts tailored for Indian OEMs and policymakers.</w:t>
      </w:r>
    </w:p>
    <w:p w14:paraId="50C78B60" w14:textId="726B4B36" w:rsidR="008A2707" w:rsidRDefault="00351116" w:rsidP="00351116">
      <w:pPr>
        <w:rPr>
          <w:b/>
          <w:bCs/>
          <w:u w:val="single"/>
        </w:rPr>
      </w:pPr>
      <w:r w:rsidRPr="00351116">
        <w:t>If you want, the next step can be a clean block diagram description (component names and data flows) that you can directly draw in PowerPoint or LaTeX.</w:t>
      </w:r>
      <w:r w:rsidR="008A2707">
        <w:br/>
      </w:r>
      <w:r w:rsidR="008A2707">
        <w:br/>
      </w:r>
      <w:r w:rsidR="008A2707">
        <w:br/>
      </w:r>
      <w:r w:rsidR="008A2707">
        <w:br/>
      </w:r>
      <w:r w:rsidR="008A2707">
        <w:br/>
      </w:r>
      <w:r w:rsidR="008A2707">
        <w:br/>
      </w:r>
      <w:r w:rsidR="008A2707">
        <w:br/>
      </w:r>
      <w:r w:rsidR="008A2707">
        <w:br/>
      </w:r>
      <w:r w:rsidR="008A2707">
        <w:br/>
      </w:r>
      <w:r w:rsidR="008A2707">
        <w:br/>
      </w:r>
      <w:r w:rsidR="008A2707">
        <w:br/>
      </w:r>
      <w:r w:rsidR="008A2707">
        <w:br/>
      </w:r>
      <w:r w:rsidR="008A2707">
        <w:br/>
      </w:r>
      <w:r w:rsidR="008A2707">
        <w:br/>
      </w:r>
      <w:r w:rsidR="008A2707">
        <w:br/>
      </w:r>
      <w:r w:rsidR="008A2707">
        <w:br/>
      </w:r>
      <w:r w:rsidR="008A2707">
        <w:br/>
      </w:r>
      <w:r w:rsidR="008A2707">
        <w:br/>
        <w:t xml:space="preserve">  </w:t>
      </w:r>
      <w:r w:rsidR="008A2707" w:rsidRPr="008A2707">
        <w:rPr>
          <w:b/>
          <w:bCs/>
          <w:u w:val="single"/>
        </w:rPr>
        <w:t>Datasets Collection</w:t>
      </w:r>
      <w:r w:rsidR="008A2707">
        <w:rPr>
          <w:b/>
          <w:bCs/>
          <w:u w:val="single"/>
        </w:rPr>
        <w:t>:</w:t>
      </w:r>
    </w:p>
    <w:p w14:paraId="11479138" w14:textId="77777777" w:rsidR="008A2707" w:rsidRDefault="008A2707" w:rsidP="00351116">
      <w:pPr>
        <w:rPr>
          <w:b/>
          <w:bCs/>
          <w:u w:val="single"/>
        </w:rPr>
      </w:pPr>
    </w:p>
    <w:p w14:paraId="2AF60D05" w14:textId="77777777" w:rsidR="008A2707" w:rsidRDefault="008A2707" w:rsidP="00351116">
      <w:pPr>
        <w:rPr>
          <w:b/>
          <w:bCs/>
          <w:u w:val="single"/>
        </w:rPr>
      </w:pPr>
    </w:p>
    <w:p w14:paraId="363AD613" w14:textId="77777777" w:rsidR="008A2707" w:rsidRPr="008A2707" w:rsidRDefault="008A2707" w:rsidP="008A2707">
      <w:pPr>
        <w:rPr>
          <w:b/>
          <w:bCs/>
          <w:u w:val="single"/>
        </w:rPr>
      </w:pPr>
      <w:r w:rsidRPr="008A2707">
        <w:rPr>
          <w:b/>
          <w:bCs/>
          <w:u w:val="single"/>
        </w:rPr>
        <w:t>For your project scope, these are the most suitable ready-to-use datasets from Kaggle and GitHub, aligned with: (1) China–India production/sales, (2) EV penetration, (3) macro + logistics:</w:t>
      </w:r>
    </w:p>
    <w:p w14:paraId="0A336881" w14:textId="77777777" w:rsidR="008A2707" w:rsidRPr="008A2707" w:rsidRDefault="008A2707" w:rsidP="008A2707">
      <w:pPr>
        <w:rPr>
          <w:b/>
          <w:bCs/>
          <w:u w:val="single"/>
        </w:rPr>
      </w:pPr>
      <w:r w:rsidRPr="008A2707">
        <w:rPr>
          <w:b/>
          <w:bCs/>
          <w:u w:val="single"/>
        </w:rPr>
        <w:t>Core automotive &amp; EV datasets (Kaggle)</w:t>
      </w:r>
    </w:p>
    <w:p w14:paraId="713CC8EB" w14:textId="77777777" w:rsidR="008A2707" w:rsidRPr="008A2707" w:rsidRDefault="008A2707" w:rsidP="008A2707">
      <w:pPr>
        <w:numPr>
          <w:ilvl w:val="0"/>
          <w:numId w:val="5"/>
        </w:numPr>
        <w:rPr>
          <w:b/>
          <w:bCs/>
          <w:u w:val="single"/>
        </w:rPr>
      </w:pPr>
      <w:r w:rsidRPr="008A2707">
        <w:rPr>
          <w:b/>
          <w:bCs/>
          <w:u w:val="single"/>
        </w:rPr>
        <w:t>Global Electric Vehicle Sales Data (2010–2024) – Kaggle</w:t>
      </w:r>
    </w:p>
    <w:p w14:paraId="43F4D815" w14:textId="77777777" w:rsidR="008A2707" w:rsidRPr="008A2707" w:rsidRDefault="008A2707" w:rsidP="008A2707">
      <w:pPr>
        <w:numPr>
          <w:ilvl w:val="1"/>
          <w:numId w:val="5"/>
        </w:numPr>
        <w:rPr>
          <w:b/>
          <w:bCs/>
          <w:u w:val="single"/>
        </w:rPr>
      </w:pPr>
      <w:r w:rsidRPr="008A2707">
        <w:rPr>
          <w:b/>
          <w:bCs/>
          <w:u w:val="single"/>
        </w:rPr>
        <w:t>Use for global and country-level EV sales; includes China and often India or “Other Asia,” which you can map/aggregate.</w:t>
      </w:r>
    </w:p>
    <w:p w14:paraId="23126915" w14:textId="77777777" w:rsidR="008A2707" w:rsidRPr="008A2707" w:rsidRDefault="008A2707" w:rsidP="008A2707">
      <w:pPr>
        <w:numPr>
          <w:ilvl w:val="1"/>
          <w:numId w:val="5"/>
        </w:numPr>
        <w:rPr>
          <w:b/>
          <w:bCs/>
          <w:u w:val="single"/>
        </w:rPr>
      </w:pPr>
      <w:r w:rsidRPr="008A2707">
        <w:rPr>
          <w:b/>
          <w:bCs/>
          <w:u w:val="single"/>
        </w:rPr>
        <w:t>Good for building EV penetration time series and benchmarking India vs China.</w:t>
      </w:r>
      <w:r w:rsidRPr="008A2707">
        <w:rPr>
          <w:rFonts w:ascii="Arial" w:hAnsi="Arial" w:cs="Arial"/>
          <w:b/>
          <w:bCs/>
          <w:u w:val="single"/>
        </w:rPr>
        <w:t>​</w:t>
      </w:r>
    </w:p>
    <w:p w14:paraId="14562119" w14:textId="77777777" w:rsidR="008A2707" w:rsidRPr="008A2707" w:rsidRDefault="008A2707" w:rsidP="008A2707">
      <w:pPr>
        <w:numPr>
          <w:ilvl w:val="0"/>
          <w:numId w:val="5"/>
        </w:numPr>
        <w:rPr>
          <w:b/>
          <w:bCs/>
          <w:u w:val="single"/>
        </w:rPr>
      </w:pPr>
      <w:r w:rsidRPr="008A2707">
        <w:rPr>
          <w:b/>
          <w:bCs/>
          <w:u w:val="single"/>
        </w:rPr>
        <w:t>Historic Sales of Electric Vehicles – Kaggle</w:t>
      </w:r>
    </w:p>
    <w:p w14:paraId="47408716" w14:textId="77777777" w:rsidR="008A2707" w:rsidRPr="008A2707" w:rsidRDefault="008A2707" w:rsidP="008A2707">
      <w:pPr>
        <w:numPr>
          <w:ilvl w:val="1"/>
          <w:numId w:val="5"/>
        </w:numPr>
        <w:rPr>
          <w:b/>
          <w:bCs/>
          <w:u w:val="single"/>
        </w:rPr>
      </w:pPr>
      <w:r w:rsidRPr="008A2707">
        <w:rPr>
          <w:b/>
          <w:bCs/>
          <w:u w:val="single"/>
        </w:rPr>
        <w:t>EV sales by country and year based on Global EV Outlook; useful to cross-check and backfill EV series where missing.</w:t>
      </w:r>
      <w:r w:rsidRPr="008A2707">
        <w:rPr>
          <w:rFonts w:ascii="Arial" w:hAnsi="Arial" w:cs="Arial"/>
          <w:b/>
          <w:bCs/>
          <w:u w:val="single"/>
        </w:rPr>
        <w:t>​</w:t>
      </w:r>
    </w:p>
    <w:p w14:paraId="118B2A04" w14:textId="77777777" w:rsidR="008A2707" w:rsidRPr="008A2707" w:rsidRDefault="008A2707" w:rsidP="008A2707">
      <w:pPr>
        <w:numPr>
          <w:ilvl w:val="0"/>
          <w:numId w:val="5"/>
        </w:numPr>
        <w:rPr>
          <w:b/>
          <w:bCs/>
          <w:u w:val="single"/>
        </w:rPr>
      </w:pPr>
      <w:r w:rsidRPr="008A2707">
        <w:rPr>
          <w:b/>
          <w:bCs/>
          <w:u w:val="single"/>
        </w:rPr>
        <w:t>China Automobile Monthly Sales Data (2018–2024.4) – Kaggle</w:t>
      </w:r>
    </w:p>
    <w:p w14:paraId="22D798D2" w14:textId="77777777" w:rsidR="008A2707" w:rsidRPr="008A2707" w:rsidRDefault="008A2707" w:rsidP="008A2707">
      <w:pPr>
        <w:numPr>
          <w:ilvl w:val="1"/>
          <w:numId w:val="5"/>
        </w:numPr>
        <w:rPr>
          <w:b/>
          <w:bCs/>
          <w:u w:val="single"/>
        </w:rPr>
      </w:pPr>
      <w:r w:rsidRPr="008A2707">
        <w:rPr>
          <w:b/>
          <w:bCs/>
          <w:u w:val="single"/>
        </w:rPr>
        <w:t>Monthly sales of vehicles in China; aggregate to annual or quarterly to match your model frequency.</w:t>
      </w:r>
    </w:p>
    <w:p w14:paraId="440E8110" w14:textId="77777777" w:rsidR="008A2707" w:rsidRPr="008A2707" w:rsidRDefault="008A2707" w:rsidP="008A2707">
      <w:pPr>
        <w:numPr>
          <w:ilvl w:val="1"/>
          <w:numId w:val="5"/>
        </w:numPr>
        <w:rPr>
          <w:b/>
          <w:bCs/>
          <w:u w:val="single"/>
        </w:rPr>
      </w:pPr>
      <w:r w:rsidRPr="008A2707">
        <w:rPr>
          <w:b/>
          <w:bCs/>
          <w:u w:val="single"/>
        </w:rPr>
        <w:t>Gives richer recent dynamics for China’s trajectory.</w:t>
      </w:r>
      <w:r w:rsidRPr="008A2707">
        <w:rPr>
          <w:rFonts w:ascii="Arial" w:hAnsi="Arial" w:cs="Arial"/>
          <w:b/>
          <w:bCs/>
          <w:u w:val="single"/>
        </w:rPr>
        <w:t>​</w:t>
      </w:r>
    </w:p>
    <w:p w14:paraId="7B7A154E" w14:textId="77777777" w:rsidR="008A2707" w:rsidRPr="008A2707" w:rsidRDefault="008A2707" w:rsidP="008A2707">
      <w:pPr>
        <w:numPr>
          <w:ilvl w:val="0"/>
          <w:numId w:val="5"/>
        </w:numPr>
        <w:rPr>
          <w:b/>
          <w:bCs/>
          <w:u w:val="single"/>
        </w:rPr>
      </w:pPr>
      <w:r w:rsidRPr="008A2707">
        <w:rPr>
          <w:b/>
          <w:bCs/>
          <w:u w:val="single"/>
        </w:rPr>
        <w:t>Total Worldwide Passenger Car Sales Dataset (2005–2022) – Kaggle</w:t>
      </w:r>
    </w:p>
    <w:p w14:paraId="15905104" w14:textId="77777777" w:rsidR="008A2707" w:rsidRPr="008A2707" w:rsidRDefault="008A2707" w:rsidP="008A2707">
      <w:pPr>
        <w:numPr>
          <w:ilvl w:val="1"/>
          <w:numId w:val="5"/>
        </w:numPr>
        <w:rPr>
          <w:b/>
          <w:bCs/>
          <w:u w:val="single"/>
        </w:rPr>
      </w:pPr>
      <w:r w:rsidRPr="008A2707">
        <w:rPr>
          <w:b/>
          <w:bCs/>
          <w:u w:val="single"/>
        </w:rPr>
        <w:t>Country-level passenger car sales for 141 countries; filter for India and China.</w:t>
      </w:r>
    </w:p>
    <w:p w14:paraId="5C80CDB5" w14:textId="77777777" w:rsidR="008A2707" w:rsidRPr="008A2707" w:rsidRDefault="008A2707" w:rsidP="008A2707">
      <w:pPr>
        <w:numPr>
          <w:ilvl w:val="1"/>
          <w:numId w:val="5"/>
        </w:numPr>
        <w:rPr>
          <w:b/>
          <w:bCs/>
          <w:u w:val="single"/>
        </w:rPr>
      </w:pPr>
      <w:r w:rsidRPr="008A2707">
        <w:rPr>
          <w:b/>
          <w:bCs/>
          <w:u w:val="single"/>
        </w:rPr>
        <w:t>Very useful for a clean, consistent China–India panel without manual scraping.</w:t>
      </w:r>
      <w:r w:rsidRPr="008A2707">
        <w:rPr>
          <w:rFonts w:ascii="Arial" w:hAnsi="Arial" w:cs="Arial"/>
          <w:b/>
          <w:bCs/>
          <w:u w:val="single"/>
        </w:rPr>
        <w:t>​</w:t>
      </w:r>
    </w:p>
    <w:p w14:paraId="54608EFD" w14:textId="77777777" w:rsidR="008A2707" w:rsidRPr="008A2707" w:rsidRDefault="008A2707" w:rsidP="008A2707">
      <w:pPr>
        <w:numPr>
          <w:ilvl w:val="0"/>
          <w:numId w:val="5"/>
        </w:numPr>
        <w:rPr>
          <w:b/>
          <w:bCs/>
          <w:u w:val="single"/>
        </w:rPr>
      </w:pPr>
      <w:r w:rsidRPr="008A2707">
        <w:rPr>
          <w:b/>
          <w:bCs/>
          <w:u w:val="single"/>
        </w:rPr>
        <w:t>Detailed India EV Market Data 2001–2024 – Kaggle</w:t>
      </w:r>
    </w:p>
    <w:p w14:paraId="175A71E1" w14:textId="77777777" w:rsidR="008A2707" w:rsidRPr="008A2707" w:rsidRDefault="008A2707" w:rsidP="008A2707">
      <w:pPr>
        <w:numPr>
          <w:ilvl w:val="1"/>
          <w:numId w:val="5"/>
        </w:numPr>
        <w:rPr>
          <w:b/>
          <w:bCs/>
          <w:u w:val="single"/>
        </w:rPr>
      </w:pPr>
      <w:r w:rsidRPr="008A2707">
        <w:rPr>
          <w:b/>
          <w:bCs/>
          <w:u w:val="single"/>
        </w:rPr>
        <w:t>Long-horizon India EV dataset (2001–2024) with category-wise EV sales.</w:t>
      </w:r>
    </w:p>
    <w:p w14:paraId="03CF82C8" w14:textId="77777777" w:rsidR="008A2707" w:rsidRPr="008A2707" w:rsidRDefault="008A2707" w:rsidP="008A2707">
      <w:pPr>
        <w:numPr>
          <w:ilvl w:val="1"/>
          <w:numId w:val="5"/>
        </w:numPr>
        <w:rPr>
          <w:b/>
          <w:bCs/>
          <w:u w:val="single"/>
        </w:rPr>
      </w:pPr>
      <w:r w:rsidRPr="008A2707">
        <w:rPr>
          <w:b/>
          <w:bCs/>
          <w:u w:val="single"/>
        </w:rPr>
        <w:t>Ideal to model India EV penetration and link to policy-era dummies.</w:t>
      </w:r>
      <w:r w:rsidRPr="008A2707">
        <w:rPr>
          <w:rFonts w:ascii="Arial" w:hAnsi="Arial" w:cs="Arial"/>
          <w:b/>
          <w:bCs/>
          <w:u w:val="single"/>
        </w:rPr>
        <w:t>​</w:t>
      </w:r>
    </w:p>
    <w:p w14:paraId="4AD8F56B" w14:textId="77777777" w:rsidR="008A2707" w:rsidRPr="008A2707" w:rsidRDefault="008A2707" w:rsidP="008A2707">
      <w:pPr>
        <w:numPr>
          <w:ilvl w:val="0"/>
          <w:numId w:val="5"/>
        </w:numPr>
        <w:rPr>
          <w:b/>
          <w:bCs/>
          <w:u w:val="single"/>
        </w:rPr>
      </w:pPr>
      <w:r w:rsidRPr="008A2707">
        <w:rPr>
          <w:b/>
          <w:bCs/>
          <w:u w:val="single"/>
        </w:rPr>
        <w:t>Electric Vehicle Sales in India / by State in India – Kaggle</w:t>
      </w:r>
    </w:p>
    <w:p w14:paraId="004BDDA5" w14:textId="77777777" w:rsidR="008A2707" w:rsidRPr="008A2707" w:rsidRDefault="008A2707" w:rsidP="008A2707">
      <w:pPr>
        <w:numPr>
          <w:ilvl w:val="1"/>
          <w:numId w:val="5"/>
        </w:numPr>
        <w:rPr>
          <w:b/>
          <w:bCs/>
          <w:u w:val="single"/>
        </w:rPr>
      </w:pPr>
      <w:r w:rsidRPr="008A2707">
        <w:rPr>
          <w:b/>
          <w:bCs/>
          <w:u w:val="single"/>
        </w:rPr>
        <w:t xml:space="preserve">National and state-wise EV sales; you can aggregate to annual national totals </w:t>
      </w:r>
      <w:proofErr w:type="gramStart"/>
      <w:r w:rsidRPr="008A2707">
        <w:rPr>
          <w:b/>
          <w:bCs/>
          <w:u w:val="single"/>
        </w:rPr>
        <w:t>and also</w:t>
      </w:r>
      <w:proofErr w:type="gramEnd"/>
      <w:r w:rsidRPr="008A2707">
        <w:rPr>
          <w:b/>
          <w:bCs/>
          <w:u w:val="single"/>
        </w:rPr>
        <w:t xml:space="preserve"> check spatial heterogeneity.</w:t>
      </w:r>
      <w:r w:rsidRPr="008A2707">
        <w:rPr>
          <w:rFonts w:ascii="Arial" w:hAnsi="Arial" w:cs="Arial"/>
          <w:b/>
          <w:bCs/>
          <w:u w:val="single"/>
        </w:rPr>
        <w:t>​</w:t>
      </w:r>
    </w:p>
    <w:p w14:paraId="7982B943" w14:textId="77777777" w:rsidR="008A2707" w:rsidRPr="008A2707" w:rsidRDefault="008A2707" w:rsidP="008A2707">
      <w:pPr>
        <w:rPr>
          <w:b/>
          <w:bCs/>
          <w:u w:val="single"/>
        </w:rPr>
      </w:pPr>
      <w:r w:rsidRPr="008A2707">
        <w:rPr>
          <w:b/>
          <w:bCs/>
          <w:u w:val="single"/>
        </w:rPr>
        <w:t>These give you:</w:t>
      </w:r>
    </w:p>
    <w:p w14:paraId="270A33A2" w14:textId="77777777" w:rsidR="008A2707" w:rsidRPr="008A2707" w:rsidRDefault="008A2707" w:rsidP="008A2707">
      <w:pPr>
        <w:numPr>
          <w:ilvl w:val="0"/>
          <w:numId w:val="6"/>
        </w:numPr>
        <w:rPr>
          <w:b/>
          <w:bCs/>
          <w:u w:val="single"/>
        </w:rPr>
      </w:pPr>
      <w:r w:rsidRPr="008A2707">
        <w:rPr>
          <w:b/>
          <w:bCs/>
          <w:u w:val="single"/>
        </w:rPr>
        <w:t>China: total sales (monthly → annual) and EV sales share.</w:t>
      </w:r>
      <w:r w:rsidRPr="008A2707">
        <w:rPr>
          <w:rFonts w:ascii="Arial" w:hAnsi="Arial" w:cs="Arial"/>
          <w:b/>
          <w:bCs/>
          <w:u w:val="single"/>
        </w:rPr>
        <w:t>​</w:t>
      </w:r>
    </w:p>
    <w:p w14:paraId="4D6B8C1E" w14:textId="77777777" w:rsidR="008A2707" w:rsidRPr="008A2707" w:rsidRDefault="008A2707" w:rsidP="008A2707">
      <w:pPr>
        <w:numPr>
          <w:ilvl w:val="0"/>
          <w:numId w:val="6"/>
        </w:numPr>
        <w:rPr>
          <w:b/>
          <w:bCs/>
          <w:u w:val="single"/>
        </w:rPr>
      </w:pPr>
      <w:r w:rsidRPr="008A2707">
        <w:rPr>
          <w:b/>
          <w:bCs/>
          <w:u w:val="single"/>
        </w:rPr>
        <w:t>India: EV time series with good temporal depth and segmentation.</w:t>
      </w:r>
      <w:r w:rsidRPr="008A2707">
        <w:rPr>
          <w:rFonts w:ascii="Arial" w:hAnsi="Arial" w:cs="Arial"/>
          <w:b/>
          <w:bCs/>
          <w:u w:val="single"/>
        </w:rPr>
        <w:t>​</w:t>
      </w:r>
    </w:p>
    <w:p w14:paraId="31EB3291" w14:textId="77777777" w:rsidR="008A2707" w:rsidRPr="008A2707" w:rsidRDefault="008A2707" w:rsidP="008A2707">
      <w:pPr>
        <w:rPr>
          <w:b/>
          <w:bCs/>
          <w:u w:val="single"/>
        </w:rPr>
      </w:pPr>
      <w:r w:rsidRPr="008A2707">
        <w:rPr>
          <w:b/>
          <w:bCs/>
          <w:u w:val="single"/>
        </w:rPr>
        <w:t>Macro &amp; infrastructure / logistics (Kaggle + official)</w:t>
      </w:r>
    </w:p>
    <w:p w14:paraId="26FFAC16" w14:textId="77777777" w:rsidR="008A2707" w:rsidRPr="008A2707" w:rsidRDefault="008A2707" w:rsidP="008A2707">
      <w:pPr>
        <w:numPr>
          <w:ilvl w:val="0"/>
          <w:numId w:val="7"/>
        </w:numPr>
        <w:rPr>
          <w:b/>
          <w:bCs/>
          <w:u w:val="single"/>
        </w:rPr>
      </w:pPr>
      <w:r w:rsidRPr="008A2707">
        <w:rPr>
          <w:b/>
          <w:bCs/>
          <w:u w:val="single"/>
        </w:rPr>
        <w:t>World Bank World Development Indicators (Kaggle mirror)</w:t>
      </w:r>
    </w:p>
    <w:p w14:paraId="39797F71" w14:textId="77777777" w:rsidR="008A2707" w:rsidRPr="008A2707" w:rsidRDefault="008A2707" w:rsidP="008A2707">
      <w:pPr>
        <w:numPr>
          <w:ilvl w:val="1"/>
          <w:numId w:val="7"/>
        </w:numPr>
        <w:rPr>
          <w:b/>
          <w:bCs/>
          <w:u w:val="single"/>
        </w:rPr>
      </w:pPr>
      <w:r w:rsidRPr="008A2707">
        <w:rPr>
          <w:b/>
          <w:bCs/>
          <w:u w:val="single"/>
        </w:rPr>
        <w:t>Contains GDP, population, urbanization, fuel-related series, and often LPI indicators; easy to query for China and India.</w:t>
      </w:r>
      <w:r w:rsidRPr="008A2707">
        <w:rPr>
          <w:rFonts w:ascii="Arial" w:hAnsi="Arial" w:cs="Arial"/>
          <w:b/>
          <w:bCs/>
          <w:u w:val="single"/>
        </w:rPr>
        <w:t>​</w:t>
      </w:r>
    </w:p>
    <w:p w14:paraId="051AD56A" w14:textId="77777777" w:rsidR="008A2707" w:rsidRPr="008A2707" w:rsidRDefault="008A2707" w:rsidP="008A2707">
      <w:pPr>
        <w:numPr>
          <w:ilvl w:val="1"/>
          <w:numId w:val="7"/>
        </w:numPr>
        <w:rPr>
          <w:b/>
          <w:bCs/>
          <w:u w:val="single"/>
        </w:rPr>
      </w:pPr>
      <w:r w:rsidRPr="008A2707">
        <w:rPr>
          <w:b/>
          <w:bCs/>
          <w:u w:val="single"/>
        </w:rPr>
        <w:t>Use this for GDP, population, urbanization, and fuel price proxies.</w:t>
      </w:r>
    </w:p>
    <w:p w14:paraId="717A024C" w14:textId="77777777" w:rsidR="008A2707" w:rsidRPr="008A2707" w:rsidRDefault="008A2707" w:rsidP="008A2707">
      <w:pPr>
        <w:numPr>
          <w:ilvl w:val="0"/>
          <w:numId w:val="7"/>
        </w:numPr>
        <w:rPr>
          <w:b/>
          <w:bCs/>
          <w:u w:val="single"/>
        </w:rPr>
      </w:pPr>
      <w:r w:rsidRPr="008A2707">
        <w:rPr>
          <w:b/>
          <w:bCs/>
          <w:u w:val="single"/>
        </w:rPr>
        <w:t>Official Logistics Performance Index (World Bank) – non</w:t>
      </w:r>
      <w:r w:rsidRPr="008A2707">
        <w:rPr>
          <w:b/>
          <w:bCs/>
          <w:u w:val="single"/>
        </w:rPr>
        <w:noBreakHyphen/>
        <w:t>Kaggle but essential</w:t>
      </w:r>
    </w:p>
    <w:p w14:paraId="70B6FFB0" w14:textId="77777777" w:rsidR="008A2707" w:rsidRPr="008A2707" w:rsidRDefault="008A2707" w:rsidP="008A2707">
      <w:pPr>
        <w:numPr>
          <w:ilvl w:val="1"/>
          <w:numId w:val="7"/>
        </w:numPr>
        <w:rPr>
          <w:b/>
          <w:bCs/>
          <w:u w:val="single"/>
        </w:rPr>
      </w:pPr>
      <w:r w:rsidRPr="008A2707">
        <w:rPr>
          <w:b/>
          <w:bCs/>
          <w:u w:val="single"/>
        </w:rPr>
        <w:t>Use the LPI 2007–2023 releases for China and India; you can join this manually with your Kaggle macro panel.</w:t>
      </w:r>
      <w:r w:rsidRPr="008A2707">
        <w:rPr>
          <w:rFonts w:ascii="Arial" w:hAnsi="Arial" w:cs="Arial"/>
          <w:b/>
          <w:bCs/>
          <w:u w:val="single"/>
        </w:rPr>
        <w:t>​</w:t>
      </w:r>
    </w:p>
    <w:p w14:paraId="377BFA4D" w14:textId="77777777" w:rsidR="008A2707" w:rsidRPr="008A2707" w:rsidRDefault="008A2707" w:rsidP="008A2707">
      <w:pPr>
        <w:rPr>
          <w:b/>
          <w:bCs/>
          <w:u w:val="single"/>
        </w:rPr>
      </w:pPr>
      <w:r w:rsidRPr="008A2707">
        <w:rPr>
          <w:b/>
          <w:bCs/>
          <w:u w:val="single"/>
        </w:rPr>
        <w:t>GitHub suggestions</w:t>
      </w:r>
    </w:p>
    <w:p w14:paraId="2A3E1D16" w14:textId="77777777" w:rsidR="008A2707" w:rsidRPr="008A2707" w:rsidRDefault="008A2707" w:rsidP="008A2707">
      <w:pPr>
        <w:rPr>
          <w:b/>
          <w:bCs/>
          <w:u w:val="single"/>
        </w:rPr>
      </w:pPr>
      <w:r w:rsidRPr="008A2707">
        <w:rPr>
          <w:b/>
          <w:bCs/>
          <w:u w:val="single"/>
        </w:rPr>
        <w:t>On GitHub, instead of a single “perfect” dataset, you will mostly find code + prepared panels that you can adapt:</w:t>
      </w:r>
    </w:p>
    <w:p w14:paraId="2BEEA8EA" w14:textId="77777777" w:rsidR="008A2707" w:rsidRPr="008A2707" w:rsidRDefault="008A2707" w:rsidP="008A2707">
      <w:pPr>
        <w:numPr>
          <w:ilvl w:val="0"/>
          <w:numId w:val="8"/>
        </w:numPr>
        <w:rPr>
          <w:b/>
          <w:bCs/>
          <w:u w:val="single"/>
        </w:rPr>
      </w:pPr>
      <w:r w:rsidRPr="008A2707">
        <w:rPr>
          <w:b/>
          <w:bCs/>
          <w:u w:val="single"/>
        </w:rPr>
        <w:t>Search terms to use on GitHub:</w:t>
      </w:r>
    </w:p>
    <w:p w14:paraId="7DD2DD44" w14:textId="77777777" w:rsidR="008A2707" w:rsidRPr="008A2707" w:rsidRDefault="008A2707" w:rsidP="008A2707">
      <w:pPr>
        <w:numPr>
          <w:ilvl w:val="1"/>
          <w:numId w:val="8"/>
        </w:numPr>
        <w:rPr>
          <w:b/>
          <w:bCs/>
          <w:u w:val="single"/>
        </w:rPr>
      </w:pPr>
      <w:r w:rsidRPr="008A2707">
        <w:rPr>
          <w:b/>
          <w:bCs/>
          <w:u w:val="single"/>
        </w:rPr>
        <w:t>“</w:t>
      </w:r>
      <w:proofErr w:type="gramStart"/>
      <w:r w:rsidRPr="008A2707">
        <w:rPr>
          <w:b/>
          <w:bCs/>
          <w:u w:val="single"/>
        </w:rPr>
        <w:t>global</w:t>
      </w:r>
      <w:proofErr w:type="gramEnd"/>
      <w:r w:rsidRPr="008A2707">
        <w:rPr>
          <w:b/>
          <w:bCs/>
          <w:u w:val="single"/>
        </w:rPr>
        <w:t>-</w:t>
      </w:r>
      <w:proofErr w:type="spellStart"/>
      <w:r w:rsidRPr="008A2707">
        <w:rPr>
          <w:b/>
          <w:bCs/>
          <w:u w:val="single"/>
        </w:rPr>
        <w:t>ev</w:t>
      </w:r>
      <w:proofErr w:type="spellEnd"/>
      <w:r w:rsidRPr="008A2707">
        <w:rPr>
          <w:b/>
          <w:bCs/>
          <w:u w:val="single"/>
        </w:rPr>
        <w:t xml:space="preserve">-sales” dataset </w:t>
      </w:r>
      <w:proofErr w:type="spellStart"/>
      <w:r w:rsidRPr="008A2707">
        <w:rPr>
          <w:b/>
          <w:bCs/>
          <w:u w:val="single"/>
        </w:rPr>
        <w:t>github</w:t>
      </w:r>
      <w:proofErr w:type="spellEnd"/>
    </w:p>
    <w:p w14:paraId="1D7F65C1" w14:textId="77777777" w:rsidR="008A2707" w:rsidRPr="008A2707" w:rsidRDefault="008A2707" w:rsidP="008A2707">
      <w:pPr>
        <w:numPr>
          <w:ilvl w:val="1"/>
          <w:numId w:val="8"/>
        </w:numPr>
        <w:rPr>
          <w:b/>
          <w:bCs/>
          <w:u w:val="single"/>
        </w:rPr>
      </w:pPr>
      <w:r w:rsidRPr="008A2707">
        <w:rPr>
          <w:b/>
          <w:bCs/>
          <w:u w:val="single"/>
        </w:rPr>
        <w:t>“</w:t>
      </w:r>
      <w:proofErr w:type="gramStart"/>
      <w:r w:rsidRPr="008A2707">
        <w:rPr>
          <w:b/>
          <w:bCs/>
          <w:u w:val="single"/>
        </w:rPr>
        <w:t>world</w:t>
      </w:r>
      <w:proofErr w:type="gramEnd"/>
      <w:r w:rsidRPr="008A2707">
        <w:rPr>
          <w:b/>
          <w:bCs/>
          <w:u w:val="single"/>
        </w:rPr>
        <w:t>-bank” “logistics performance index” time series</w:t>
      </w:r>
    </w:p>
    <w:p w14:paraId="3B6F4DE4" w14:textId="77777777" w:rsidR="008A2707" w:rsidRPr="008A2707" w:rsidRDefault="008A2707" w:rsidP="008A2707">
      <w:pPr>
        <w:numPr>
          <w:ilvl w:val="1"/>
          <w:numId w:val="8"/>
        </w:numPr>
        <w:rPr>
          <w:b/>
          <w:bCs/>
          <w:u w:val="single"/>
        </w:rPr>
      </w:pPr>
      <w:r w:rsidRPr="008A2707">
        <w:rPr>
          <w:b/>
          <w:bCs/>
          <w:u w:val="single"/>
        </w:rPr>
        <w:t>“</w:t>
      </w:r>
      <w:proofErr w:type="gramStart"/>
      <w:r w:rsidRPr="008A2707">
        <w:rPr>
          <w:b/>
          <w:bCs/>
          <w:u w:val="single"/>
        </w:rPr>
        <w:t>electric</w:t>
      </w:r>
      <w:proofErr w:type="gramEnd"/>
      <w:r w:rsidRPr="008A2707">
        <w:rPr>
          <w:b/>
          <w:bCs/>
          <w:u w:val="single"/>
        </w:rPr>
        <w:t xml:space="preserve"> vehicle adoption” panel data </w:t>
      </w:r>
      <w:proofErr w:type="spellStart"/>
      <w:r w:rsidRPr="008A2707">
        <w:rPr>
          <w:b/>
          <w:bCs/>
          <w:u w:val="single"/>
        </w:rPr>
        <w:t>github</w:t>
      </w:r>
      <w:proofErr w:type="spellEnd"/>
    </w:p>
    <w:p w14:paraId="380C072F" w14:textId="77777777" w:rsidR="008A2707" w:rsidRPr="008A2707" w:rsidRDefault="008A2707" w:rsidP="008A2707">
      <w:pPr>
        <w:numPr>
          <w:ilvl w:val="0"/>
          <w:numId w:val="8"/>
        </w:numPr>
        <w:rPr>
          <w:b/>
          <w:bCs/>
          <w:u w:val="single"/>
        </w:rPr>
      </w:pPr>
      <w:r w:rsidRPr="008A2707">
        <w:rPr>
          <w:b/>
          <w:bCs/>
          <w:u w:val="single"/>
        </w:rPr>
        <w:t>Typical useful repos:</w:t>
      </w:r>
    </w:p>
    <w:p w14:paraId="407C6A5E" w14:textId="77777777" w:rsidR="008A2707" w:rsidRPr="008A2707" w:rsidRDefault="008A2707" w:rsidP="008A2707">
      <w:pPr>
        <w:numPr>
          <w:ilvl w:val="1"/>
          <w:numId w:val="8"/>
        </w:numPr>
        <w:rPr>
          <w:b/>
          <w:bCs/>
          <w:u w:val="single"/>
        </w:rPr>
      </w:pPr>
      <w:r w:rsidRPr="008A2707">
        <w:rPr>
          <w:b/>
          <w:bCs/>
          <w:u w:val="single"/>
        </w:rPr>
        <w:t>Repos that bundle World Bank WDI extracts for multiple indicators (GDP, population, roads, CO2) in a single CSV for all countries.</w:t>
      </w:r>
    </w:p>
    <w:p w14:paraId="00097F41" w14:textId="77777777" w:rsidR="008A2707" w:rsidRPr="008A2707" w:rsidRDefault="008A2707" w:rsidP="008A2707">
      <w:pPr>
        <w:numPr>
          <w:ilvl w:val="1"/>
          <w:numId w:val="8"/>
        </w:numPr>
        <w:rPr>
          <w:b/>
          <w:bCs/>
          <w:u w:val="single"/>
        </w:rPr>
      </w:pPr>
      <w:r w:rsidRPr="008A2707">
        <w:rPr>
          <w:b/>
          <w:bCs/>
          <w:u w:val="single"/>
        </w:rPr>
        <w:t>Repos accompanying EV papers that publish country–year EV adoption panels (which you can merge with Kaggle or WDI indicators).</w:t>
      </w:r>
    </w:p>
    <w:p w14:paraId="076391B2" w14:textId="77777777" w:rsidR="008A2707" w:rsidRPr="008A2707" w:rsidRDefault="008A2707" w:rsidP="008A2707">
      <w:pPr>
        <w:rPr>
          <w:b/>
          <w:bCs/>
          <w:u w:val="single"/>
        </w:rPr>
      </w:pPr>
      <w:r w:rsidRPr="008A2707">
        <w:rPr>
          <w:b/>
          <w:bCs/>
          <w:u w:val="single"/>
        </w:rPr>
        <w:t>Because GitHub repos change often, a safe pattern is:</w:t>
      </w:r>
    </w:p>
    <w:p w14:paraId="11D90C2C" w14:textId="77777777" w:rsidR="008A2707" w:rsidRPr="008A2707" w:rsidRDefault="008A2707" w:rsidP="008A2707">
      <w:pPr>
        <w:numPr>
          <w:ilvl w:val="0"/>
          <w:numId w:val="9"/>
        </w:numPr>
        <w:rPr>
          <w:b/>
          <w:bCs/>
          <w:u w:val="single"/>
        </w:rPr>
      </w:pPr>
      <w:r w:rsidRPr="008A2707">
        <w:rPr>
          <w:b/>
          <w:bCs/>
          <w:u w:val="single"/>
        </w:rPr>
        <w:t>Use Kaggle for time series CSVs,</w:t>
      </w:r>
    </w:p>
    <w:p w14:paraId="4EB49F16" w14:textId="77777777" w:rsidR="008A2707" w:rsidRPr="008A2707" w:rsidRDefault="008A2707" w:rsidP="008A2707">
      <w:pPr>
        <w:numPr>
          <w:ilvl w:val="0"/>
          <w:numId w:val="9"/>
        </w:numPr>
        <w:rPr>
          <w:b/>
          <w:bCs/>
          <w:u w:val="single"/>
        </w:rPr>
      </w:pPr>
      <w:r w:rsidRPr="008A2707">
        <w:rPr>
          <w:b/>
          <w:bCs/>
          <w:u w:val="single"/>
        </w:rPr>
        <w:t>Use GitHub mainly for code and example pipelines (e.g., Transformer/TCN forecasting repos</w:t>
      </w:r>
      <w:proofErr w:type="gramStart"/>
      <w:r w:rsidRPr="008A2707">
        <w:rPr>
          <w:b/>
          <w:bCs/>
          <w:u w:val="single"/>
        </w:rPr>
        <w:t>), and</w:t>
      </w:r>
      <w:proofErr w:type="gramEnd"/>
      <w:r w:rsidRPr="008A2707">
        <w:rPr>
          <w:b/>
          <w:bCs/>
          <w:u w:val="single"/>
        </w:rPr>
        <w:t xml:space="preserve"> build your own combined dataset.</w:t>
      </w:r>
    </w:p>
    <w:p w14:paraId="0247F1FF" w14:textId="77777777" w:rsidR="008A2707" w:rsidRPr="008A2707" w:rsidRDefault="008A2707" w:rsidP="008A2707">
      <w:pPr>
        <w:rPr>
          <w:b/>
          <w:bCs/>
          <w:u w:val="single"/>
        </w:rPr>
      </w:pPr>
      <w:r w:rsidRPr="008A2707">
        <w:rPr>
          <w:b/>
          <w:bCs/>
          <w:u w:val="single"/>
        </w:rPr>
        <w:t>Minimal dataset bundle for your project</w:t>
      </w:r>
    </w:p>
    <w:p w14:paraId="1D1B6D39" w14:textId="77777777" w:rsidR="008A2707" w:rsidRPr="008A2707" w:rsidRDefault="008A2707" w:rsidP="008A2707">
      <w:pPr>
        <w:rPr>
          <w:b/>
          <w:bCs/>
          <w:u w:val="single"/>
        </w:rPr>
      </w:pPr>
      <w:r w:rsidRPr="008A2707">
        <w:rPr>
          <w:b/>
          <w:bCs/>
          <w:u w:val="single"/>
        </w:rPr>
        <w:t>To keep it manageable but rich, a strong combination would be:</w:t>
      </w:r>
    </w:p>
    <w:p w14:paraId="4039F648" w14:textId="77777777" w:rsidR="008A2707" w:rsidRPr="008A2707" w:rsidRDefault="008A2707" w:rsidP="008A2707">
      <w:pPr>
        <w:numPr>
          <w:ilvl w:val="0"/>
          <w:numId w:val="10"/>
        </w:numPr>
        <w:rPr>
          <w:b/>
          <w:bCs/>
          <w:u w:val="single"/>
        </w:rPr>
      </w:pPr>
      <w:r w:rsidRPr="008A2707">
        <w:rPr>
          <w:b/>
          <w:bCs/>
          <w:u w:val="single"/>
        </w:rPr>
        <w:t>China–India automotive base series</w:t>
      </w:r>
    </w:p>
    <w:p w14:paraId="0AA9F915" w14:textId="77777777" w:rsidR="008A2707" w:rsidRPr="008A2707" w:rsidRDefault="008A2707" w:rsidP="008A2707">
      <w:pPr>
        <w:numPr>
          <w:ilvl w:val="1"/>
          <w:numId w:val="10"/>
        </w:numPr>
        <w:rPr>
          <w:b/>
          <w:bCs/>
          <w:u w:val="single"/>
        </w:rPr>
      </w:pPr>
      <w:r w:rsidRPr="008A2707">
        <w:rPr>
          <w:b/>
          <w:bCs/>
          <w:u w:val="single"/>
        </w:rPr>
        <w:t>Total Worldwide Passenger Car Sales Dataset (China &amp; India) for 2005–2022.</w:t>
      </w:r>
      <w:r w:rsidRPr="008A2707">
        <w:rPr>
          <w:rFonts w:ascii="Arial" w:hAnsi="Arial" w:cs="Arial"/>
          <w:b/>
          <w:bCs/>
          <w:u w:val="single"/>
        </w:rPr>
        <w:t>​</w:t>
      </w:r>
    </w:p>
    <w:p w14:paraId="35C554B3" w14:textId="77777777" w:rsidR="008A2707" w:rsidRPr="008A2707" w:rsidRDefault="008A2707" w:rsidP="008A2707">
      <w:pPr>
        <w:numPr>
          <w:ilvl w:val="1"/>
          <w:numId w:val="10"/>
        </w:numPr>
        <w:rPr>
          <w:b/>
          <w:bCs/>
          <w:u w:val="single"/>
        </w:rPr>
      </w:pPr>
      <w:r w:rsidRPr="008A2707">
        <w:rPr>
          <w:b/>
          <w:bCs/>
          <w:u w:val="single"/>
        </w:rPr>
        <w:t>China Automobile Monthly Sales Data (for recent fine-grained China dynamics).</w:t>
      </w:r>
      <w:r w:rsidRPr="008A2707">
        <w:rPr>
          <w:rFonts w:ascii="Arial" w:hAnsi="Arial" w:cs="Arial"/>
          <w:b/>
          <w:bCs/>
          <w:u w:val="single"/>
        </w:rPr>
        <w:t>​</w:t>
      </w:r>
    </w:p>
    <w:p w14:paraId="6E4F2819" w14:textId="77777777" w:rsidR="008A2707" w:rsidRPr="008A2707" w:rsidRDefault="008A2707" w:rsidP="008A2707">
      <w:pPr>
        <w:numPr>
          <w:ilvl w:val="0"/>
          <w:numId w:val="10"/>
        </w:numPr>
        <w:rPr>
          <w:b/>
          <w:bCs/>
          <w:u w:val="single"/>
        </w:rPr>
      </w:pPr>
      <w:r w:rsidRPr="008A2707">
        <w:rPr>
          <w:b/>
          <w:bCs/>
          <w:u w:val="single"/>
        </w:rPr>
        <w:t>EV penetration</w:t>
      </w:r>
    </w:p>
    <w:p w14:paraId="6DC23573" w14:textId="77777777" w:rsidR="008A2707" w:rsidRPr="008A2707" w:rsidRDefault="008A2707" w:rsidP="008A2707">
      <w:pPr>
        <w:numPr>
          <w:ilvl w:val="1"/>
          <w:numId w:val="10"/>
        </w:numPr>
        <w:rPr>
          <w:b/>
          <w:bCs/>
          <w:u w:val="single"/>
        </w:rPr>
      </w:pPr>
      <w:r w:rsidRPr="008A2707">
        <w:rPr>
          <w:b/>
          <w:bCs/>
          <w:u w:val="single"/>
        </w:rPr>
        <w:t>Global Electric Vehicle Sales Data (2010–2024) for China + India EV series.</w:t>
      </w:r>
      <w:r w:rsidRPr="008A2707">
        <w:rPr>
          <w:rFonts w:ascii="Arial" w:hAnsi="Arial" w:cs="Arial"/>
          <w:b/>
          <w:bCs/>
          <w:u w:val="single"/>
        </w:rPr>
        <w:t>​</w:t>
      </w:r>
    </w:p>
    <w:p w14:paraId="4E896C0C" w14:textId="77777777" w:rsidR="008A2707" w:rsidRPr="008A2707" w:rsidRDefault="008A2707" w:rsidP="008A2707">
      <w:pPr>
        <w:numPr>
          <w:ilvl w:val="1"/>
          <w:numId w:val="10"/>
        </w:numPr>
        <w:rPr>
          <w:b/>
          <w:bCs/>
          <w:u w:val="single"/>
        </w:rPr>
      </w:pPr>
      <w:r w:rsidRPr="008A2707">
        <w:rPr>
          <w:b/>
          <w:bCs/>
          <w:u w:val="single"/>
        </w:rPr>
        <w:t>Detailed India EV Market Data 2001–2024 for India detail and robustness.</w:t>
      </w:r>
      <w:r w:rsidRPr="008A2707">
        <w:rPr>
          <w:rFonts w:ascii="Arial" w:hAnsi="Arial" w:cs="Arial"/>
          <w:b/>
          <w:bCs/>
          <w:u w:val="single"/>
        </w:rPr>
        <w:t>​</w:t>
      </w:r>
    </w:p>
    <w:p w14:paraId="0902D829" w14:textId="77777777" w:rsidR="008A2707" w:rsidRPr="008A2707" w:rsidRDefault="008A2707" w:rsidP="008A2707">
      <w:pPr>
        <w:numPr>
          <w:ilvl w:val="0"/>
          <w:numId w:val="10"/>
        </w:numPr>
        <w:rPr>
          <w:b/>
          <w:bCs/>
          <w:u w:val="single"/>
        </w:rPr>
      </w:pPr>
      <w:r w:rsidRPr="008A2707">
        <w:rPr>
          <w:b/>
          <w:bCs/>
          <w:u w:val="single"/>
        </w:rPr>
        <w:t>Macro &amp; logistics</w:t>
      </w:r>
    </w:p>
    <w:p w14:paraId="4D2B6187" w14:textId="77777777" w:rsidR="008A2707" w:rsidRPr="008A2707" w:rsidRDefault="008A2707" w:rsidP="008A2707">
      <w:pPr>
        <w:numPr>
          <w:ilvl w:val="1"/>
          <w:numId w:val="10"/>
        </w:numPr>
        <w:rPr>
          <w:b/>
          <w:bCs/>
          <w:u w:val="single"/>
        </w:rPr>
      </w:pPr>
      <w:r w:rsidRPr="008A2707">
        <w:rPr>
          <w:b/>
          <w:bCs/>
          <w:u w:val="single"/>
        </w:rPr>
        <w:t>World Bank World Development Indicators (Kaggle) for GDP, population, urbanization, energy prices.</w:t>
      </w:r>
      <w:r w:rsidRPr="008A2707">
        <w:rPr>
          <w:rFonts w:ascii="Arial" w:hAnsi="Arial" w:cs="Arial"/>
          <w:b/>
          <w:bCs/>
          <w:u w:val="single"/>
        </w:rPr>
        <w:t>​</w:t>
      </w:r>
    </w:p>
    <w:p w14:paraId="14496092" w14:textId="77777777" w:rsidR="008A2707" w:rsidRPr="008A2707" w:rsidRDefault="008A2707" w:rsidP="008A2707">
      <w:pPr>
        <w:numPr>
          <w:ilvl w:val="1"/>
          <w:numId w:val="10"/>
        </w:numPr>
        <w:rPr>
          <w:b/>
          <w:bCs/>
          <w:u w:val="single"/>
        </w:rPr>
      </w:pPr>
      <w:r w:rsidRPr="008A2707">
        <w:rPr>
          <w:b/>
          <w:bCs/>
          <w:u w:val="single"/>
        </w:rPr>
        <w:t>LPI (download from World Bank LPI portal) for logistics/infrastructure scores.</w:t>
      </w:r>
      <w:r w:rsidRPr="008A2707">
        <w:rPr>
          <w:rFonts w:ascii="Arial" w:hAnsi="Arial" w:cs="Arial"/>
          <w:b/>
          <w:bCs/>
          <w:u w:val="single"/>
        </w:rPr>
        <w:t>​</w:t>
      </w:r>
    </w:p>
    <w:p w14:paraId="5E0A836D" w14:textId="77777777" w:rsidR="008A2707" w:rsidRPr="008A2707" w:rsidRDefault="008A2707" w:rsidP="008A2707">
      <w:pPr>
        <w:rPr>
          <w:b/>
          <w:bCs/>
          <w:u w:val="single"/>
        </w:rPr>
      </w:pPr>
      <w:r w:rsidRPr="008A2707">
        <w:rPr>
          <w:b/>
          <w:bCs/>
          <w:u w:val="single"/>
        </w:rPr>
        <w:t>With just these, you can build the multivariate panel the project needs:</w:t>
      </w:r>
      <w:r w:rsidRPr="008A2707">
        <w:rPr>
          <w:b/>
          <w:bCs/>
          <w:u w:val="single"/>
        </w:rPr>
        <w:br/>
        <w:t>[production, sales, EV sales/share, GDP, population, LPI, fuel price proxies, policy dummies] for China and India over ~2005–2024.</w:t>
      </w:r>
    </w:p>
    <w:p w14:paraId="091A39C5" w14:textId="1C2D95D7" w:rsidR="008A2707" w:rsidRPr="008A2707" w:rsidRDefault="008A2707" w:rsidP="00351116">
      <w:pPr>
        <w:rPr>
          <w:b/>
          <w:bCs/>
          <w:u w:val="single"/>
        </w:rPr>
      </w:pPr>
      <w:r>
        <w:rPr>
          <w:b/>
          <w:bCs/>
          <w:u w:val="single"/>
        </w:rPr>
        <w:t>6</w:t>
      </w:r>
    </w:p>
    <w:p w14:paraId="59223934" w14:textId="0BDCF986" w:rsidR="00351116" w:rsidRDefault="00351116"/>
    <w:sectPr w:rsidR="00351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61E"/>
    <w:multiLevelType w:val="multilevel"/>
    <w:tmpl w:val="7E2613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A38BF"/>
    <w:multiLevelType w:val="multilevel"/>
    <w:tmpl w:val="8140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7006D"/>
    <w:multiLevelType w:val="multilevel"/>
    <w:tmpl w:val="FBB88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9238E"/>
    <w:multiLevelType w:val="multilevel"/>
    <w:tmpl w:val="8F067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514A41"/>
    <w:multiLevelType w:val="multilevel"/>
    <w:tmpl w:val="A8A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D86354"/>
    <w:multiLevelType w:val="multilevel"/>
    <w:tmpl w:val="B14067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E576B7"/>
    <w:multiLevelType w:val="multilevel"/>
    <w:tmpl w:val="391AF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02666A"/>
    <w:multiLevelType w:val="multilevel"/>
    <w:tmpl w:val="7C506832"/>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781CDB"/>
    <w:multiLevelType w:val="multilevel"/>
    <w:tmpl w:val="59126F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83786E"/>
    <w:multiLevelType w:val="multilevel"/>
    <w:tmpl w:val="B6706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57784">
    <w:abstractNumId w:val="0"/>
  </w:num>
  <w:num w:numId="2" w16cid:durableId="730080233">
    <w:abstractNumId w:val="3"/>
  </w:num>
  <w:num w:numId="3" w16cid:durableId="1893345312">
    <w:abstractNumId w:val="8"/>
  </w:num>
  <w:num w:numId="4" w16cid:durableId="1851329377">
    <w:abstractNumId w:val="2"/>
  </w:num>
  <w:num w:numId="5" w16cid:durableId="265891663">
    <w:abstractNumId w:val="5"/>
  </w:num>
  <w:num w:numId="6" w16cid:durableId="11536660">
    <w:abstractNumId w:val="4"/>
  </w:num>
  <w:num w:numId="7" w16cid:durableId="1523399438">
    <w:abstractNumId w:val="7"/>
  </w:num>
  <w:num w:numId="8" w16cid:durableId="784617039">
    <w:abstractNumId w:val="6"/>
  </w:num>
  <w:num w:numId="9" w16cid:durableId="86848804">
    <w:abstractNumId w:val="1"/>
  </w:num>
  <w:num w:numId="10" w16cid:durableId="1914587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16"/>
    <w:rsid w:val="00017043"/>
    <w:rsid w:val="00351116"/>
    <w:rsid w:val="00480F90"/>
    <w:rsid w:val="00522BFD"/>
    <w:rsid w:val="007E2672"/>
    <w:rsid w:val="008A2707"/>
    <w:rsid w:val="00E24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E93F8"/>
  <w15:chartTrackingRefBased/>
  <w15:docId w15:val="{6769C966-7AD8-44FE-86D2-F497959A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16"/>
    <w:rPr>
      <w:rFonts w:eastAsiaTheme="majorEastAsia" w:cstheme="majorBidi"/>
      <w:color w:val="272727" w:themeColor="text1" w:themeTint="D8"/>
    </w:rPr>
  </w:style>
  <w:style w:type="paragraph" w:styleId="Title">
    <w:name w:val="Title"/>
    <w:basedOn w:val="Normal"/>
    <w:next w:val="Normal"/>
    <w:link w:val="TitleChar"/>
    <w:uiPriority w:val="10"/>
    <w:qFormat/>
    <w:rsid w:val="00351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16"/>
    <w:pPr>
      <w:spacing w:before="160"/>
      <w:jc w:val="center"/>
    </w:pPr>
    <w:rPr>
      <w:i/>
      <w:iCs/>
      <w:color w:val="404040" w:themeColor="text1" w:themeTint="BF"/>
    </w:rPr>
  </w:style>
  <w:style w:type="character" w:customStyle="1" w:styleId="QuoteChar">
    <w:name w:val="Quote Char"/>
    <w:basedOn w:val="DefaultParagraphFont"/>
    <w:link w:val="Quote"/>
    <w:uiPriority w:val="29"/>
    <w:rsid w:val="00351116"/>
    <w:rPr>
      <w:i/>
      <w:iCs/>
      <w:color w:val="404040" w:themeColor="text1" w:themeTint="BF"/>
    </w:rPr>
  </w:style>
  <w:style w:type="paragraph" w:styleId="ListParagraph">
    <w:name w:val="List Paragraph"/>
    <w:basedOn w:val="Normal"/>
    <w:uiPriority w:val="34"/>
    <w:qFormat/>
    <w:rsid w:val="00351116"/>
    <w:pPr>
      <w:ind w:left="720"/>
      <w:contextualSpacing/>
    </w:pPr>
  </w:style>
  <w:style w:type="character" w:styleId="IntenseEmphasis">
    <w:name w:val="Intense Emphasis"/>
    <w:basedOn w:val="DefaultParagraphFont"/>
    <w:uiPriority w:val="21"/>
    <w:qFormat/>
    <w:rsid w:val="00351116"/>
    <w:rPr>
      <w:i/>
      <w:iCs/>
      <w:color w:val="0F4761" w:themeColor="accent1" w:themeShade="BF"/>
    </w:rPr>
  </w:style>
  <w:style w:type="paragraph" w:styleId="IntenseQuote">
    <w:name w:val="Intense Quote"/>
    <w:basedOn w:val="Normal"/>
    <w:next w:val="Normal"/>
    <w:link w:val="IntenseQuoteChar"/>
    <w:uiPriority w:val="30"/>
    <w:qFormat/>
    <w:rsid w:val="0035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16"/>
    <w:rPr>
      <w:i/>
      <w:iCs/>
      <w:color w:val="0F4761" w:themeColor="accent1" w:themeShade="BF"/>
    </w:rPr>
  </w:style>
  <w:style w:type="character" w:styleId="IntenseReference">
    <w:name w:val="Intense Reference"/>
    <w:basedOn w:val="DefaultParagraphFont"/>
    <w:uiPriority w:val="32"/>
    <w:qFormat/>
    <w:rsid w:val="00351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Ravikanth Amajala</dc:creator>
  <cp:keywords/>
  <dc:description/>
  <cp:lastModifiedBy>Ravikanth Amajala</cp:lastModifiedBy>
  <cp:revision>2</cp:revision>
  <dcterms:created xsi:type="dcterms:W3CDTF">2025-12-15T15:43:00Z</dcterms:created>
  <dcterms:modified xsi:type="dcterms:W3CDTF">2025-12-16T16:48:00Z</dcterms:modified>
</cp:coreProperties>
</file>