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  <w:jc w:val="center"/>
      </w:pPr>
      <w:r>
        <w:rPr>
          <w:b/>
          <w:bCs/>
          <w:sz w:val="56"/>
          <w:szCs w:val="56"/>
        </w:rPr>
        <w:t>Bitbucket_No_Access_Report</w:t>
      </w:r>
    </w:p>
    <w:p w:rsidR="00A77427" w:rsidRDefault="007F1D13">
      <w:pPr>
        <w:ind/>
      </w:pPr>
      <w:r>
        <w:rPr>
          <w:sz w:val="28"/>
          <w:szCs w:val="28"/>
        </w:rPr>
        <w:t>Generated: 2025-12-05 02:42:28</w:t>
      </w: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5734050" cy="2743200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r>
        <w:br w:type="page"/>
      </w: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5734050" cy="2743200"/>
            <wp:effectExtent l="19050" t="0" r="9525" b="0"/>
            <wp:docPr id="2" name="Picture 1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2025-12-05T02:42:28Z</dcterms:created>
  <dcterms:modified xsi:type="dcterms:W3CDTF">2025-12-05T02:42:28Z</dcterms:modified>
</cp:coreProperties>
</file>