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BCC0" w14:textId="77777777" w:rsidR="006B79B4" w:rsidRPr="002B60CA" w:rsidRDefault="006B79B4" w:rsidP="006B79B4">
      <w:pPr>
        <w:pStyle w:val="3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14:paraId="1F11DD94" w14:textId="77777777" w:rsidR="006B79B4" w:rsidRPr="002B60CA" w:rsidRDefault="006B79B4" w:rsidP="006B79B4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14:paraId="608AA584" w14:textId="0B6E49B7" w:rsidR="000D6466" w:rsidRDefault="006B79B4" w:rsidP="006B79B4">
      <w:pPr>
        <w:pStyle w:val="3"/>
        <w:widowControl w:val="0"/>
        <w:spacing w:line="240" w:lineRule="auto"/>
        <w:ind w:firstLine="0"/>
        <w:rPr>
          <w:b/>
          <w:sz w:val="28"/>
          <w:szCs w:val="28"/>
        </w:rPr>
      </w:pPr>
      <w:r w:rsidRPr="005F2238">
        <w:rPr>
          <w:b/>
          <w:sz w:val="28"/>
          <w:szCs w:val="28"/>
        </w:rPr>
        <w:t>«Уфимский университет</w:t>
      </w:r>
      <w:r>
        <w:rPr>
          <w:b/>
          <w:sz w:val="28"/>
          <w:szCs w:val="28"/>
        </w:rPr>
        <w:t xml:space="preserve"> науки и технологий</w:t>
      </w:r>
      <w:r w:rsidR="000D6466">
        <w:rPr>
          <w:b/>
          <w:sz w:val="28"/>
          <w:szCs w:val="28"/>
        </w:rPr>
        <w:t>»</w:t>
      </w:r>
    </w:p>
    <w:p w14:paraId="41FCB050" w14:textId="77777777" w:rsidR="000D6466" w:rsidRDefault="000D6466" w:rsidP="000D6466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</w:p>
    <w:p w14:paraId="1604D477" w14:textId="77777777" w:rsidR="000D6466" w:rsidRDefault="000D6466" w:rsidP="000D6466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0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</w:tblGrid>
      <w:tr w:rsidR="000D6466" w14:paraId="36E74862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A62E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217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4AD1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E814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90AED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500C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B0A70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C3D1C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2D8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12B1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6062A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0D6466" w14:paraId="27473CEE" w14:textId="77777777" w:rsidTr="000D6466">
        <w:trPr>
          <w:trHeight w:val="263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0AA3F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1A2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1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E75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DF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F9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1D9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81C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5BA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03B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833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2B3E6D30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4489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FF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819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A52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2D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202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6EE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BCB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EB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88A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811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525D8D52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5B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3E3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303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164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BF1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CF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640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617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FC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A8B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795D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1C91DE3D" w14:textId="77777777" w:rsidTr="000D6466">
        <w:trPr>
          <w:trHeight w:val="263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66E4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2C7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CF4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BE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F6B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C03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B92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001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D7F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946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BDB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735AFD74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78BF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F2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89F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E8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253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E40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1AB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ACF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2D3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45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AB1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03643608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A326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0BD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AF1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F4B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73D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D02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16A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C34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5BC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B03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E5A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0A3F60D4" w14:textId="77777777" w:rsidTr="000D6466">
        <w:trPr>
          <w:trHeight w:val="263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9810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1B1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3AB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486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F51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B918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8E9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B5A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F1A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C5BD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77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58B610C8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25904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CA8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F30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977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232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3DF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DA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3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044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F18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9F8F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09D892C4" w14:textId="77777777" w:rsidTr="000D6466">
        <w:trPr>
          <w:trHeight w:val="27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AEB5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EB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51C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B12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3286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425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FE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AD2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D93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AD6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799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0D6466" w14:paraId="19FA7BC1" w14:textId="77777777" w:rsidTr="000D6466">
        <w:trPr>
          <w:trHeight w:val="5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314E3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1E55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82DC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25E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3C6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1BD3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255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B96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16A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4B9A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369B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0D6466" w14:paraId="0B9A3876" w14:textId="77777777" w:rsidTr="000D6466">
        <w:trPr>
          <w:trHeight w:val="5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4B5E" w14:textId="77777777" w:rsidR="000D6466" w:rsidRDefault="000D6466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2E17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F322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43D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0C2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3DB1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83E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7D4D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D774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46E0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A8A9" w14:textId="77777777" w:rsidR="000D6466" w:rsidRDefault="000D6466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3674AAE9" w14:textId="77777777" w:rsidR="000D6466" w:rsidRDefault="000D6466" w:rsidP="000D6466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CD6E48" w14:textId="3602DF73" w:rsidR="000D6466" w:rsidRDefault="001710B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50023139"/>
      <w:r w:rsidRPr="001710B6">
        <w:rPr>
          <w:rFonts w:ascii="Times New Roman" w:hAnsi="Times New Roman"/>
          <w:b/>
          <w:bCs/>
          <w:sz w:val="28"/>
          <w:szCs w:val="28"/>
        </w:rPr>
        <w:t>СРАВНЕНИЕ И АНАЛИЗ АЛГОРИТМОВ ГЕНЕРАЦИИ ИЗОБРАЖЕНИЙ НЕЙРОСЕТЕВЫМИ МЕТОДАМИ</w:t>
      </w:r>
      <w:bookmarkEnd w:id="0"/>
    </w:p>
    <w:p w14:paraId="480C9E7E" w14:textId="77777777" w:rsidR="000D6466" w:rsidRDefault="000D6466" w:rsidP="000D6466">
      <w:pPr>
        <w:widowControl w:val="0"/>
        <w:spacing w:before="12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2729158D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6E2C8A87" w14:textId="54156430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 w:rsidR="001710B6" w:rsidRPr="001710B6">
        <w:rPr>
          <w:rFonts w:ascii="Times New Roman" w:hAnsi="Times New Roman"/>
          <w:sz w:val="28"/>
          <w:szCs w:val="28"/>
          <w:lang w:val="en-US"/>
        </w:rPr>
        <w:t>Теория</w:t>
      </w:r>
      <w:proofErr w:type="spellEnd"/>
      <w:r w:rsidR="001710B6" w:rsidRPr="001710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0B6" w:rsidRPr="001710B6">
        <w:rPr>
          <w:rFonts w:ascii="Times New Roman" w:hAnsi="Times New Roman"/>
          <w:sz w:val="28"/>
          <w:szCs w:val="28"/>
          <w:lang w:val="en-US"/>
        </w:rPr>
        <w:t>разностных</w:t>
      </w:r>
      <w:proofErr w:type="spellEnd"/>
      <w:r w:rsidR="001710B6" w:rsidRPr="001710B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710B6" w:rsidRPr="001710B6">
        <w:rPr>
          <w:rFonts w:ascii="Times New Roman" w:hAnsi="Times New Roman"/>
          <w:sz w:val="28"/>
          <w:szCs w:val="28"/>
          <w:lang w:val="en-US"/>
        </w:rPr>
        <w:t>схем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DCB41BF" w14:textId="77777777" w:rsidR="000D6466" w:rsidRPr="00444CF2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strike/>
          <w:color w:val="FF0000"/>
          <w:sz w:val="28"/>
          <w:szCs w:val="28"/>
        </w:rPr>
      </w:pPr>
      <w:r w:rsidRPr="00444CF2">
        <w:rPr>
          <w:rFonts w:ascii="Times New Roman" w:hAnsi="Times New Roman"/>
          <w:b/>
          <w:strike/>
          <w:color w:val="FF0000"/>
          <w:sz w:val="28"/>
          <w:szCs w:val="28"/>
        </w:rPr>
        <w:t>1507.3</w:t>
      </w:r>
      <w:r w:rsidRPr="00444CF2">
        <w:rPr>
          <w:rFonts w:ascii="Times New Roman" w:hAnsi="Times New Roman"/>
          <w:b/>
          <w:strike/>
          <w:color w:val="FF0000"/>
          <w:sz w:val="28"/>
          <w:szCs w:val="28"/>
          <w:lang w:val="en-US"/>
        </w:rPr>
        <w:t>33</w:t>
      </w:r>
      <w:r w:rsidRPr="00444CF2">
        <w:rPr>
          <w:rFonts w:ascii="Times New Roman" w:hAnsi="Times New Roman"/>
          <w:b/>
          <w:strike/>
          <w:color w:val="FF0000"/>
          <w:sz w:val="28"/>
          <w:szCs w:val="28"/>
        </w:rPr>
        <w:t>113.000 ПЗ</w:t>
      </w:r>
    </w:p>
    <w:p w14:paraId="6CB833EB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</w:p>
    <w:p w14:paraId="0688D3A9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 w:frame="1"/>
        </w:rPr>
      </w:pPr>
    </w:p>
    <w:tbl>
      <w:tblPr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8"/>
        <w:gridCol w:w="2450"/>
        <w:gridCol w:w="1588"/>
        <w:gridCol w:w="1559"/>
        <w:gridCol w:w="1418"/>
      </w:tblGrid>
      <w:tr w:rsidR="000D6466" w14:paraId="4A2599F2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1B06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34677877" w14:textId="5855E4CE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ПМ-</w:t>
            </w:r>
            <w:r w:rsidR="001710B6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54B6B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B07B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A1AC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DE63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0D6466" w14:paraId="135DA3A1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FADD9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D203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Султанов Р.Р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BA3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C725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27F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D6466" w14:paraId="583F9176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B0187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47B2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Ямилева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А.М.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96595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F0E1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2DB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0D6466" w14:paraId="6474C812" w14:textId="77777777" w:rsidTr="000D6466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36E8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305B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В.О.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F73C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B361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705F" w14:textId="77777777" w:rsidR="000D6466" w:rsidRDefault="000D646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6F2C5964" w14:textId="77777777" w:rsidR="000D6466" w:rsidRDefault="000D6466" w:rsidP="000D6466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A768B6" w14:textId="4A79B12C" w:rsidR="00522C7E" w:rsidRDefault="000D6466" w:rsidP="00C96BEE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Уфа 202</w:t>
      </w:r>
      <w:r w:rsidR="00481428">
        <w:rPr>
          <w:rFonts w:ascii="Times New Roman" w:hAnsi="Times New Roman"/>
          <w:bCs/>
          <w:sz w:val="28"/>
          <w:szCs w:val="28"/>
        </w:rPr>
        <w:t>3</w:t>
      </w:r>
    </w:p>
    <w:p w14:paraId="420E014D" w14:textId="77777777" w:rsidR="00017CDF" w:rsidRPr="00B305F4" w:rsidRDefault="00017CDF" w:rsidP="00017CDF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2E54AC82" w14:textId="77777777" w:rsidR="00017CDF" w:rsidRPr="005F2238" w:rsidRDefault="00017CDF" w:rsidP="00017CDF">
      <w:pPr>
        <w:pStyle w:val="3"/>
        <w:widowControl w:val="0"/>
        <w:spacing w:line="240" w:lineRule="auto"/>
        <w:ind w:firstLine="0"/>
        <w:rPr>
          <w:sz w:val="28"/>
          <w:szCs w:val="28"/>
        </w:rPr>
      </w:pPr>
      <w:r w:rsidRPr="00B855E0">
        <w:rPr>
          <w:sz w:val="28"/>
          <w:szCs w:val="28"/>
        </w:rPr>
        <w:t>«Уфимский университет науки и технологий»</w:t>
      </w:r>
    </w:p>
    <w:p w14:paraId="016AC049" w14:textId="77777777" w:rsidR="00017CDF" w:rsidRPr="00C704BB" w:rsidRDefault="00017CDF" w:rsidP="00017CDF">
      <w:pPr>
        <w:pStyle w:val="3"/>
        <w:widowControl w:val="0"/>
        <w:spacing w:line="240" w:lineRule="auto"/>
        <w:ind w:firstLine="0"/>
        <w:rPr>
          <w:sz w:val="16"/>
          <w:szCs w:val="16"/>
        </w:rPr>
      </w:pPr>
    </w:p>
    <w:p w14:paraId="775F67D0" w14:textId="77777777" w:rsidR="00017CDF" w:rsidRDefault="00017CDF" w:rsidP="00017CDF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221E98B7" w14:textId="77777777" w:rsidR="00017CDF" w:rsidRPr="00C704BB" w:rsidRDefault="00017CDF" w:rsidP="00017CDF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b/>
          <w:sz w:val="16"/>
          <w:szCs w:val="16"/>
        </w:rPr>
      </w:pPr>
    </w:p>
    <w:p w14:paraId="0AD57721" w14:textId="77777777" w:rsidR="00017CDF" w:rsidRPr="00B305F4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>ЗАДАНИЕ</w:t>
      </w:r>
    </w:p>
    <w:p w14:paraId="3A47EDE0" w14:textId="77777777" w:rsidR="00017CDF" w:rsidRPr="00B305F4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747D8FC0" w14:textId="39F10E66" w:rsidR="00017CDF" w:rsidRPr="005B7CE8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CE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С</w:t>
      </w:r>
      <w:r w:rsidRPr="00017CDF">
        <w:rPr>
          <w:rFonts w:ascii="Times New Roman" w:hAnsi="Times New Roman"/>
          <w:b/>
          <w:sz w:val="28"/>
          <w:szCs w:val="28"/>
        </w:rPr>
        <w:t xml:space="preserve">равнение и анализ алгоритмов генерации изображений </w:t>
      </w:r>
      <w:proofErr w:type="spellStart"/>
      <w:r w:rsidRPr="00017CDF">
        <w:rPr>
          <w:rFonts w:ascii="Times New Roman" w:hAnsi="Times New Roman"/>
          <w:b/>
          <w:sz w:val="28"/>
          <w:szCs w:val="28"/>
        </w:rPr>
        <w:t>нейросетевыми</w:t>
      </w:r>
      <w:proofErr w:type="spellEnd"/>
      <w:r w:rsidRPr="00017CDF">
        <w:rPr>
          <w:rFonts w:ascii="Times New Roman" w:hAnsi="Times New Roman"/>
          <w:b/>
          <w:sz w:val="28"/>
          <w:szCs w:val="28"/>
        </w:rPr>
        <w:t xml:space="preserve"> методами</w:t>
      </w:r>
      <w:r w:rsidRPr="005B7CE8">
        <w:rPr>
          <w:rFonts w:ascii="Times New Roman" w:hAnsi="Times New Roman"/>
          <w:b/>
          <w:sz w:val="28"/>
          <w:szCs w:val="28"/>
        </w:rPr>
        <w:t>»</w:t>
      </w:r>
    </w:p>
    <w:p w14:paraId="1000AFBD" w14:textId="77777777" w:rsidR="00017CDF" w:rsidRPr="002B60CA" w:rsidRDefault="00017CDF" w:rsidP="00017CDF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62AA39" w14:textId="77777777" w:rsidR="00017CDF" w:rsidRPr="00B305F4" w:rsidRDefault="00017CDF" w:rsidP="00017CDF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Султанов Равиль Радикович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Группа: ПМ-</w:t>
      </w:r>
      <w:r w:rsidRPr="00FD60A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55</w:t>
      </w:r>
    </w:p>
    <w:p w14:paraId="352907E7" w14:textId="20316CDB" w:rsidR="00017CDF" w:rsidRDefault="00017CDF" w:rsidP="00017CD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2A46">
        <w:rPr>
          <w:rFonts w:ascii="Times New Roman" w:hAnsi="Times New Roman"/>
          <w:sz w:val="28"/>
          <w:szCs w:val="28"/>
        </w:rPr>
        <w:t>Ямилева</w:t>
      </w:r>
      <w:proofErr w:type="spellEnd"/>
      <w:r w:rsidR="00262A46">
        <w:rPr>
          <w:rFonts w:ascii="Times New Roman" w:hAnsi="Times New Roman"/>
          <w:sz w:val="28"/>
          <w:szCs w:val="28"/>
        </w:rPr>
        <w:t xml:space="preserve"> Альфия Маратовна</w:t>
      </w:r>
    </w:p>
    <w:p w14:paraId="0220EF6E" w14:textId="77777777" w:rsidR="00017CDF" w:rsidRPr="00E6733C" w:rsidRDefault="00017CDF" w:rsidP="00017CDF">
      <w:pPr>
        <w:pStyle w:val="1"/>
        <w:spacing w:before="0" w:after="120"/>
      </w:pPr>
      <w:r w:rsidRPr="00E6733C">
        <w:t>1.</w:t>
      </w:r>
      <w:r w:rsidRPr="00E6733C">
        <w:tab/>
        <w:t>Тема курсовой работы</w:t>
      </w:r>
    </w:p>
    <w:p w14:paraId="448DFF84" w14:textId="2A55BD16" w:rsidR="00017CDF" w:rsidRPr="00E6733C" w:rsidRDefault="00BE25DF" w:rsidP="00017CDF">
      <w:pPr>
        <w:pStyle w:val="aa"/>
      </w:pPr>
      <w:r w:rsidRPr="00BE25DF">
        <w:rPr>
          <w:rFonts w:eastAsia="Calibri"/>
          <w:color w:val="000000"/>
          <w:szCs w:val="28"/>
          <w:lang w:eastAsia="en-US"/>
        </w:rPr>
        <w:t>Сравнение и анализ алгоритмов генерации изображений</w:t>
      </w:r>
      <w:r w:rsidR="00017CDF" w:rsidRPr="00FD60A7">
        <w:rPr>
          <w:rFonts w:eastAsia="Calibri"/>
          <w:color w:val="000000"/>
          <w:szCs w:val="28"/>
          <w:lang w:eastAsia="en-US"/>
        </w:rPr>
        <w:t>.</w:t>
      </w:r>
    </w:p>
    <w:p w14:paraId="16903969" w14:textId="77777777" w:rsidR="00017CDF" w:rsidRPr="00E6733C" w:rsidRDefault="00017CDF" w:rsidP="00017CDF">
      <w:pPr>
        <w:pStyle w:val="1"/>
      </w:pPr>
      <w:r w:rsidRPr="00E6733C">
        <w:t>2.</w:t>
      </w:r>
      <w:r w:rsidRPr="00E6733C">
        <w:tab/>
        <w:t>Основное содержание</w:t>
      </w:r>
    </w:p>
    <w:p w14:paraId="35F71C14" w14:textId="77777777" w:rsidR="00017CDF" w:rsidRPr="00444CF2" w:rsidRDefault="00017CDF" w:rsidP="00017CDF">
      <w:pPr>
        <w:pStyle w:val="aa"/>
        <w:ind w:firstLine="0"/>
        <w:rPr>
          <w:strike/>
          <w:color w:val="FF0000"/>
        </w:rPr>
      </w:pPr>
      <w:r w:rsidRPr="00444CF2">
        <w:rPr>
          <w:strike/>
          <w:color w:val="FF0000"/>
          <w:szCs w:val="28"/>
        </w:rPr>
        <w:t xml:space="preserve">2.1. </w:t>
      </w:r>
      <w:bookmarkStart w:id="1" w:name="_Hlk89891547"/>
      <w:r w:rsidRPr="00444CF2">
        <w:rPr>
          <w:strike/>
          <w:color w:val="FF0000"/>
          <w:szCs w:val="28"/>
        </w:rPr>
        <w:t>Изучить существующие математические модели биологических нейронных сетей, симулирующих сигналы локального полевого потенциала.</w:t>
      </w:r>
    </w:p>
    <w:p w14:paraId="63FD082D" w14:textId="77777777" w:rsidR="00017CDF" w:rsidRPr="00444CF2" w:rsidRDefault="00017CDF" w:rsidP="00017CDF">
      <w:pPr>
        <w:pStyle w:val="aa"/>
        <w:ind w:firstLine="0"/>
        <w:rPr>
          <w:strike/>
          <w:color w:val="FF0000"/>
          <w:szCs w:val="28"/>
        </w:rPr>
      </w:pPr>
      <w:r w:rsidRPr="00444CF2">
        <w:rPr>
          <w:strike/>
          <w:color w:val="FF0000"/>
          <w:szCs w:val="28"/>
        </w:rPr>
        <w:t>2.2. Продемонстрировать эффективность полученных систем.</w:t>
      </w:r>
    </w:p>
    <w:p w14:paraId="7D2F892D" w14:textId="77777777" w:rsidR="00017CDF" w:rsidRPr="00444CF2" w:rsidRDefault="00017CDF" w:rsidP="00017CDF">
      <w:pPr>
        <w:pStyle w:val="aa"/>
        <w:ind w:firstLine="0"/>
        <w:rPr>
          <w:strike/>
          <w:color w:val="FF0000"/>
          <w:szCs w:val="28"/>
        </w:rPr>
      </w:pPr>
      <w:r w:rsidRPr="00444CF2">
        <w:rPr>
          <w:strike/>
          <w:color w:val="FF0000"/>
          <w:szCs w:val="28"/>
        </w:rPr>
        <w:t>2.3. Изучить влияние параметров на поведение нейронной сети.</w:t>
      </w:r>
    </w:p>
    <w:p w14:paraId="23AE7398" w14:textId="77777777" w:rsidR="00017CDF" w:rsidRPr="00444CF2" w:rsidRDefault="00017CDF" w:rsidP="00017CDF">
      <w:pPr>
        <w:pStyle w:val="aa"/>
        <w:ind w:firstLine="0"/>
        <w:rPr>
          <w:rStyle w:val="shorttext"/>
          <w:strike/>
          <w:color w:val="FF0000"/>
        </w:rPr>
      </w:pPr>
      <w:r w:rsidRPr="00444CF2">
        <w:rPr>
          <w:strike/>
          <w:color w:val="FF0000"/>
          <w:szCs w:val="28"/>
        </w:rPr>
        <w:t>2.4. Продемонстрировать когерентность двух связанных нейронных сетей.</w:t>
      </w:r>
    </w:p>
    <w:bookmarkEnd w:id="1"/>
    <w:p w14:paraId="76954596" w14:textId="77777777" w:rsidR="00017CDF" w:rsidRPr="003343B0" w:rsidRDefault="00017CDF" w:rsidP="00017CDF">
      <w:pPr>
        <w:tabs>
          <w:tab w:val="left" w:pos="567"/>
        </w:tabs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3343B0">
        <w:rPr>
          <w:rFonts w:ascii="Times New Roman" w:hAnsi="Times New Roman"/>
          <w:sz w:val="28"/>
          <w:szCs w:val="28"/>
        </w:rPr>
        <w:t>2.4. Оформить пояснительную записку к курсовой работе.</w:t>
      </w:r>
    </w:p>
    <w:p w14:paraId="579B949C" w14:textId="77777777" w:rsidR="00017CDF" w:rsidRPr="00E6733C" w:rsidRDefault="00017CDF" w:rsidP="00017CDF">
      <w:pPr>
        <w:pStyle w:val="1"/>
      </w:pPr>
      <w:r w:rsidRPr="00E6733C">
        <w:t>3.</w:t>
      </w:r>
      <w:r w:rsidRPr="00E6733C">
        <w:tab/>
        <w:t>Требования к оформлению материалов работы</w:t>
      </w:r>
    </w:p>
    <w:p w14:paraId="06A10E1A" w14:textId="77777777" w:rsidR="00017CDF" w:rsidRPr="00E6733C" w:rsidRDefault="00017CDF" w:rsidP="00017CDF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Требования к оформлению пояснительной записки</w:t>
      </w:r>
    </w:p>
    <w:p w14:paraId="6BA69E5C" w14:textId="77777777" w:rsidR="00017CDF" w:rsidRPr="00E6733C" w:rsidRDefault="00017CDF" w:rsidP="00017CDF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</w:t>
      </w:r>
      <w:r w:rsidRPr="0095598E">
        <w:rPr>
          <w:rFonts w:ascii="Times New Roman" w:hAnsi="Times New Roman"/>
          <w:sz w:val="28"/>
          <w:szCs w:val="28"/>
        </w:rPr>
        <w:t xml:space="preserve"> </w:t>
      </w:r>
      <w:r w:rsidRPr="00E6733C">
        <w:rPr>
          <w:rFonts w:ascii="Times New Roman" w:hAnsi="Times New Roman"/>
          <w:sz w:val="28"/>
          <w:szCs w:val="28"/>
        </w:rPr>
        <w:t>соответствии с требовани</w:t>
      </w:r>
      <w:r>
        <w:rPr>
          <w:rFonts w:ascii="Times New Roman" w:hAnsi="Times New Roman"/>
          <w:sz w:val="28"/>
          <w:szCs w:val="28"/>
        </w:rPr>
        <w:t>ями ГОСТ</w:t>
      </w:r>
      <w:r w:rsidRPr="00E6733C">
        <w:rPr>
          <w:rFonts w:ascii="Times New Roman" w:hAnsi="Times New Roman"/>
          <w:sz w:val="28"/>
          <w:szCs w:val="28"/>
        </w:rPr>
        <w:t xml:space="preserve"> и содержать</w:t>
      </w:r>
    </w:p>
    <w:p w14:paraId="721621FC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5622B668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0CBCA959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содержание,</w:t>
      </w:r>
    </w:p>
    <w:p w14:paraId="3CB96E95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введение,</w:t>
      </w:r>
    </w:p>
    <w:p w14:paraId="30D42D43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заключение,</w:t>
      </w:r>
    </w:p>
    <w:p w14:paraId="56D922BA" w14:textId="77777777" w:rsidR="00017CDF" w:rsidRPr="00E6733C" w:rsidRDefault="00017CDF" w:rsidP="00017CDF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E6733C">
        <w:rPr>
          <w:rFonts w:ascii="Times New Roman" w:hAnsi="Times New Roman"/>
          <w:sz w:val="28"/>
          <w:szCs w:val="28"/>
        </w:rPr>
        <w:lastRenderedPageBreak/>
        <w:t>•</w:t>
      </w:r>
      <w:r w:rsidRPr="00E6733C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63162D08" w14:textId="77777777" w:rsidR="00017CDF" w:rsidRPr="00B8513A" w:rsidRDefault="00017CDF" w:rsidP="00017CDF">
      <w:pPr>
        <w:tabs>
          <w:tab w:val="left" w:pos="759"/>
        </w:tabs>
        <w:spacing w:after="24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</w:t>
      </w:r>
      <w:r>
        <w:rPr>
          <w:rFonts w:ascii="Times New Roman" w:hAnsi="Times New Roman"/>
          <w:sz w:val="28"/>
          <w:szCs w:val="28"/>
        </w:rPr>
        <w:t>, если таковая имеется</w:t>
      </w:r>
      <w:r w:rsidRPr="00E6733C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017CDF" w:rsidRPr="00E6733C" w14:paraId="62086B36" w14:textId="77777777" w:rsidTr="0063764F">
        <w:tc>
          <w:tcPr>
            <w:tcW w:w="4248" w:type="dxa"/>
            <w:shd w:val="clear" w:color="auto" w:fill="auto"/>
          </w:tcPr>
          <w:p w14:paraId="64CA8896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  <w:p w14:paraId="48E6C5EC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"__" ________ 202_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5843C9FF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3BA91E9E" w14:textId="77777777" w:rsidR="00017CDF" w:rsidRPr="00E6733C" w:rsidRDefault="00017CDF" w:rsidP="0063764F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"__" __________ 20</w:t>
            </w:r>
            <w:r>
              <w:rPr>
                <w:rFonts w:ascii="Times New Roman" w:hAnsi="Times New Roman"/>
                <w:sz w:val="28"/>
                <w:szCs w:val="28"/>
              </w:rPr>
              <w:t>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805F252" w14:textId="77777777" w:rsidR="00017CDF" w:rsidRDefault="00017CDF" w:rsidP="00017CD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2E2FB9" w14:textId="4B184F88" w:rsidR="00017CDF" w:rsidRDefault="00017CDF" w:rsidP="00017CD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 xml:space="preserve">Консультант _________________ </w:t>
      </w:r>
      <w:proofErr w:type="spellStart"/>
      <w:r w:rsidR="00BE25DF">
        <w:rPr>
          <w:rFonts w:ascii="Times New Roman" w:hAnsi="Times New Roman"/>
          <w:bCs/>
          <w:sz w:val="28"/>
          <w:szCs w:val="28"/>
        </w:rPr>
        <w:t>Ямилева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  <w:szCs w:val="28"/>
        </w:rPr>
        <w:t>А.</w:t>
      </w:r>
      <w:r w:rsidR="00BE25DF">
        <w:rPr>
          <w:rFonts w:ascii="Times New Roman" w:hAnsi="Times New Roman"/>
          <w:bCs/>
          <w:sz w:val="28"/>
          <w:szCs w:val="28"/>
        </w:rPr>
        <w:t>М</w:t>
      </w:r>
      <w:r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14:paraId="4E50385B" w14:textId="768EE049" w:rsidR="00CC3B69" w:rsidRDefault="00CC3B69">
      <w:pPr>
        <w:spacing w:after="160" w:line="259" w:lineRule="auto"/>
      </w:pPr>
      <w:r>
        <w:br w:type="page"/>
      </w:r>
    </w:p>
    <w:p w14:paraId="560EB679" w14:textId="77777777" w:rsidR="00CC3B69" w:rsidRPr="00A619D2" w:rsidRDefault="00CC3B69" w:rsidP="00CC3B69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A619D2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p w14:paraId="0D7B2437" w14:textId="77777777" w:rsidR="00CC3B69" w:rsidRPr="00A619D2" w:rsidRDefault="00CC3B69" w:rsidP="00CC3B69">
      <w:pPr>
        <w:tabs>
          <w:tab w:val="left" w:pos="759"/>
        </w:tabs>
        <w:spacing w:after="0"/>
        <w:ind w:left="426"/>
        <w:jc w:val="both"/>
        <w:rPr>
          <w:rFonts w:ascii="Times New Roman" w:hAnsi="Times New Roman"/>
          <w:sz w:val="28"/>
          <w:szCs w:val="28"/>
        </w:rPr>
      </w:pPr>
    </w:p>
    <w:p w14:paraId="7A95209D" w14:textId="2AE85CBC" w:rsidR="00A619D2" w:rsidRPr="00A619D2" w:rsidRDefault="00CC3B69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r w:rsidRPr="00A619D2">
        <w:rPr>
          <w:rFonts w:ascii="Times New Roman" w:hAnsi="Times New Roman"/>
          <w:sz w:val="44"/>
          <w:szCs w:val="44"/>
          <w:lang w:eastAsia="x-none"/>
        </w:rPr>
        <w:fldChar w:fldCharType="begin"/>
      </w:r>
      <w:r w:rsidRPr="00A619D2">
        <w:rPr>
          <w:rFonts w:ascii="Times New Roman" w:hAnsi="Times New Roman"/>
          <w:sz w:val="44"/>
          <w:szCs w:val="44"/>
          <w:lang w:eastAsia="x-none"/>
        </w:rPr>
        <w:instrText xml:space="preserve"> TOC \h \z \t "з1;1;з2;2" </w:instrText>
      </w:r>
      <w:r w:rsidRPr="00A619D2">
        <w:rPr>
          <w:rFonts w:ascii="Times New Roman" w:hAnsi="Times New Roman"/>
          <w:sz w:val="44"/>
          <w:szCs w:val="44"/>
          <w:lang w:eastAsia="x-none"/>
        </w:rPr>
        <w:fldChar w:fldCharType="separate"/>
      </w:r>
      <w:hyperlink w:anchor="_Toc150027712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 ТЕОРЕТИЧЕСКАЯ ЧАСТЬ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_Toc150027712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11328E" w14:textId="64774B13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3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1.1. Генеративные модели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_Toc150027713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CD4462" w14:textId="74B9F63A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4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1.2. Модель шума и дуффузии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_Toc150027714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C5326E" w14:textId="03B3F2D2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5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1.3. Оценка качества генеративных моделей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_Toc150027715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2C5CBB" w14:textId="68D01224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6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1.4. Математическая постановка задачи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_Toc150027716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EE69AB" w14:textId="2F868205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7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 ПРАКТИЧЕСКАЯ ЧАСТЬ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_Toc150027717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58A927" w14:textId="6BA75A94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8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2.1 Программное обеспечение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_Toc150027718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5E0374" w14:textId="41CF506C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19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2.2. Подготовка данных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_Toc150027719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B73B26" w14:textId="63E345AC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0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2.3. Модель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_Toc150027720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6521FB" w14:textId="4E955C0C" w:rsidR="00A619D2" w:rsidRPr="00A619D2" w:rsidRDefault="00000000">
      <w:pPr>
        <w:pStyle w:val="2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1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2.4. Эксперименты и Результаты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_Toc150027721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579B8" w14:textId="28C86A86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2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3. ЗАКЛЮЧЕНИЕ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_Toc150027722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B5206" w14:textId="426C8934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:sz w:val="28"/>
          <w:szCs w:val="28"/>
          <w14:ligatures w14:val="standardContextual"/>
        </w:rPr>
      </w:pPr>
      <w:hyperlink w:anchor="_Toc150027723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СПИСОК</w:t>
        </w:r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ЛИТЕРАТУРЫ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_Toc150027723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768346" w14:textId="7877DB75" w:rsidR="00A619D2" w:rsidRPr="00A619D2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/>
          <w:noProof/>
          <w:kern w:val="2"/>
          <w14:ligatures w14:val="standardContextual"/>
        </w:rPr>
      </w:pPr>
      <w:hyperlink w:anchor="_Toc150027724" w:history="1">
        <w:r w:rsidR="00A619D2" w:rsidRPr="00A619D2">
          <w:rPr>
            <w:rStyle w:val="ac"/>
            <w:rFonts w:ascii="Times New Roman" w:hAnsi="Times New Roman"/>
            <w:noProof/>
            <w:sz w:val="28"/>
            <w:szCs w:val="28"/>
          </w:rPr>
          <w:t>ПРИЛОЖЕНИЕ А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_Toc150027724 \h </w:instrTex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2A3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619D2" w:rsidRPr="00A619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E4426E" w14:textId="6D96FF20" w:rsidR="00CC3B69" w:rsidRDefault="00CC3B69" w:rsidP="00CC3B69">
      <w:pPr>
        <w:rPr>
          <w:rFonts w:ascii="Times New Roman" w:hAnsi="Times New Roman"/>
          <w:sz w:val="28"/>
          <w:szCs w:val="28"/>
          <w:lang w:eastAsia="x-none"/>
        </w:rPr>
      </w:pPr>
      <w:r w:rsidRPr="00A619D2">
        <w:rPr>
          <w:rFonts w:ascii="Times New Roman" w:hAnsi="Times New Roman"/>
          <w:sz w:val="44"/>
          <w:szCs w:val="44"/>
          <w:lang w:eastAsia="x-none"/>
        </w:rPr>
        <w:fldChar w:fldCharType="end"/>
      </w:r>
    </w:p>
    <w:p w14:paraId="017730BC" w14:textId="77777777" w:rsidR="00CC3B69" w:rsidRDefault="00CC3B69" w:rsidP="00CC3B69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6D2B5B" w14:textId="77777777" w:rsidR="00CC3B69" w:rsidRDefault="00CC3B69" w:rsidP="00CC3B69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3F3991" w14:textId="4B254149" w:rsidR="00CC3B69" w:rsidRDefault="00CC3B69">
      <w:pPr>
        <w:spacing w:after="160" w:line="259" w:lineRule="auto"/>
      </w:pPr>
      <w:r>
        <w:br w:type="page"/>
      </w:r>
    </w:p>
    <w:p w14:paraId="7D6AA9E6" w14:textId="77777777" w:rsidR="00CC3B69" w:rsidRPr="001A5D86" w:rsidRDefault="00CC3B69" w:rsidP="00444CF2">
      <w:pPr>
        <w:pStyle w:val="1"/>
        <w:jc w:val="center"/>
      </w:pPr>
      <w:r w:rsidRPr="00444CF2">
        <w:lastRenderedPageBreak/>
        <w:t>ВВЕДЕНИЕ</w:t>
      </w:r>
    </w:p>
    <w:p w14:paraId="531D6CAD" w14:textId="2DB42A67" w:rsidR="00CC3B69" w:rsidRPr="00A23A5D" w:rsidRDefault="00CC3B69" w:rsidP="00CC3B69">
      <w:pPr>
        <w:pStyle w:val="aa"/>
      </w:pPr>
      <w:r>
        <w:t xml:space="preserve">Цель: </w:t>
      </w:r>
      <w:r w:rsidR="00444CF2" w:rsidRPr="00444CF2">
        <w:t>Исследование и реализация генеративной модели для генерации реалистичных изображени</w:t>
      </w:r>
      <w:r w:rsidR="00A01AF4">
        <w:t>и</w:t>
      </w:r>
      <w:r w:rsidR="00444CF2" w:rsidRPr="00444CF2">
        <w:t>.</w:t>
      </w:r>
    </w:p>
    <w:p w14:paraId="2ADEFB1F" w14:textId="55EA5D9B" w:rsidR="00CC3B69" w:rsidRPr="00F8201C" w:rsidRDefault="00CC3B69" w:rsidP="00AB2C3B">
      <w:pPr>
        <w:pStyle w:val="aa"/>
      </w:pPr>
      <w:r>
        <w:t xml:space="preserve">Актуальность: </w:t>
      </w:r>
      <w:r w:rsidR="00AB2C3B" w:rsidRPr="00AB2C3B">
        <w:t xml:space="preserve">Генеративные модели представляют собой класс алгоритмов машинного обучения, целью которых является моделирование и генерация данных, которые похожи на обучающие данные. Важной характеристикой генеративных моделей является их способность создавать новые образцы данных на основе структуры и закономерностей, выявленных в исходных данных. Эти модели имеют широкий спектр применений в таких областях, как компьютерное зрение, обработка естественного языка и искусственный интеллект. </w:t>
      </w:r>
      <w:r w:rsidR="00C92D5F">
        <w:t>Г</w:t>
      </w:r>
      <w:r w:rsidR="00AB2C3B" w:rsidRPr="00AB2C3B">
        <w:t xml:space="preserve">енеративные модели являются ключевым инструментом в сферах, где требуется создание новых </w:t>
      </w:r>
      <w:r w:rsidR="00C92D5F" w:rsidRPr="00AB2C3B">
        <w:t>реалистичны</w:t>
      </w:r>
      <w:r w:rsidR="00C92D5F">
        <w:t xml:space="preserve">х синтетических </w:t>
      </w:r>
      <w:r w:rsidR="00AB2C3B" w:rsidRPr="00AB2C3B">
        <w:t>данных</w:t>
      </w:r>
      <w:r w:rsidR="00C92D5F">
        <w:t>.</w:t>
      </w:r>
    </w:p>
    <w:p w14:paraId="4754A688" w14:textId="77777777" w:rsidR="00CC3B69" w:rsidRPr="00EB1774" w:rsidRDefault="00CC3B69" w:rsidP="00CC3B69">
      <w:pPr>
        <w:widowControl w:val="0"/>
        <w:spacing w:after="0"/>
        <w:ind w:firstLine="709"/>
        <w:jc w:val="both"/>
        <w:rPr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Задачи данной работы:</w:t>
      </w:r>
    </w:p>
    <w:p w14:paraId="6D839340" w14:textId="0B288D09" w:rsidR="00EB1774" w:rsidRPr="00EB1774" w:rsidRDefault="00CC3B69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 xml:space="preserve">Изучить существующие </w:t>
      </w:r>
      <w:r w:rsidR="00EB1774">
        <w:rPr>
          <w:rFonts w:ascii="Times New Roman" w:hAnsi="Times New Roman"/>
          <w:sz w:val="28"/>
          <w:szCs w:val="28"/>
        </w:rPr>
        <w:t xml:space="preserve">генеративные </w:t>
      </w:r>
      <w:r w:rsidRPr="00EB1774">
        <w:rPr>
          <w:rFonts w:ascii="Times New Roman" w:hAnsi="Times New Roman"/>
          <w:sz w:val="28"/>
          <w:szCs w:val="28"/>
        </w:rPr>
        <w:t>модел</w:t>
      </w:r>
      <w:r w:rsidR="00EB1774">
        <w:rPr>
          <w:rFonts w:ascii="Times New Roman" w:hAnsi="Times New Roman"/>
          <w:sz w:val="28"/>
          <w:szCs w:val="28"/>
        </w:rPr>
        <w:t>и</w:t>
      </w:r>
      <w:r w:rsidRPr="00EB1774">
        <w:rPr>
          <w:rFonts w:ascii="Times New Roman" w:hAnsi="Times New Roman"/>
          <w:sz w:val="28"/>
          <w:szCs w:val="28"/>
        </w:rPr>
        <w:t xml:space="preserve">, </w:t>
      </w:r>
      <w:r w:rsidR="00EB1774">
        <w:rPr>
          <w:rFonts w:ascii="Times New Roman" w:hAnsi="Times New Roman"/>
          <w:sz w:val="28"/>
          <w:szCs w:val="28"/>
        </w:rPr>
        <w:t>использующиеся для генерации изображений</w:t>
      </w:r>
      <w:r w:rsidR="00EB1774" w:rsidRPr="00EB1774">
        <w:rPr>
          <w:rFonts w:ascii="Times New Roman" w:hAnsi="Times New Roman"/>
          <w:sz w:val="28"/>
          <w:szCs w:val="28"/>
        </w:rPr>
        <w:t>.</w:t>
      </w:r>
    </w:p>
    <w:p w14:paraId="6BB4F216" w14:textId="77777777" w:rsidR="00EB1774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Реализация архитектуры генеративной модели с использованием библиотек глубокого обучения.</w:t>
      </w:r>
    </w:p>
    <w:p w14:paraId="17B82F4E" w14:textId="77777777" w:rsidR="00EB1774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Обучение модели на наборе данных с изображениями.</w:t>
      </w:r>
    </w:p>
    <w:p w14:paraId="3D7CD610" w14:textId="5BA520D2" w:rsidR="00EB1774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Оценка качества сгенерированных изображений</w:t>
      </w:r>
      <w:r>
        <w:rPr>
          <w:rFonts w:ascii="Times New Roman" w:hAnsi="Times New Roman"/>
          <w:sz w:val="28"/>
          <w:szCs w:val="28"/>
        </w:rPr>
        <w:t>.</w:t>
      </w:r>
    </w:p>
    <w:p w14:paraId="114DEFA9" w14:textId="6DCC7C3B" w:rsidR="00CC3B69" w:rsidRPr="00EB1774" w:rsidRDefault="00EB1774" w:rsidP="00EB1774">
      <w:pPr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B1774">
        <w:rPr>
          <w:rFonts w:ascii="Times New Roman" w:hAnsi="Times New Roman"/>
          <w:sz w:val="28"/>
          <w:szCs w:val="28"/>
        </w:rPr>
        <w:t>Визуализация результатов обучения и сгенерированных изображений.</w:t>
      </w:r>
    </w:p>
    <w:p w14:paraId="037E3A22" w14:textId="77777777" w:rsidR="00CC3B69" w:rsidRDefault="00CC3B69" w:rsidP="00CC3B69">
      <w:pPr>
        <w:pStyle w:val="12"/>
      </w:pPr>
      <w:r>
        <w:br w:type="page"/>
      </w:r>
      <w:bookmarkStart w:id="2" w:name="_Toc150027712"/>
      <w:r w:rsidRPr="00092BE1">
        <w:lastRenderedPageBreak/>
        <w:t>1. ТЕОРЕТИЧЕСКАЯ ЧАСТЬ</w:t>
      </w:r>
      <w:bookmarkEnd w:id="2"/>
    </w:p>
    <w:p w14:paraId="1C88CC72" w14:textId="77777777" w:rsidR="00CC3B69" w:rsidRPr="00092BE1" w:rsidRDefault="00CC3B69" w:rsidP="00CC3B69">
      <w:pPr>
        <w:widowControl w:val="0"/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717FDB1" w14:textId="46FF20E0" w:rsidR="00CC3B69" w:rsidRPr="00131177" w:rsidRDefault="00CC3B69" w:rsidP="00CC3B69">
      <w:pPr>
        <w:pStyle w:val="20"/>
      </w:pPr>
      <w:bookmarkStart w:id="3" w:name="_Toc150027713"/>
      <w:r w:rsidRPr="00131177">
        <w:t xml:space="preserve">1.1. </w:t>
      </w:r>
      <w:r w:rsidR="00C95EA9" w:rsidRPr="00C95EA9">
        <w:t>Генеративные модели</w:t>
      </w:r>
      <w:bookmarkEnd w:id="3"/>
    </w:p>
    <w:p w14:paraId="7E6C45B1" w14:textId="77777777" w:rsidR="00CC3B69" w:rsidRDefault="00CC3B69" w:rsidP="00CC3B6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1715D7" w14:textId="77777777" w:rsidR="00C95EA9" w:rsidRDefault="00C95EA9" w:rsidP="00C95EA9">
      <w:pPr>
        <w:pStyle w:val="aa"/>
      </w:pPr>
      <w:r>
        <w:t>Генеративные модели представляют собой класс алгоритмов машинного обучения, целью которых является моделирование и генерация данных, которые похожи на обучающие данные. Важной характеристикой генеративных моделей является их способность создавать новые образцы данных на основе структуры и закономерностей, выявленных в исходных данных. Эти модели имеют широкий спектр применений в таких областях, как компьютерное зрение, обработка естественного языка и искусственный интеллект. Важно отметить, что генеративные модели являются ключевым инструментом в сферах, где требуется создание новых данных, которые могли бы быть реалистичными и полезными.</w:t>
      </w:r>
    </w:p>
    <w:p w14:paraId="3FADD6E9" w14:textId="77777777" w:rsidR="00C95EA9" w:rsidRDefault="00C95EA9" w:rsidP="00C95EA9">
      <w:pPr>
        <w:pStyle w:val="aa"/>
      </w:pPr>
    </w:p>
    <w:p w14:paraId="12EA2246" w14:textId="71833BFF" w:rsidR="00C95EA9" w:rsidRDefault="00C95EA9" w:rsidP="00C95EA9">
      <w:pPr>
        <w:pStyle w:val="aa"/>
      </w:pPr>
      <w:r>
        <w:t>Примеры генеративных моделей:</w:t>
      </w:r>
    </w:p>
    <w:p w14:paraId="7842E596" w14:textId="557A62F3" w:rsidR="00C95EA9" w:rsidRDefault="00C95EA9" w:rsidP="00C95EA9">
      <w:pPr>
        <w:pStyle w:val="aa"/>
        <w:numPr>
          <w:ilvl w:val="0"/>
          <w:numId w:val="2"/>
        </w:numPr>
      </w:pPr>
      <w:r>
        <w:t xml:space="preserve">Генеративные состязательные сети (GAN): GAN </w:t>
      </w:r>
      <w:proofErr w:type="gramStart"/>
      <w:r>
        <w:t>- это</w:t>
      </w:r>
      <w:proofErr w:type="gramEnd"/>
      <w:r>
        <w:t xml:space="preserve"> один из наиболее известных и </w:t>
      </w:r>
      <w:r w:rsidR="000C275C">
        <w:t>распространённых</w:t>
      </w:r>
      <w:r>
        <w:t xml:space="preserve"> классов генеративных моделей. Он состоит из двух нейронных сетей, генератора и дискриминатора, которые соревнуются друг с другом. Генератор создает данные, а дискриминатор оценивает, насколько они реалистичны. GAN широко используются в генерации изображений, видео и в обработке звука. Например, они могут использоваться для генерации картин, создания реалистичных фотографий лиц или для улучшения качества фотографий.</w:t>
      </w:r>
    </w:p>
    <w:p w14:paraId="396EA181" w14:textId="77777777" w:rsidR="00C95EA9" w:rsidRDefault="00C95EA9" w:rsidP="00C95EA9">
      <w:pPr>
        <w:pStyle w:val="aa"/>
        <w:numPr>
          <w:ilvl w:val="0"/>
          <w:numId w:val="2"/>
        </w:numPr>
      </w:pPr>
      <w:r>
        <w:t xml:space="preserve">Вариационные </w:t>
      </w:r>
      <w:proofErr w:type="spellStart"/>
      <w:r>
        <w:t>автокодировщики</w:t>
      </w:r>
      <w:proofErr w:type="spellEnd"/>
      <w:r>
        <w:t xml:space="preserve"> (VAE): VAE </w:t>
      </w:r>
      <w:proofErr w:type="gramStart"/>
      <w:r>
        <w:t>- это</w:t>
      </w:r>
      <w:proofErr w:type="gramEnd"/>
      <w:r>
        <w:t xml:space="preserve"> другой класс генеративных моделей, который работает на основе </w:t>
      </w:r>
      <w:proofErr w:type="spellStart"/>
      <w:r>
        <w:t>автокодировщиков</w:t>
      </w:r>
      <w:proofErr w:type="spellEnd"/>
      <w:r>
        <w:t>. Они способны не только генерировать данные, но и выполнять семантическую интерполяцию между образцами. Например, VAE могут быть использованы для генерации новых лиц, преобразования стилей изображений или генерации текстовых описаний изображений.</w:t>
      </w:r>
    </w:p>
    <w:p w14:paraId="6436AEFF" w14:textId="77777777" w:rsidR="00C95EA9" w:rsidRDefault="00C95EA9" w:rsidP="00C95EA9">
      <w:pPr>
        <w:pStyle w:val="aa"/>
      </w:pPr>
    </w:p>
    <w:p w14:paraId="74EB7463" w14:textId="52A1925B" w:rsidR="00C95EA9" w:rsidRDefault="00C95EA9" w:rsidP="00C95EA9">
      <w:pPr>
        <w:pStyle w:val="aa"/>
      </w:pPr>
      <w:r>
        <w:t>Генеративные модели имеют широкий спектр практических применений. Вот некоторые из них:</w:t>
      </w:r>
    </w:p>
    <w:p w14:paraId="4430ECE3" w14:textId="371DC736" w:rsidR="00C95EA9" w:rsidRDefault="00C95EA9" w:rsidP="00C95EA9">
      <w:pPr>
        <w:pStyle w:val="aa"/>
        <w:numPr>
          <w:ilvl w:val="0"/>
          <w:numId w:val="3"/>
        </w:numPr>
      </w:pPr>
      <w:r>
        <w:t xml:space="preserve">Генерация контента: Генеративные модели могут использоваться для создания контента, такого как изображения, музыка, тексты и видео. Например, они могут генерировать изображения для веб-дизайна, создавать музыку, адаптированную к настроению </w:t>
      </w:r>
      <w:r>
        <w:lastRenderedPageBreak/>
        <w:t>слушателя, писать тексты.</w:t>
      </w:r>
    </w:p>
    <w:p w14:paraId="2CC1139F" w14:textId="23DC4E0C" w:rsidR="00C95EA9" w:rsidRDefault="00C95EA9" w:rsidP="00C95EA9">
      <w:pPr>
        <w:pStyle w:val="aa"/>
        <w:numPr>
          <w:ilvl w:val="0"/>
          <w:numId w:val="3"/>
        </w:numPr>
      </w:pPr>
      <w:r>
        <w:t>Увеличение объёма данных: Генеративные модели могут быть использованы для увеличения объема обучающих данных. Например, в области компьютерного зрения, они могут генерировать дополнительные изображения для обучения моделей распознавания объектов.</w:t>
      </w:r>
    </w:p>
    <w:p w14:paraId="42D81FBB" w14:textId="29323BAE" w:rsidR="00C95EA9" w:rsidRDefault="00C95EA9" w:rsidP="00C95EA9">
      <w:pPr>
        <w:pStyle w:val="aa"/>
        <w:numPr>
          <w:ilvl w:val="0"/>
          <w:numId w:val="3"/>
        </w:numPr>
      </w:pPr>
      <w:r>
        <w:t>Улучшение данных: Модели, такие как GAN, могут использоваться для улучшения качества существующих данных. Это может включать в себя увеличение разрешения изображений, устранение шума или улучшение деталей.</w:t>
      </w:r>
    </w:p>
    <w:p w14:paraId="37BEDFF0" w14:textId="10219CCB" w:rsidR="00C95EA9" w:rsidRDefault="00C95EA9" w:rsidP="00C95EA9">
      <w:pPr>
        <w:pStyle w:val="aa"/>
        <w:numPr>
          <w:ilvl w:val="0"/>
          <w:numId w:val="3"/>
        </w:numPr>
      </w:pPr>
      <w:r>
        <w:t>Семантическая интерполяция: Генеративные модели могут выполнять семантическую интерполяцию между образцами. Например, они могут создавать плавные переходы между изображениями разных стилей или содержания.</w:t>
      </w:r>
    </w:p>
    <w:p w14:paraId="3C88CB80" w14:textId="30A1BA67" w:rsidR="00CC3B69" w:rsidRDefault="00C95EA9" w:rsidP="00C95EA9">
      <w:pPr>
        <w:pStyle w:val="aa"/>
        <w:numPr>
          <w:ilvl w:val="0"/>
          <w:numId w:val="3"/>
        </w:numPr>
      </w:pPr>
      <w:r>
        <w:t>Генерация данных для исследований: Генеративные модели могут использоваться для создания данных в научных исследованиях. Например, они могут генерировать синтетические данные для исследований в области медицины, физики или других дисциплин.</w:t>
      </w:r>
    </w:p>
    <w:p w14:paraId="2D5AD51C" w14:textId="77777777" w:rsidR="00C95EA9" w:rsidRDefault="00C95EA9" w:rsidP="008926DC">
      <w:pPr>
        <w:pStyle w:val="aa"/>
        <w:ind w:left="1287" w:firstLine="0"/>
      </w:pPr>
    </w:p>
    <w:p w14:paraId="2642F336" w14:textId="77777777" w:rsidR="00C95EA9" w:rsidRPr="00C95EA9" w:rsidRDefault="00C95EA9" w:rsidP="00525DCB">
      <w:pPr>
        <w:pStyle w:val="aa"/>
        <w:ind w:firstLine="0"/>
        <w:rPr>
          <w:b/>
          <w:bCs/>
          <w:lang w:val="en-US"/>
        </w:rPr>
      </w:pPr>
      <w:r w:rsidRPr="00C95EA9">
        <w:rPr>
          <w:b/>
          <w:bCs/>
          <w:lang w:val="en-US"/>
        </w:rPr>
        <w:t>Denoising Diffusion Implicit Model (DDIM)</w:t>
      </w:r>
    </w:p>
    <w:p w14:paraId="7179353B" w14:textId="4F47294F" w:rsidR="00C95EA9" w:rsidRDefault="00C95EA9" w:rsidP="00C95EA9">
      <w:pPr>
        <w:pStyle w:val="aa"/>
      </w:pPr>
      <w:proofErr w:type="spellStart"/>
      <w:r>
        <w:t>Denoising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Model (DDIM</w:t>
      </w:r>
      <w:proofErr w:type="gramStart"/>
      <w:r>
        <w:t>)</w:t>
      </w:r>
      <w:r w:rsidR="008E2A3F" w:rsidRPr="008E2A3F">
        <w:t>[</w:t>
      </w:r>
      <w:proofErr w:type="gramEnd"/>
      <w:r w:rsidR="008E2A3F" w:rsidRPr="008E2A3F">
        <w:t>1</w:t>
      </w:r>
      <w:r w:rsidR="008E2A3F" w:rsidRPr="004655B1">
        <w:t>]</w:t>
      </w:r>
      <w:r>
        <w:t xml:space="preserve"> - это относительно новая генеративная модель. DDIM основан на диффузии, статистическом процессе, который моделирует распространение шума в данных. Основная идея DDIM заключается в обучении модели постепенно очищать (декодировать) данные от шума, создавая реалистичные образцы. DDIM может быть использован для генерации изображений, видео, звуков и других типов данных.</w:t>
      </w:r>
    </w:p>
    <w:p w14:paraId="51FC17BC" w14:textId="77777777" w:rsidR="00C95EA9" w:rsidRDefault="00C95EA9" w:rsidP="00C95EA9">
      <w:pPr>
        <w:pStyle w:val="aa"/>
      </w:pPr>
    </w:p>
    <w:p w14:paraId="7BCAA6BE" w14:textId="77777777" w:rsidR="004F4E28" w:rsidRPr="004F4E28" w:rsidRDefault="004F4E28" w:rsidP="004F4E28">
      <w:pPr>
        <w:pStyle w:val="20"/>
      </w:pPr>
      <w:bookmarkStart w:id="4" w:name="_Toc150027714"/>
      <w:r w:rsidRPr="004F4E28">
        <w:t xml:space="preserve">1.2. Модель шума и </w:t>
      </w:r>
      <w:proofErr w:type="spellStart"/>
      <w:r w:rsidRPr="004F4E28">
        <w:t>дуффузии</w:t>
      </w:r>
      <w:bookmarkEnd w:id="4"/>
      <w:proofErr w:type="spellEnd"/>
    </w:p>
    <w:p w14:paraId="6D980734" w14:textId="77777777" w:rsidR="004F4E28" w:rsidRDefault="004F4E28" w:rsidP="004F4E28">
      <w:pPr>
        <w:pStyle w:val="aa"/>
      </w:pPr>
    </w:p>
    <w:p w14:paraId="480374FE" w14:textId="4F2C5F44" w:rsidR="004F4E28" w:rsidRDefault="004F4E28" w:rsidP="007F1CB2">
      <w:pPr>
        <w:pStyle w:val="aa"/>
      </w:pPr>
      <w:r w:rsidRPr="004F4E28">
        <w:t>Шум - представляет собой случайные колебания в сигнале или измерении, которые могут оказывать влияние на точность и качество данных. Математически шум описывается как случайный сигнал, который добавляется к основному сигналу.</w:t>
      </w:r>
    </w:p>
    <w:p w14:paraId="2CDE892F" w14:textId="77777777" w:rsidR="007F1CB2" w:rsidRDefault="007F1CB2" w:rsidP="007F1CB2">
      <w:pPr>
        <w:pStyle w:val="aa"/>
      </w:pPr>
    </w:p>
    <w:p w14:paraId="43C3727D" w14:textId="77777777" w:rsidR="004F4E28" w:rsidRPr="004F4E28" w:rsidRDefault="004F4E28" w:rsidP="004F4E28">
      <w:pPr>
        <w:pStyle w:val="aa"/>
        <w:ind w:firstLine="0"/>
        <w:rPr>
          <w:b/>
          <w:bCs/>
        </w:rPr>
      </w:pPr>
      <w:r w:rsidRPr="004F4E28">
        <w:rPr>
          <w:b/>
          <w:bCs/>
        </w:rPr>
        <w:t>Получение зашумленных изображений</w:t>
      </w:r>
    </w:p>
    <w:p w14:paraId="1506785C" w14:textId="4C94E896" w:rsidR="004F4E28" w:rsidRDefault="004F4E28" w:rsidP="007F1CB2">
      <w:pPr>
        <w:pStyle w:val="aa"/>
      </w:pPr>
      <w:r>
        <w:t xml:space="preserve">В случае </w:t>
      </w:r>
      <w:proofErr w:type="spellStart"/>
      <w:r>
        <w:t>Denoising</w:t>
      </w:r>
      <w:proofErr w:type="spellEnd"/>
      <w:r>
        <w:t xml:space="preserve"> </w:t>
      </w:r>
      <w:proofErr w:type="spellStart"/>
      <w:r>
        <w:t>Diffusion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Model (DDIM), зашумление изображений происходит путем применения процесса диффузии.</w:t>
      </w:r>
      <w:r w:rsidR="007F1CB2" w:rsidRPr="007F1CB2">
        <w:t xml:space="preserve"> </w:t>
      </w:r>
      <w:r>
        <w:t>Процесс диффузии в данном контексте можно представить как последовательное увеличение уровня шума в изображении.</w:t>
      </w:r>
      <w:r w:rsidR="007F1CB2" w:rsidRPr="007F1CB2">
        <w:t xml:space="preserve"> </w:t>
      </w:r>
      <w:r>
        <w:t xml:space="preserve">Шум в данной работе имеет </w:t>
      </w:r>
      <w:r>
        <w:lastRenderedPageBreak/>
        <w:t>случайную природу и подчиняется нормальному закону распределения.</w:t>
      </w:r>
    </w:p>
    <w:p w14:paraId="5BBF08C1" w14:textId="375B2CDA" w:rsidR="00140C9D" w:rsidRPr="001463FB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noise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ab/>
      </w:r>
      <w:r w:rsidRPr="001463FB">
        <w:t>(1)</w:t>
      </w:r>
    </w:p>
    <w:p w14:paraId="7F513E66" w14:textId="3C7DF8DD" w:rsidR="00140C9D" w:rsidRDefault="00140C9D" w:rsidP="00140C9D">
      <w:pPr>
        <w:pStyle w:val="aa"/>
        <w:tabs>
          <w:tab w:val="clear" w:pos="289"/>
          <w:tab w:val="center" w:pos="4536"/>
          <w:tab w:val="right" w:pos="8647"/>
        </w:tabs>
      </w:pPr>
      <w:r w:rsidRPr="00140C9D">
        <w:t xml:space="preserve">Предварительно все </w:t>
      </w:r>
      <w:r w:rsidR="000C275C" w:rsidRPr="00140C9D">
        <w:t>изображения</w:t>
      </w:r>
      <w:r w:rsidRPr="00140C9D">
        <w:t xml:space="preserve"> </w:t>
      </w:r>
      <w:r w:rsidR="000C275C" w:rsidRPr="00140C9D">
        <w:t>нормализованы</w:t>
      </w:r>
      <w:r w:rsidRPr="00140C9D">
        <w:t xml:space="preserve"> так, чтобы среднее значение пикселей равно 0, а дисперсия равна 1.</w:t>
      </w:r>
    </w:p>
    <w:p w14:paraId="54E67EE4" w14:textId="3F4161E3" w:rsidR="00140C9D" w:rsidRPr="00140C9D" w:rsidRDefault="00140C9D" w:rsidP="00140C9D">
      <w:pPr>
        <w:pStyle w:val="aa"/>
        <w:tabs>
          <w:tab w:val="clear" w:pos="289"/>
          <w:tab w:val="center" w:pos="4536"/>
          <w:tab w:val="right" w:pos="8647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=0</m:t>
        </m:r>
      </m:oMath>
    </w:p>
    <w:p w14:paraId="029E0DFA" w14:textId="512D9E0F" w:rsidR="00140C9D" w:rsidRPr="001463FB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=1</m:t>
        </m:r>
      </m:oMath>
      <w:r>
        <w:tab/>
      </w:r>
      <w:r w:rsidRPr="001463FB">
        <w:t>(2)</w:t>
      </w:r>
    </w:p>
    <w:p w14:paraId="7F952EFD" w14:textId="533568B7" w:rsidR="00140C9D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0C9D">
        <w:t xml:space="preserve">Зашумленное изображение </w:t>
      </w:r>
      <m:oMath>
        <m:r>
          <w:rPr>
            <w:rFonts w:ascii="Cambria Math" w:hAnsi="Cambria Math"/>
            <w:lang w:val="en-US"/>
          </w:rPr>
          <m:t>noisy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image</m:t>
        </m:r>
      </m:oMath>
      <w:r w:rsidRPr="00140C9D">
        <w:t xml:space="preserve"> представляет собой взвешенную сумму исходного сигнала (изображения) </w:t>
      </w:r>
      <m:oMath>
        <m:r>
          <w:rPr>
            <w:rFonts w:ascii="Cambria Math" w:hAnsi="Cambria Math"/>
            <w:lang w:val="en-US"/>
          </w:rPr>
          <m:t>image</m:t>
        </m:r>
      </m:oMath>
      <w:r w:rsidRPr="00140C9D">
        <w:t xml:space="preserve"> и шума </w:t>
      </w:r>
      <m:oMath>
        <m:r>
          <w:rPr>
            <w:rFonts w:ascii="Cambria Math" w:hAnsi="Cambria Math"/>
            <w:lang w:val="en-US"/>
          </w:rPr>
          <m:t>noise</m:t>
        </m:r>
      </m:oMath>
      <w:r w:rsidRPr="00140C9D">
        <w:t>:</w:t>
      </w:r>
    </w:p>
    <w:p w14:paraId="757F9257" w14:textId="2A67792A" w:rsidR="00EE6C79" w:rsidRPr="00EE6C79" w:rsidRDefault="00EE6C79" w:rsidP="00EE6C79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noisy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image=signal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rate∙image+noise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rate∙noise,</m:t>
        </m:r>
      </m:oMath>
      <w:r>
        <w:tab/>
      </w:r>
      <w:r w:rsidRPr="00EE6C79">
        <w:t>(3)</w:t>
      </w:r>
    </w:p>
    <w:p w14:paraId="358125FA" w14:textId="379F74D6" w:rsidR="00EE6C79" w:rsidRPr="00EE6C79" w:rsidRDefault="00EE6C79" w:rsidP="00140C9D">
      <w:pPr>
        <w:pStyle w:val="aa"/>
        <w:tabs>
          <w:tab w:val="clear" w:pos="289"/>
          <w:tab w:val="center" w:pos="4536"/>
          <w:tab w:val="right" w:pos="9072"/>
        </w:tabs>
      </w:pPr>
      <w:r w:rsidRPr="00EE6C79">
        <w:t>где</w:t>
      </w:r>
    </w:p>
    <w:p w14:paraId="76ADDA3D" w14:textId="564C77B9" w:rsidR="00140C9D" w:rsidRPr="00EE6C79" w:rsidRDefault="00EE6C79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ab/>
      </w:r>
      <w:r w:rsidRPr="00EE6C79">
        <w:t>(4)</w:t>
      </w:r>
    </w:p>
    <w:p w14:paraId="7FC9F9C6" w14:textId="4AE16B9E" w:rsidR="00EE6C79" w:rsidRDefault="00EE6C79" w:rsidP="00EE6C79">
      <w:pPr>
        <w:pStyle w:val="aa"/>
        <w:tabs>
          <w:tab w:val="clear" w:pos="289"/>
          <w:tab w:val="center" w:pos="4536"/>
          <w:tab w:val="right" w:pos="9072"/>
        </w:tabs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EE6C79">
        <w:t xml:space="preserve"> - уровень исходного сигнала, 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EE6C79">
        <w:t xml:space="preserve"> - уровень шума.</w:t>
      </w:r>
    </w:p>
    <w:p w14:paraId="722703E3" w14:textId="311FAD9C" w:rsidR="00EE6C79" w:rsidRDefault="00EE6C79" w:rsidP="00EE6C79">
      <w:pPr>
        <w:pStyle w:val="aa"/>
        <w:tabs>
          <w:tab w:val="clear" w:pos="289"/>
          <w:tab w:val="center" w:pos="4536"/>
          <w:tab w:val="right" w:pos="9072"/>
        </w:tabs>
      </w:pPr>
      <w:r w:rsidRPr="00EE6C79">
        <w:t>Так как случайные шумы (стандартное нормальное распределение) и изображения (нормализованные) оба имеют нулевое среднее и единичное стандартное отклонение, зашумленные изображения всегда имеют единичную дисперсию, так же, как и их нешумные компоненты. Таким образом:</w:t>
      </w:r>
    </w:p>
    <w:p w14:paraId="5BC5BDC6" w14:textId="0C551391" w:rsidR="007845E2" w:rsidRPr="00EE6C79" w:rsidRDefault="000C275C" w:rsidP="00EE6C79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noisy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=0</m:t>
        </m:r>
      </m:oMath>
    </w:p>
    <w:p w14:paraId="70F03A49" w14:textId="2992E5AB" w:rsidR="00EE6C79" w:rsidRPr="001463FB" w:rsidRDefault="007845E2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noisy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image</m:t>
            </m:r>
          </m:e>
        </m:d>
        <m:r>
          <w:rPr>
            <w:rFonts w:ascii="Cambria Math" w:hAnsi="Cambria Math"/>
          </w:rPr>
          <m:t>=1</m:t>
        </m:r>
      </m:oMath>
      <w:r>
        <w:tab/>
      </w:r>
      <w:r w:rsidRPr="001463FB">
        <w:t>(5)</w:t>
      </w:r>
    </w:p>
    <w:p w14:paraId="5484570E" w14:textId="77777777" w:rsidR="007845E2" w:rsidRPr="001463FB" w:rsidRDefault="007845E2" w:rsidP="007845E2">
      <w:pPr>
        <w:pStyle w:val="aa"/>
        <w:tabs>
          <w:tab w:val="clear" w:pos="289"/>
          <w:tab w:val="center" w:pos="4536"/>
          <w:tab w:val="right" w:pos="9072"/>
        </w:tabs>
        <w:ind w:firstLine="0"/>
      </w:pPr>
    </w:p>
    <w:p w14:paraId="4293683C" w14:textId="26FAB0D7" w:rsidR="007845E2" w:rsidRPr="007845E2" w:rsidRDefault="007845E2" w:rsidP="007845E2">
      <w:pPr>
        <w:pStyle w:val="aa"/>
        <w:tabs>
          <w:tab w:val="clear" w:pos="289"/>
          <w:tab w:val="center" w:pos="4536"/>
          <w:tab w:val="right" w:pos="9072"/>
        </w:tabs>
        <w:ind w:firstLine="0"/>
        <w:rPr>
          <w:b/>
          <w:bCs/>
        </w:rPr>
      </w:pPr>
      <w:r w:rsidRPr="007845E2">
        <w:rPr>
          <w:b/>
          <w:bCs/>
        </w:rPr>
        <w:t>Диффузионное расписание (</w:t>
      </w:r>
      <w:proofErr w:type="spellStart"/>
      <w:r w:rsidRPr="007845E2">
        <w:rPr>
          <w:b/>
          <w:bCs/>
        </w:rPr>
        <w:t>Diffusion</w:t>
      </w:r>
      <w:proofErr w:type="spellEnd"/>
      <w:r w:rsidRPr="007845E2">
        <w:rPr>
          <w:b/>
          <w:bCs/>
        </w:rPr>
        <w:t xml:space="preserve"> </w:t>
      </w:r>
      <w:proofErr w:type="spellStart"/>
      <w:r w:rsidRPr="007845E2">
        <w:rPr>
          <w:b/>
          <w:bCs/>
        </w:rPr>
        <w:t>schedule</w:t>
      </w:r>
      <w:proofErr w:type="spellEnd"/>
      <w:r w:rsidRPr="007845E2">
        <w:rPr>
          <w:b/>
          <w:bCs/>
        </w:rPr>
        <w:t>)</w:t>
      </w:r>
    </w:p>
    <w:p w14:paraId="08FFE5E3" w14:textId="45369EE4" w:rsidR="008F03AF" w:rsidRPr="007845E2" w:rsidRDefault="007845E2" w:rsidP="008F03AF">
      <w:pPr>
        <w:pStyle w:val="aa"/>
        <w:tabs>
          <w:tab w:val="clear" w:pos="289"/>
          <w:tab w:val="center" w:pos="4536"/>
          <w:tab w:val="right" w:pos="9072"/>
        </w:tabs>
      </w:pPr>
      <w:r w:rsidRPr="007845E2">
        <w:t xml:space="preserve">Предполагается, что диффузия происходит за единичное время в нескольких этапов. В нулевой момент времени уровень исходного сигнала равен ноль, а уровень шума - 0: </w:t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rate=1</m:t>
        </m:r>
      </m:oMath>
      <w:r w:rsidRPr="007845E2">
        <w:t xml:space="preserve">, 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rate=0</m:t>
        </m:r>
      </m:oMath>
      <w:r w:rsidRPr="007845E2">
        <w:t>. В конце (</w:t>
      </w:r>
      <m:oMath>
        <m:r>
          <w:rPr>
            <w:rFonts w:ascii="Cambria Math" w:hAnsi="Cambria Math"/>
          </w:rPr>
          <m:t>t = 1</m:t>
        </m:r>
      </m:oMath>
      <w:r w:rsidRPr="007845E2">
        <w:t xml:space="preserve">) - наоборот: </w:t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rate=0</m:t>
        </m:r>
      </m:oMath>
      <w:r w:rsidRPr="007845E2">
        <w:t xml:space="preserve">, 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rate=1</m:t>
        </m:r>
      </m:oMath>
      <w:r w:rsidRPr="007845E2">
        <w:t xml:space="preserve">. Для вычисления уровня каждого сигнала в зашумленном изображении в промежуточные моменты времени используется специальная функция - </w:t>
      </w:r>
      <w:r w:rsidRPr="0018283F">
        <w:rPr>
          <w:i/>
          <w:iCs/>
        </w:rPr>
        <w:t>диффузионное расписание</w:t>
      </w:r>
      <w:r w:rsidRPr="007845E2">
        <w:t xml:space="preserve"> (</w:t>
      </w:r>
      <m:oMath>
        <m:r>
          <w:rPr>
            <w:rFonts w:ascii="Cambria Math" w:hAnsi="Cambria Math"/>
          </w:rPr>
          <m:t>DS</m:t>
        </m:r>
      </m:oMath>
      <w:r w:rsidRPr="007845E2">
        <w:t xml:space="preserve"> - diffusion </w:t>
      </w:r>
      <w:proofErr w:type="gramStart"/>
      <w:r w:rsidRPr="007845E2">
        <w:t>schedule)</w:t>
      </w:r>
      <w:r w:rsidR="004655B1" w:rsidRPr="004655B1">
        <w:t>[</w:t>
      </w:r>
      <w:proofErr w:type="gramEnd"/>
      <w:r w:rsidR="004655B1" w:rsidRPr="004655B1">
        <w:t>2]</w:t>
      </w:r>
      <w:r w:rsidRPr="007845E2">
        <w:t>.</w:t>
      </w:r>
    </w:p>
    <w:p w14:paraId="6757FD54" w14:textId="4E15EB03" w:rsidR="00140C9D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m:oMath>
        <m:r>
          <w:rPr>
            <w:rFonts w:ascii="Cambria Math" w:hAnsi="Cambria Math"/>
          </w:rPr>
          <m:t>DS</m:t>
        </m:r>
      </m:oMath>
      <w:r w:rsidRPr="008F03AF">
        <w:t xml:space="preserve"> выдает два значения: скорость шума (</w:t>
      </w:r>
      <m:oMath>
        <m:r>
          <w:rPr>
            <w:rFonts w:ascii="Cambria Math" w:hAnsi="Cambria Math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8F03AF">
        <w:t>) и скорость сигнала (</w:t>
      </w:r>
      <m:oMath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Pr="008F03AF">
        <w:t>).</w:t>
      </w:r>
    </w:p>
    <w:p w14:paraId="693B492C" w14:textId="0160C7DC" w:rsidR="008F03AF" w:rsidRPr="00140C9D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8F03AF">
        <w:t>В данной работе используется упрощенная непрерывная версия косинусного расписания, которое широко применяется в литературе [</w:t>
      </w:r>
      <w:r>
        <w:t>ССЫЛКА</w:t>
      </w:r>
      <w:r w:rsidRPr="008F03AF">
        <w:t>]. В этой модели уровни сингалов определяются следующим образом:</w:t>
      </w:r>
    </w:p>
    <w:p w14:paraId="1B743494" w14:textId="6CE6466F" w:rsidR="00140C9D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63FB">
        <w:tab/>
      </w:r>
      <m:oMath>
        <m:r>
          <w:rPr>
            <w:rFonts w:ascii="Cambria Math" w:hAnsi="Cambria Math"/>
            <w:lang w:val="en-US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diff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angl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1463FB">
        <w:t>,</w:t>
      </w:r>
    </w:p>
    <w:p w14:paraId="4D99D5B7" w14:textId="1F14BF3E" w:rsidR="00140C9D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63FB">
        <w:tab/>
      </w:r>
      <m:oMath>
        <m:r>
          <w:rPr>
            <w:rFonts w:ascii="Cambria Math" w:hAnsi="Cambria Math"/>
            <w:lang w:val="en-US"/>
          </w:rPr>
          <m:t>noise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diff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angl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1463FB">
        <w:t>,</w:t>
      </w:r>
      <w:r w:rsidRPr="001463FB">
        <w:tab/>
        <w:t>(6)</w:t>
      </w:r>
    </w:p>
    <w:p w14:paraId="5D9AECCC" w14:textId="751A6A3B" w:rsidR="00140C9D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>
        <w:t>где</w:t>
      </w:r>
    </w:p>
    <w:p w14:paraId="36BE823E" w14:textId="0B242EC4" w:rsidR="008F03AF" w:rsidRP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diff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angl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=start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angle+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end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angle-start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angle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diff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steps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</m:t>
        </m:r>
      </m:oMath>
    </w:p>
    <w:p w14:paraId="5277D8BA" w14:textId="0E908568" w:rsidR="008F03AF" w:rsidRP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i=1,…,diff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steps,</m:t>
        </m:r>
      </m:oMath>
    </w:p>
    <w:p w14:paraId="59A17084" w14:textId="221C26C0" w:rsidR="008F03AF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  <w:r>
        <w:rPr>
          <w:lang w:val="en-US"/>
        </w:rPr>
        <w:lastRenderedPageBreak/>
        <w:tab/>
      </w:r>
      <m:oMath>
        <m:r>
          <w:rPr>
            <w:rFonts w:ascii="Cambria Math" w:hAnsi="Cambria Math"/>
            <w:lang w:val="en-US"/>
          </w:rPr>
          <m:t>start</m:t>
        </m:r>
        <m:r>
          <m:rPr>
            <m:lit/>
          </m:rP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  <w:lang w:val="en-US"/>
          </w:rPr>
          <m:t>angle=arccos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min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signal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rate</m:t>
            </m:r>
          </m:e>
        </m:d>
      </m:oMath>
      <w:r w:rsidRPr="001463FB">
        <w:rPr>
          <w:lang w:val="en-US"/>
        </w:rPr>
        <w:t>,</w:t>
      </w:r>
    </w:p>
    <w:p w14:paraId="410F8343" w14:textId="5AC95C5D" w:rsidR="008F03AF" w:rsidRPr="001463FB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1463FB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end</m:t>
        </m:r>
        <m:r>
          <m:rPr>
            <m:lit/>
          </m:rPr>
          <w:rPr>
            <w:rFonts w:ascii="Cambria Math" w:hAnsi="Cambria Math"/>
            <w:lang w:val="en-US"/>
          </w:rPr>
          <m:t>_</m:t>
        </m:r>
        <m:r>
          <w:rPr>
            <w:rFonts w:ascii="Cambria Math" w:hAnsi="Cambria Math"/>
            <w:lang w:val="en-US"/>
          </w:rPr>
          <m:t>angle=arccos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max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signal</m:t>
            </m:r>
            <m:r>
              <m:rPr>
                <m:lit/>
              </m:rPr>
              <w:rPr>
                <w:rFonts w:ascii="Cambria Math" w:hAnsi="Cambria Math"/>
                <w:lang w:val="en-US"/>
              </w:rPr>
              <m:t>_</m:t>
            </m:r>
            <m:r>
              <w:rPr>
                <w:rFonts w:ascii="Cambria Math" w:hAnsi="Cambria Math"/>
                <w:lang w:val="en-US"/>
              </w:rPr>
              <m:t>rate</m:t>
            </m:r>
          </m:e>
        </m:d>
      </m:oMath>
      <w:r w:rsidRPr="001463FB">
        <w:rPr>
          <w:lang w:val="en-US"/>
        </w:rPr>
        <w:t>.</w:t>
      </w:r>
      <w:r w:rsidRPr="001463FB">
        <w:rPr>
          <w:lang w:val="en-US"/>
        </w:rPr>
        <w:tab/>
      </w:r>
      <w:r w:rsidRPr="001463FB">
        <w:t>(7)</w:t>
      </w:r>
    </w:p>
    <w:p w14:paraId="41E58889" w14:textId="5EA00F4E" w:rsidR="008F03AF" w:rsidRDefault="00525DCB" w:rsidP="00140C9D">
      <w:pPr>
        <w:pStyle w:val="aa"/>
        <w:tabs>
          <w:tab w:val="clear" w:pos="289"/>
          <w:tab w:val="center" w:pos="4536"/>
          <w:tab w:val="right" w:pos="9072"/>
        </w:tabs>
      </w:pPr>
      <m:oMath>
        <m:r>
          <w:rPr>
            <w:rFonts w:ascii="Cambria Math" w:hAnsi="Cambria Math"/>
            <w:lang w:val="en-US"/>
          </w:rPr>
          <m:t>diff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steps</m:t>
        </m:r>
      </m:oMath>
      <w:r w:rsidR="008F03AF">
        <w:t xml:space="preserve"> </w:t>
      </w:r>
      <w:r w:rsidR="008F03AF" w:rsidRPr="008F03AF">
        <w:t xml:space="preserve">- количество шагов диффузии. Параметры </w:t>
      </w:r>
      <m:oMath>
        <m:r>
          <w:rPr>
            <w:rFonts w:ascii="Cambria Math" w:hAnsi="Cambria Math"/>
          </w:rPr>
          <m:t>min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="008F03AF" w:rsidRPr="008F03AF">
        <w:t xml:space="preserve"> и 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signal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rate</m:t>
        </m:r>
      </m:oMath>
      <w:r w:rsidR="008F03AF" w:rsidRPr="008F03AF">
        <w:t xml:space="preserve"> выбираются близкими к нулю и единице соответсвенно и подбираются экспериментальным путём.</w:t>
      </w:r>
    </w:p>
    <w:p w14:paraId="6920850B" w14:textId="77777777" w:rsidR="008F03AF" w:rsidRP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</w:p>
    <w:p w14:paraId="602B3644" w14:textId="6C2ECC2B" w:rsidR="00140C9D" w:rsidRPr="008F03AF" w:rsidRDefault="008F03AF" w:rsidP="008F03AF">
      <w:pPr>
        <w:pStyle w:val="20"/>
      </w:pPr>
      <w:bookmarkStart w:id="5" w:name="_Toc150027715"/>
      <w:r w:rsidRPr="008F03AF">
        <w:t>1.3. Оценка качества генеративных моделей</w:t>
      </w:r>
      <w:bookmarkEnd w:id="5"/>
    </w:p>
    <w:p w14:paraId="11884582" w14:textId="77777777" w:rsidR="00140C9D" w:rsidRDefault="00140C9D" w:rsidP="00140C9D">
      <w:pPr>
        <w:pStyle w:val="aa"/>
        <w:tabs>
          <w:tab w:val="clear" w:pos="289"/>
          <w:tab w:val="center" w:pos="4536"/>
          <w:tab w:val="right" w:pos="9072"/>
        </w:tabs>
      </w:pPr>
    </w:p>
    <w:p w14:paraId="697F1DA2" w14:textId="759B9D78" w:rsidR="008F03AF" w:rsidRPr="008F03AF" w:rsidRDefault="008F03AF" w:rsidP="008F03AF">
      <w:pPr>
        <w:pStyle w:val="aa"/>
        <w:tabs>
          <w:tab w:val="clear" w:pos="289"/>
          <w:tab w:val="center" w:pos="4536"/>
          <w:tab w:val="right" w:pos="9072"/>
        </w:tabs>
        <w:ind w:firstLine="0"/>
        <w:rPr>
          <w:b/>
          <w:bCs/>
        </w:rPr>
      </w:pPr>
      <w:proofErr w:type="spellStart"/>
      <w:r w:rsidRPr="008F03AF">
        <w:rPr>
          <w:b/>
          <w:bCs/>
        </w:rPr>
        <w:t>Kernel</w:t>
      </w:r>
      <w:proofErr w:type="spellEnd"/>
      <w:r w:rsidRPr="008F03AF">
        <w:rPr>
          <w:b/>
          <w:bCs/>
        </w:rPr>
        <w:t xml:space="preserve"> </w:t>
      </w:r>
      <w:proofErr w:type="spellStart"/>
      <w:r w:rsidRPr="008F03AF">
        <w:rPr>
          <w:b/>
          <w:bCs/>
        </w:rPr>
        <w:t>Inception</w:t>
      </w:r>
      <w:proofErr w:type="spellEnd"/>
      <w:r w:rsidRPr="008F03AF">
        <w:rPr>
          <w:b/>
          <w:bCs/>
        </w:rPr>
        <w:t xml:space="preserve"> </w:t>
      </w:r>
      <w:proofErr w:type="spellStart"/>
      <w:r w:rsidRPr="008F03AF">
        <w:rPr>
          <w:b/>
          <w:bCs/>
        </w:rPr>
        <w:t>Distance</w:t>
      </w:r>
      <w:proofErr w:type="spellEnd"/>
      <w:r w:rsidRPr="008F03AF">
        <w:rPr>
          <w:b/>
          <w:bCs/>
        </w:rPr>
        <w:t xml:space="preserve"> (KID)</w:t>
      </w:r>
    </w:p>
    <w:p w14:paraId="68929CC9" w14:textId="41E7683B" w:rsidR="008F03AF" w:rsidRDefault="008F03AF" w:rsidP="00140C9D">
      <w:pPr>
        <w:pStyle w:val="aa"/>
        <w:tabs>
          <w:tab w:val="clear" w:pos="289"/>
          <w:tab w:val="center" w:pos="4536"/>
          <w:tab w:val="right" w:pos="9072"/>
        </w:tabs>
      </w:pPr>
      <w:r w:rsidRPr="008F03AF">
        <w:t xml:space="preserve">Метрика </w:t>
      </w:r>
      <w:proofErr w:type="spellStart"/>
      <w:r w:rsidRPr="008F03AF">
        <w:rPr>
          <w:i/>
          <w:iCs/>
        </w:rPr>
        <w:t>Kernel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Inception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Distance</w:t>
      </w:r>
      <w:proofErr w:type="spellEnd"/>
      <w:r w:rsidRPr="008F03AF">
        <w:t xml:space="preserve"> (KID</w:t>
      </w:r>
      <w:proofErr w:type="gramStart"/>
      <w:r w:rsidRPr="008F03AF">
        <w:t>)</w:t>
      </w:r>
      <w:r w:rsidR="004655B1" w:rsidRPr="004655B1">
        <w:t>[</w:t>
      </w:r>
      <w:proofErr w:type="gramEnd"/>
      <w:r w:rsidR="004655B1" w:rsidRPr="004655B1">
        <w:t>3]</w:t>
      </w:r>
      <w:r w:rsidRPr="008F03AF">
        <w:t xml:space="preserve"> представляет собой меру различия между сгенерированными изображениями и обучающими данными в пространстве представлений, созданном моделью InceptionV3, предварительно обученной на наборе данных </w:t>
      </w:r>
      <w:proofErr w:type="spellStart"/>
      <w:r w:rsidRPr="008F03AF">
        <w:t>ImageNet</w:t>
      </w:r>
      <w:proofErr w:type="spellEnd"/>
      <w:r w:rsidRPr="008F03AF">
        <w:t xml:space="preserve">. Метрика KID является альтернативой популярной метрике </w:t>
      </w:r>
      <w:proofErr w:type="spellStart"/>
      <w:r w:rsidRPr="008F03AF">
        <w:rPr>
          <w:i/>
          <w:iCs/>
        </w:rPr>
        <w:t>Frechet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Inception</w:t>
      </w:r>
      <w:proofErr w:type="spellEnd"/>
      <w:r w:rsidRPr="008F03AF">
        <w:rPr>
          <w:i/>
          <w:iCs/>
        </w:rPr>
        <w:t xml:space="preserve"> </w:t>
      </w:r>
      <w:proofErr w:type="spellStart"/>
      <w:r w:rsidRPr="008F03AF">
        <w:rPr>
          <w:i/>
          <w:iCs/>
        </w:rPr>
        <w:t>Distance</w:t>
      </w:r>
      <w:proofErr w:type="spellEnd"/>
      <w:r w:rsidRPr="008F03AF">
        <w:t xml:space="preserve"> (FID) и обеспечивает оценку качества генерации изображений. Преимущество метрики KID заключается в более простой реализации, меньшей вычислительной сложности, также она лучше подходит для небольших </w:t>
      </w:r>
      <w:proofErr w:type="spellStart"/>
      <w:r w:rsidRPr="008F03AF">
        <w:t>датасетов</w:t>
      </w:r>
      <w:proofErr w:type="spellEnd"/>
      <w:r w:rsidRPr="008F03AF">
        <w:t xml:space="preserve"> </w:t>
      </w:r>
      <w:r w:rsidR="004655B1" w:rsidRPr="004655B1">
        <w:t>[3]</w:t>
      </w:r>
      <w:r w:rsidR="008E2E18">
        <w:t>,</w:t>
      </w:r>
      <w:r w:rsidRPr="008F03AF">
        <w:t xml:space="preserve"> которы</w:t>
      </w:r>
      <w:r w:rsidR="00AF3A58">
        <w:t>е</w:t>
      </w:r>
      <w:r w:rsidRPr="008F03AF">
        <w:t xml:space="preserve"> используются в нашем случае.</w:t>
      </w:r>
    </w:p>
    <w:p w14:paraId="411E152D" w14:textId="77777777" w:rsidR="00AF3A58" w:rsidRDefault="00AF3A58" w:rsidP="00140C9D">
      <w:pPr>
        <w:pStyle w:val="aa"/>
        <w:tabs>
          <w:tab w:val="clear" w:pos="289"/>
          <w:tab w:val="center" w:pos="4536"/>
          <w:tab w:val="right" w:pos="9072"/>
        </w:tabs>
      </w:pPr>
    </w:p>
    <w:p w14:paraId="2E62266E" w14:textId="12BA90FC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Метрика KID между двумя множествами векторов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определяется следующей формулой:</w:t>
      </w:r>
    </w:p>
    <w:p w14:paraId="06691B1D" w14:textId="05A6BF54" w:rsidR="00AF3A58" w:rsidRPr="00AF3A58" w:rsidRDefault="00525DCB" w:rsidP="00CB37A2">
      <w:pPr>
        <w:pStyle w:val="aa"/>
        <w:tabs>
          <w:tab w:val="clear" w:pos="289"/>
          <w:tab w:val="center" w:pos="4536"/>
          <w:tab w:val="right" w:pos="9072"/>
        </w:tabs>
      </w:pPr>
      <m:oMathPara>
        <m:oMath>
          <m:r>
            <w:rPr>
              <w:rFonts w:ascii="Cambria Math" w:hAnsi="Cambria Math"/>
            </w:rPr>
            <m:t>KID=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14:paraId="0941D026" w14:textId="77777777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>где</w:t>
      </w:r>
    </w:p>
    <w:p w14:paraId="3091BB22" w14:textId="04622AD9" w:rsidR="00A361CF" w:rsidRPr="00A361CF" w:rsidRDefault="00A361CF" w:rsidP="00CB37A2">
      <w:pPr>
        <w:pStyle w:val="aa"/>
        <w:tabs>
          <w:tab w:val="clear" w:pos="289"/>
          <w:tab w:val="center" w:pos="4536"/>
          <w:tab w:val="right" w:pos="9072"/>
        </w:tabs>
      </w:pPr>
      <w:r>
        <w:tab/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ab/>
        <w:t>(9)</w:t>
      </w:r>
    </w:p>
    <w:p w14:paraId="3CDB0684" w14:textId="50FA402C" w:rsidR="00AF3A58" w:rsidRPr="00A361CF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 - функция ядра, </w:t>
      </w:r>
      <m:oMath>
        <m:r>
          <w:rPr>
            <w:rFonts w:ascii="Cambria Math" w:hAnsi="Cambria Math"/>
          </w:rPr>
          <m:t>d</m:t>
        </m:r>
      </m:oMath>
      <w:r>
        <w:t xml:space="preserve"> - размерность векторов.</w:t>
      </w:r>
    </w:p>
    <w:p w14:paraId="3995BF15" w14:textId="77777777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</w:p>
    <w:p w14:paraId="16FC54A5" w14:textId="79433AE4" w:rsidR="00AF3A58" w:rsidRPr="00A361CF" w:rsidRDefault="00AF3A58" w:rsidP="00CB37A2">
      <w:pPr>
        <w:pStyle w:val="aa"/>
        <w:tabs>
          <w:tab w:val="clear" w:pos="289"/>
          <w:tab w:val="center" w:pos="4536"/>
          <w:tab w:val="right" w:pos="9072"/>
        </w:tabs>
        <w:ind w:firstLine="0"/>
        <w:rPr>
          <w:b/>
          <w:bCs/>
        </w:rPr>
      </w:pPr>
      <w:proofErr w:type="spellStart"/>
      <w:r w:rsidRPr="00A361CF">
        <w:rPr>
          <w:b/>
          <w:bCs/>
        </w:rPr>
        <w:t>Maximum</w:t>
      </w:r>
      <w:proofErr w:type="spellEnd"/>
      <w:r w:rsidRPr="00A361CF">
        <w:rPr>
          <w:b/>
          <w:bCs/>
        </w:rPr>
        <w:t xml:space="preserve"> </w:t>
      </w:r>
      <w:proofErr w:type="spellStart"/>
      <w:r w:rsidRPr="00A361CF">
        <w:rPr>
          <w:b/>
          <w:bCs/>
        </w:rPr>
        <w:t>Mean</w:t>
      </w:r>
      <w:proofErr w:type="spellEnd"/>
      <w:r w:rsidRPr="00A361CF">
        <w:rPr>
          <w:b/>
          <w:bCs/>
        </w:rPr>
        <w:t xml:space="preserve"> </w:t>
      </w:r>
      <w:proofErr w:type="spellStart"/>
      <w:r w:rsidRPr="00A361CF">
        <w:rPr>
          <w:b/>
          <w:bCs/>
        </w:rPr>
        <w:t>Discrepancy</w:t>
      </w:r>
      <w:proofErr w:type="spellEnd"/>
      <w:r w:rsidRPr="00A361CF">
        <w:rPr>
          <w:b/>
          <w:bCs/>
        </w:rPr>
        <w:t xml:space="preserve"> (MMD)</w:t>
      </w:r>
    </w:p>
    <w:p w14:paraId="0B020525" w14:textId="7A27FB00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KID является эмпирической оценкой </w:t>
      </w:r>
      <w:r w:rsidRPr="00A361CF">
        <w:rPr>
          <w:i/>
          <w:iCs/>
        </w:rPr>
        <w:t xml:space="preserve">максимального среднего </w:t>
      </w:r>
      <w:r w:rsidR="00343714" w:rsidRPr="00A361CF">
        <w:rPr>
          <w:i/>
          <w:iCs/>
        </w:rPr>
        <w:t>несоответствия</w:t>
      </w:r>
      <w:r>
        <w:t xml:space="preserve"> (MMD -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proofErr w:type="gramStart"/>
      <w:r>
        <w:t>discrepancy</w:t>
      </w:r>
      <w:proofErr w:type="spellEnd"/>
      <w:r>
        <w:t>)</w:t>
      </w:r>
      <w:r w:rsidR="004655B1" w:rsidRPr="004655B1">
        <w:t>[</w:t>
      </w:r>
      <w:proofErr w:type="gramEnd"/>
      <w:r w:rsidR="004655B1" w:rsidRPr="004655B1">
        <w:t>4]</w:t>
      </w:r>
      <w:r>
        <w:t xml:space="preserve">, которое измеряет расстояние между двумя распределениями в пространстве RKHS. RKHS </w:t>
      </w:r>
      <w:r w:rsidR="00343714">
        <w:t>— это гильбертово пространство</w:t>
      </w:r>
      <w:r>
        <w:t xml:space="preserve"> функций</w:t>
      </w:r>
      <w:r w:rsidR="00A361CF">
        <w:t xml:space="preserve"> </w:t>
      </w:r>
      <w:r>
        <w:t>[СТАТЬЯ], связанных с определенной функцией ядра (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). Понятие функции ядра играет важную роль в оценке KID, так как ядро определяет, как функции представления связаны в RKHS. KID в свою очередь является эм</w:t>
      </w:r>
      <w:r w:rsidR="00343714">
        <w:t>пи</w:t>
      </w:r>
      <w:r>
        <w:t>рической оценкой на основе экземпляров двух распределений.</w:t>
      </w:r>
    </w:p>
    <w:p w14:paraId="05ACE0A1" w14:textId="0FBF6BD5" w:rsidR="00AF3A58" w:rsidRDefault="00AF3A58" w:rsidP="00CB37A2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MMD и KID вычисляются с использованием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которые представляют собой функции, оценивающие сходство между элементами двух </w:t>
      </w:r>
      <w:r>
        <w:lastRenderedPageBreak/>
        <w:t>распределений. Основная идея заключается в том, что MMD будет равно нулю, только если оба распределения совпадают. Это свойство делает MMD полезным инструментом для оценки качества генерации изображений.</w:t>
      </w:r>
    </w:p>
    <w:p w14:paraId="5BA24F71" w14:textId="54323C35" w:rsidR="00AF3A58" w:rsidRDefault="00AF3A58" w:rsidP="00AF3A58">
      <w:pPr>
        <w:pStyle w:val="aa"/>
        <w:tabs>
          <w:tab w:val="clear" w:pos="289"/>
          <w:tab w:val="center" w:pos="4536"/>
          <w:tab w:val="right" w:pos="9072"/>
        </w:tabs>
      </w:pPr>
      <w:r>
        <w:t xml:space="preserve">Таким образом, KID обеспечивает оценку качества генерации изображений, используя математические концепции MMD,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и RKHS. Эти инструменты позволяют количественно измерить различие между сгенерированными и реальными данными и оценить качество генеративных моделей.</w:t>
      </w:r>
    </w:p>
    <w:p w14:paraId="2AE2C74D" w14:textId="6B4A445F" w:rsidR="00CB37A2" w:rsidRDefault="00CB37A2" w:rsidP="00AF3A58">
      <w:pPr>
        <w:pStyle w:val="aa"/>
        <w:tabs>
          <w:tab w:val="clear" w:pos="289"/>
          <w:tab w:val="center" w:pos="4536"/>
          <w:tab w:val="right" w:pos="9072"/>
        </w:tabs>
      </w:pPr>
    </w:p>
    <w:p w14:paraId="707D964A" w14:textId="0C1C8338" w:rsidR="00CB37A2" w:rsidRDefault="00CB37A2" w:rsidP="00CB37A2">
      <w:pPr>
        <w:pStyle w:val="20"/>
      </w:pPr>
      <w:bookmarkStart w:id="6" w:name="_Toc150027716"/>
      <w:r>
        <w:t>1.4. Математическая постановка задачи</w:t>
      </w:r>
      <w:bookmarkEnd w:id="6"/>
    </w:p>
    <w:p w14:paraId="797F4B27" w14:textId="3BEF8533" w:rsidR="00CB37A2" w:rsidRDefault="00CB37A2" w:rsidP="00525DCB">
      <w:pPr>
        <w:pStyle w:val="aa"/>
        <w:tabs>
          <w:tab w:val="center" w:pos="4536"/>
          <w:tab w:val="right" w:pos="9072"/>
        </w:tabs>
      </w:pPr>
      <w:r>
        <w:t>Целью данной курсовой работы является создание генеративной модели, способной генерировать изображения, которые могли бы быть непроизвольными, но при этом сохраняли бы натуральный стиль и качество. Для этого формулируется задач</w:t>
      </w:r>
      <w:r w:rsidR="00EB4E90">
        <w:t>а</w:t>
      </w:r>
      <w:r>
        <w:t xml:space="preserve"> обучения глубокой модели, которая обучается находить две компоненты в каждом сгенерированном изображении: шум и сигнал. Входной шум представлен как случайное изображение, а сигнал - как реальное изображение. Обучаемая модель разделяет шум и сигнал, что позволяет ей генерировать изображения.</w:t>
      </w:r>
    </w:p>
    <w:p w14:paraId="0E5AAB9C" w14:textId="4862884C" w:rsidR="00CB37A2" w:rsidRDefault="00CB37A2" w:rsidP="00525DCB">
      <w:pPr>
        <w:pStyle w:val="aa"/>
        <w:tabs>
          <w:tab w:val="center" w:pos="4536"/>
          <w:tab w:val="right" w:pos="9072"/>
        </w:tabs>
      </w:pPr>
      <w:r>
        <w:t>В процессе обучения модель корректируется так, чтобы минимизировать ошибку между исходными изображениями и сгенерированными изображениями, где ошибка измеряется в виде средней абсолютной разницы между пиксельными значениями.</w:t>
      </w:r>
    </w:p>
    <w:p w14:paraId="1B89B682" w14:textId="7CFADD9B" w:rsidR="00CB37A2" w:rsidRDefault="00CB37A2" w:rsidP="00525DCB">
      <w:pPr>
        <w:pStyle w:val="aa"/>
        <w:tabs>
          <w:tab w:val="center" w:pos="4536"/>
          <w:tab w:val="right" w:pos="9072"/>
        </w:tabs>
      </w:pPr>
      <w:r>
        <w:t xml:space="preserve">Качество генерации оценивается с использованием метрики KID. Метрика KID измеряет разницу между сгенерированными и обучающими распределениями в пространстве представлений нейронной сети InceptionV3, предварительно обученной на </w:t>
      </w:r>
      <w:proofErr w:type="spellStart"/>
      <w:r>
        <w:t>ImageNet</w:t>
      </w:r>
      <w:proofErr w:type="spellEnd"/>
      <w:r>
        <w:t xml:space="preserve">. Для метрики используется представление именно в таком пространстве, потому что InceptionV3 - универсальная сеть, предварительно обученная на крупном и разнообразном наборе данных </w:t>
      </w:r>
      <w:proofErr w:type="spellStart"/>
      <w:r>
        <w:t>ImageNet</w:t>
      </w:r>
      <w:proofErr w:type="spellEnd"/>
      <w:r>
        <w:t>. Она имеет обширные знания о различных объектах и стилях визуального мира. Это делает ее хорошим выбором для извлечения признаков из изображений.</w:t>
      </w:r>
    </w:p>
    <w:p w14:paraId="0D2B4BE2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  <w:r>
        <w:t>Вместо того, чтобы сравнивать изображения непосредственно, KID сравнивает представления этих изображений в пространстве InceptionV3. Это позволяет учесть сходство между изображениями на более абстрактном уровне, что часто более информативно для задачи оценки качества генерации.</w:t>
      </w:r>
    </w:p>
    <w:p w14:paraId="510AC87C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</w:p>
    <w:p w14:paraId="25BA1D68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  <w:r>
        <w:t>Пусть:</w:t>
      </w:r>
    </w:p>
    <w:p w14:paraId="7006E8E2" w14:textId="6FCAEA2B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преобразование, накладывающее шум на изображение </w:t>
      </w:r>
      <m:oMath>
        <m:r>
          <w:rPr>
            <w:rFonts w:ascii="Cambria Math" w:hAnsi="Cambria Math"/>
          </w:rPr>
          <m:t>i</m:t>
        </m:r>
      </m:oMath>
    </w:p>
    <w:p w14:paraId="54211897" w14:textId="64F70044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Denoise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i;W</m:t>
            </m:r>
          </m:e>
        </m:d>
      </m:oMath>
      <w:r>
        <w:t xml:space="preserve"> - преобразование, восстанавливающее зашумлённое </w:t>
      </w:r>
      <w:r>
        <w:lastRenderedPageBreak/>
        <w:t xml:space="preserve">изображение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W</m:t>
        </m:r>
      </m:oMath>
      <w:r>
        <w:t xml:space="preserve"> - набор параметров модели.</w:t>
      </w:r>
    </w:p>
    <w:p w14:paraId="14B947AD" w14:textId="63EB2550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множество реальных изображений,</w:t>
      </w:r>
    </w:p>
    <w:p w14:paraId="22FF8420" w14:textId="50483269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 xml:space="preserve"> - множество реальных изображений, после наложения шума.</w:t>
      </w:r>
    </w:p>
    <w:p w14:paraId="3F7C9605" w14:textId="120D39FD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=Denoise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- множество сгенерированных изображений, </w:t>
      </w:r>
      <w:proofErr w:type="gramStart"/>
      <w:r>
        <w:t>т.е.</w:t>
      </w:r>
      <w:proofErr w:type="gramEnd"/>
      <w:r>
        <w:t xml:space="preserve"> восстановленных зашумленных изображений</w:t>
      </w:r>
    </w:p>
    <w:p w14:paraId="299401DA" w14:textId="3FA12798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- функция, отображающая изображения в представления в пространстве InceptionV3,</w:t>
      </w:r>
    </w:p>
    <w:p w14:paraId="2E17DF57" w14:textId="5EB17524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</m:oMath>
      <w:r>
        <w:t xml:space="preserve"> - функция ядра между представлениями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t>, где</w:t>
      </w:r>
    </w:p>
    <w:p w14:paraId="64DFC998" w14:textId="4780A6D0" w:rsidR="00CB37A2" w:rsidRPr="00CB37A2" w:rsidRDefault="00525DCB" w:rsidP="00CB37A2">
      <w:pPr>
        <w:pStyle w:val="aa"/>
        <w:tabs>
          <w:tab w:val="center" w:pos="4536"/>
          <w:tab w:val="right" w:pos="9072"/>
        </w:tabs>
        <w:rPr>
          <w:lang w:val="en-US"/>
        </w:rPr>
      </w:pPr>
      <w:r w:rsidRPr="001463FB">
        <w:tab/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ξ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η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η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7845C6E0" w14:textId="69085265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и </w:t>
      </w:r>
      <m:oMath>
        <m:r>
          <w:rPr>
            <w:rFonts w:ascii="Cambria Math" w:hAnsi="Cambria Math"/>
          </w:rPr>
          <m:t>d</m:t>
        </m:r>
      </m:oMath>
      <w:r>
        <w:t xml:space="preserve"> - размерность представлений.</w:t>
      </w:r>
    </w:p>
    <w:p w14:paraId="27EB667A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</w:p>
    <w:p w14:paraId="0CC72DC4" w14:textId="1515C040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Тогда метрика KID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определяется следующим образом:</w:t>
      </w:r>
    </w:p>
    <w:p w14:paraId="50336AB4" w14:textId="6869FA65" w:rsidR="00CB37A2" w:rsidRDefault="00D87AD4" w:rsidP="00CB37A2">
      <w:pPr>
        <w:pStyle w:val="aa"/>
        <w:tabs>
          <w:tab w:val="center" w:pos="4536"/>
          <w:tab w:val="right" w:pos="9072"/>
        </w:tabs>
      </w:pPr>
      <m:oMathPara>
        <m:oMath>
          <m:r>
            <w:rPr>
              <w:rFonts w:ascii="Cambria Math" w:hAnsi="Cambria Math"/>
            </w:rPr>
            <m:t>KID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F916590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  <w:r>
        <w:t>где:</w:t>
      </w:r>
    </w:p>
    <w:p w14:paraId="67F22DE9" w14:textId="54E17700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n</m:t>
        </m:r>
      </m:oMath>
      <w:r>
        <w:t xml:space="preserve"> - количество элементов в каждом из множеств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,</w:t>
      </w:r>
    </w:p>
    <w:p w14:paraId="50D8335D" w14:textId="3F49630E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- представления реальных изображений,</w:t>
      </w:r>
    </w:p>
    <w:p w14:paraId="113749F5" w14:textId="2C544614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- представления сгенерированных изображений,</w:t>
      </w:r>
    </w:p>
    <w:p w14:paraId="111D074F" w14:textId="230E4836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-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- функция ядра, как описано выше.</w:t>
      </w:r>
    </w:p>
    <w:p w14:paraId="21AE2A3B" w14:textId="77777777" w:rsidR="00CB37A2" w:rsidRDefault="00CB37A2" w:rsidP="00CB37A2">
      <w:pPr>
        <w:pStyle w:val="aa"/>
        <w:tabs>
          <w:tab w:val="center" w:pos="4536"/>
          <w:tab w:val="right" w:pos="9072"/>
        </w:tabs>
      </w:pPr>
    </w:p>
    <w:p w14:paraId="3196ECAE" w14:textId="2058488C" w:rsidR="00CB37A2" w:rsidRDefault="00CB37A2" w:rsidP="00CB37A2">
      <w:pPr>
        <w:pStyle w:val="aa"/>
        <w:tabs>
          <w:tab w:val="center" w:pos="4536"/>
          <w:tab w:val="right" w:pos="9072"/>
        </w:tabs>
      </w:pPr>
      <w:r>
        <w:t xml:space="preserve">Теперь задача формулируется следующим образом: найти параметры </w:t>
      </w:r>
      <m:oMath>
        <m:r>
          <w:rPr>
            <w:rFonts w:ascii="Cambria Math" w:hAnsi="Cambria Math"/>
          </w:rPr>
          <m:t>W</m:t>
        </m:r>
      </m:oMath>
      <w:r>
        <w:t xml:space="preserve"> модели Denoise, при которых метрика KID будет минимальна:</w:t>
      </w:r>
    </w:p>
    <w:p w14:paraId="20159CE1" w14:textId="370354E2" w:rsidR="00CB37A2" w:rsidRPr="00CB37A2" w:rsidRDefault="00000000" w:rsidP="00CB37A2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KID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Denoise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US"/>
                        </w:rPr>
                        <m:t>Noise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;W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DEFF870" w14:textId="77777777" w:rsidR="00140C9D" w:rsidRPr="00CB37A2" w:rsidRDefault="00140C9D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</w:p>
    <w:p w14:paraId="1AAFAA0B" w14:textId="77777777" w:rsidR="00140C9D" w:rsidRPr="00CB37A2" w:rsidRDefault="00140C9D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</w:p>
    <w:p w14:paraId="0AD46450" w14:textId="77777777" w:rsidR="00140C9D" w:rsidRPr="00CB37A2" w:rsidRDefault="00140C9D" w:rsidP="00140C9D">
      <w:pPr>
        <w:pStyle w:val="aa"/>
        <w:tabs>
          <w:tab w:val="clear" w:pos="289"/>
          <w:tab w:val="center" w:pos="4536"/>
          <w:tab w:val="right" w:pos="9072"/>
        </w:tabs>
        <w:rPr>
          <w:lang w:val="en-US"/>
        </w:rPr>
      </w:pPr>
    </w:p>
    <w:p w14:paraId="5C72F35D" w14:textId="34441C3E" w:rsidR="00CC3B69" w:rsidRPr="00CB37A2" w:rsidRDefault="00CC3B69" w:rsidP="004F4E28">
      <w:pPr>
        <w:pStyle w:val="aa"/>
        <w:rPr>
          <w:lang w:val="en-US"/>
        </w:rPr>
      </w:pPr>
      <w:r w:rsidRPr="00CB37A2">
        <w:rPr>
          <w:lang w:val="en-US"/>
        </w:rPr>
        <w:br w:type="page"/>
      </w:r>
    </w:p>
    <w:p w14:paraId="7F756642" w14:textId="77777777" w:rsidR="00CC3B69" w:rsidRPr="00DA7D75" w:rsidRDefault="00CC3B69" w:rsidP="00CC3B69">
      <w:pPr>
        <w:pStyle w:val="12"/>
      </w:pPr>
      <w:bookmarkStart w:id="7" w:name="_Toc150027717"/>
      <w:bookmarkStart w:id="8" w:name="_Hlk150023312"/>
      <w:r w:rsidRPr="009B6239">
        <w:lastRenderedPageBreak/>
        <w:t>2. ПРАКТИЧЕСКАЯ ЧАСТЬ</w:t>
      </w:r>
      <w:bookmarkEnd w:id="7"/>
    </w:p>
    <w:p w14:paraId="55E0EE48" w14:textId="21F4CD6D" w:rsidR="00CC3B69" w:rsidRDefault="00CC3B69" w:rsidP="00CC3B69">
      <w:pPr>
        <w:pStyle w:val="20"/>
      </w:pPr>
      <w:bookmarkStart w:id="9" w:name="_Toc150027718"/>
      <w:r w:rsidRPr="00CF69E5">
        <w:t xml:space="preserve">2.1 </w:t>
      </w:r>
      <w:r w:rsidR="00F00E14" w:rsidRPr="00F00E14">
        <w:t>Программное обеспечение</w:t>
      </w:r>
      <w:bookmarkEnd w:id="9"/>
    </w:p>
    <w:p w14:paraId="3122272F" w14:textId="77777777" w:rsidR="00CC3B69" w:rsidRDefault="00CC3B69" w:rsidP="00CC3B69">
      <w:pPr>
        <w:pStyle w:val="aa"/>
        <w:rPr>
          <w:b/>
          <w:bCs/>
        </w:rPr>
      </w:pPr>
    </w:p>
    <w:bookmarkEnd w:id="8"/>
    <w:p w14:paraId="7359EE1C" w14:textId="2E0AEFAA" w:rsidR="00CC3B69" w:rsidRDefault="00F00E14" w:rsidP="00F00E14">
      <w:pPr>
        <w:pStyle w:val="aa"/>
      </w:pPr>
      <w:r w:rsidRPr="00F00E14">
        <w:t xml:space="preserve">Код программы был реализован на языке Python, с использованием специализированной библиотеки </w:t>
      </w:r>
      <w:proofErr w:type="spellStart"/>
      <w:r w:rsidRPr="00F00E14">
        <w:t>Tensorflow</w:t>
      </w:r>
      <w:proofErr w:type="spellEnd"/>
      <w:r w:rsidRPr="00F00E14">
        <w:t>. Она предоставляет инструменты для определения сложных нейронных сетей и эффективного обучения.</w:t>
      </w:r>
    </w:p>
    <w:p w14:paraId="743ECC1C" w14:textId="77777777" w:rsidR="00F00E14" w:rsidRDefault="00F00E14" w:rsidP="00F00E14">
      <w:pPr>
        <w:pStyle w:val="aa"/>
      </w:pPr>
    </w:p>
    <w:p w14:paraId="76BBC230" w14:textId="77777777" w:rsidR="000B6185" w:rsidRDefault="000B6185" w:rsidP="000B6185">
      <w:pPr>
        <w:pStyle w:val="20"/>
      </w:pPr>
      <w:bookmarkStart w:id="10" w:name="_Toc150027719"/>
      <w:r>
        <w:t>2.2. Подготовка данных</w:t>
      </w:r>
      <w:bookmarkEnd w:id="10"/>
    </w:p>
    <w:p w14:paraId="1C15B2FC" w14:textId="77777777" w:rsidR="000B6185" w:rsidRDefault="000B6185" w:rsidP="000B6185">
      <w:pPr>
        <w:pStyle w:val="aa"/>
      </w:pPr>
    </w:p>
    <w:p w14:paraId="078037A8" w14:textId="6DDC2809" w:rsidR="000B6185" w:rsidRDefault="000B6185" w:rsidP="000B6185">
      <w:pPr>
        <w:pStyle w:val="aa"/>
      </w:pPr>
      <w:r>
        <w:t xml:space="preserve">Для проведения экспериментов и обучения генеративной модели были использован наборы данных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102</w:t>
      </w:r>
      <w:r w:rsidR="004655B1" w:rsidRPr="004655B1">
        <w:t>[5]</w:t>
      </w:r>
      <w:r>
        <w:t xml:space="preserve"> и </w:t>
      </w:r>
      <w:proofErr w:type="spellStart"/>
      <w:r>
        <w:t>Caltech</w:t>
      </w:r>
      <w:proofErr w:type="spellEnd"/>
      <w:r>
        <w:t xml:space="preserve">-UCSD </w:t>
      </w:r>
      <w:proofErr w:type="spellStart"/>
      <w:r>
        <w:t>Birds</w:t>
      </w:r>
      <w:proofErr w:type="spellEnd"/>
      <w:r>
        <w:t xml:space="preserve"> 200 (CUB-</w:t>
      </w:r>
      <w:proofErr w:type="gramStart"/>
      <w:r>
        <w:t>200)</w:t>
      </w:r>
      <w:r w:rsidR="004655B1" w:rsidRPr="004655B1">
        <w:t>[</w:t>
      </w:r>
      <w:proofErr w:type="gramEnd"/>
      <w:r w:rsidR="004655B1" w:rsidRPr="004655B1">
        <w:t>6]</w:t>
      </w:r>
      <w:r>
        <w:t xml:space="preserve">.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102 представляет собой разнообразный собранный изображений природы и содержит около 8,000 изображений цветов. CUB-200 - набор данных изображений с фотографиями 200 видов птиц (в основном североамериканских), в наборе данных 2011 года содержится 11 788 изображений.</w:t>
      </w:r>
    </w:p>
    <w:p w14:paraId="5CE3CDCB" w14:textId="77777777" w:rsidR="000B6185" w:rsidRDefault="000B6185" w:rsidP="000B6185">
      <w:pPr>
        <w:pStyle w:val="aa"/>
      </w:pPr>
    </w:p>
    <w:p w14:paraId="79732DF3" w14:textId="06989972" w:rsidR="000B6185" w:rsidRDefault="000B6185" w:rsidP="00460E14">
      <w:pPr>
        <w:pStyle w:val="aa"/>
      </w:pPr>
      <w:r>
        <w:t>Для обеспечения адекватного и сбалансированного набора данных для обучения модели, были выполнены следующие этапы:</w:t>
      </w:r>
    </w:p>
    <w:p w14:paraId="36498B0D" w14:textId="77777777" w:rsidR="00460E14" w:rsidRDefault="000B6185" w:rsidP="00460E14">
      <w:pPr>
        <w:pStyle w:val="aa"/>
        <w:numPr>
          <w:ilvl w:val="0"/>
          <w:numId w:val="4"/>
        </w:numPr>
        <w:tabs>
          <w:tab w:val="clear" w:pos="289"/>
        </w:tabs>
        <w:ind w:left="284" w:firstLine="567"/>
      </w:pPr>
      <w:r w:rsidRPr="00460E14">
        <w:t>Разбиение данных:</w:t>
      </w:r>
    </w:p>
    <w:p w14:paraId="75682590" w14:textId="76A1BFD7" w:rsidR="000B6185" w:rsidRPr="00460E14" w:rsidRDefault="000B6185" w:rsidP="00460E14">
      <w:pPr>
        <w:pStyle w:val="aa"/>
        <w:ind w:left="1418" w:firstLine="0"/>
      </w:pPr>
      <w:r w:rsidRPr="00460E14">
        <w:t xml:space="preserve">Исходный набор данных был подвергнут разделению на тренировочную (80% данных) и </w:t>
      </w:r>
      <w:proofErr w:type="spellStart"/>
      <w:r w:rsidRPr="00460E14">
        <w:t>валидационную</w:t>
      </w:r>
      <w:proofErr w:type="spellEnd"/>
      <w:r w:rsidRPr="00460E14">
        <w:t xml:space="preserve"> (20% данных) выборки. Этот процесс разделения данных был выполнен с использованием </w:t>
      </w:r>
      <w:proofErr w:type="spellStart"/>
      <w:r w:rsidRPr="00460E14">
        <w:t>Tensorflow</w:t>
      </w:r>
      <w:proofErr w:type="spellEnd"/>
      <w:r w:rsidRPr="00460E14">
        <w:t xml:space="preserve"> </w:t>
      </w:r>
      <w:proofErr w:type="spellStart"/>
      <w:r w:rsidRPr="00460E14">
        <w:t>Datasets</w:t>
      </w:r>
      <w:proofErr w:type="spellEnd"/>
      <w:r w:rsidRPr="00460E14">
        <w:t xml:space="preserve"> </w:t>
      </w:r>
      <w:proofErr w:type="spellStart"/>
      <w:r w:rsidRPr="00460E14">
        <w:t>slicing</w:t>
      </w:r>
      <w:proofErr w:type="spellEnd"/>
      <w:r w:rsidRPr="00460E14">
        <w:t xml:space="preserve"> API. Это позволило устранить проблему несбалансированности и обеспечить адекватное распределение данных для обучения и оценки модели.</w:t>
      </w:r>
    </w:p>
    <w:p w14:paraId="581046C5" w14:textId="77777777" w:rsidR="00460E14" w:rsidRDefault="000B6185" w:rsidP="00460E14">
      <w:pPr>
        <w:pStyle w:val="aa"/>
        <w:numPr>
          <w:ilvl w:val="0"/>
          <w:numId w:val="4"/>
        </w:numPr>
        <w:ind w:left="284" w:firstLine="567"/>
      </w:pPr>
      <w:proofErr w:type="spellStart"/>
      <w:r w:rsidRPr="00460E14">
        <w:t>Препроцессинг</w:t>
      </w:r>
      <w:proofErr w:type="spellEnd"/>
      <w:r w:rsidRPr="00460E14">
        <w:t xml:space="preserve"> с использованием центральных обрезок:</w:t>
      </w:r>
    </w:p>
    <w:p w14:paraId="7C188ACC" w14:textId="2F512BF6" w:rsidR="000B6185" w:rsidRPr="00460E14" w:rsidRDefault="000B6185" w:rsidP="00460E14">
      <w:pPr>
        <w:pStyle w:val="aa"/>
        <w:ind w:left="1418" w:firstLine="0"/>
      </w:pPr>
      <w:r w:rsidRPr="00460E14">
        <w:t xml:space="preserve">В качестве части процесса предобработки данных были выполнены центральные обрезки изображений. </w:t>
      </w:r>
      <w:proofErr w:type="spellStart"/>
      <w:r w:rsidRPr="00460E14">
        <w:t>Отбросывание</w:t>
      </w:r>
      <w:proofErr w:type="spellEnd"/>
      <w:r w:rsidRPr="00460E14">
        <w:t xml:space="preserve"> неинформативной области изображения, может быть полезным для улучшения качества обучения модели.</w:t>
      </w:r>
    </w:p>
    <w:p w14:paraId="5B647928" w14:textId="77777777" w:rsidR="00460E14" w:rsidRDefault="000B6185" w:rsidP="00460E14">
      <w:pPr>
        <w:pStyle w:val="aa"/>
        <w:numPr>
          <w:ilvl w:val="0"/>
          <w:numId w:val="4"/>
        </w:numPr>
        <w:ind w:left="284" w:firstLine="567"/>
      </w:pPr>
      <w:r w:rsidRPr="00460E14">
        <w:t>Нормализация:</w:t>
      </w:r>
    </w:p>
    <w:p w14:paraId="73A57F7B" w14:textId="3C56721C" w:rsidR="000B6185" w:rsidRPr="00460E14" w:rsidRDefault="000B6185" w:rsidP="00460E14">
      <w:pPr>
        <w:pStyle w:val="aa"/>
        <w:ind w:left="1418" w:firstLine="0"/>
      </w:pPr>
      <w:r w:rsidRPr="00460E14">
        <w:t xml:space="preserve">Для обеспечения стабильности обучения и улучшения результатов модели, данные были нормализованы. </w:t>
      </w:r>
      <w:r w:rsidR="00460E14" w:rsidRPr="00460E14">
        <w:t>Также</w:t>
      </w:r>
      <w:r w:rsidRPr="00460E14">
        <w:t xml:space="preserve"> этого требует используемая модель диффузии. Вместо перевода значений в диапазон [-1, 1], как это делается обычно, было проведено нормализация данных, чтобы они имели среднее значение 0 и единичное стандартное отклонение.</w:t>
      </w:r>
    </w:p>
    <w:p w14:paraId="2F188646" w14:textId="77777777" w:rsidR="000B6185" w:rsidRDefault="000B6185" w:rsidP="000B6185">
      <w:pPr>
        <w:pStyle w:val="aa"/>
      </w:pPr>
    </w:p>
    <w:p w14:paraId="768E920C" w14:textId="5F0943F7" w:rsidR="000B6185" w:rsidRDefault="000B6185" w:rsidP="00460E14">
      <w:pPr>
        <w:pStyle w:val="20"/>
      </w:pPr>
      <w:bookmarkStart w:id="11" w:name="_Toc150027720"/>
      <w:bookmarkStart w:id="12" w:name="_Hlk150027646"/>
      <w:r>
        <w:lastRenderedPageBreak/>
        <w:t>2.3. Модель</w:t>
      </w:r>
      <w:bookmarkEnd w:id="11"/>
    </w:p>
    <w:bookmarkEnd w:id="12"/>
    <w:p w14:paraId="689357E7" w14:textId="6F5408A5" w:rsidR="000B6185" w:rsidRDefault="000B6185" w:rsidP="00460E14">
      <w:pPr>
        <w:pStyle w:val="aa"/>
      </w:pPr>
      <w:r>
        <w:t>В качестве архитектуры нейросети была использована U-</w:t>
      </w:r>
      <w:proofErr w:type="gramStart"/>
      <w:r>
        <w:t>Net</w:t>
      </w:r>
      <w:r w:rsidR="004655B1" w:rsidRPr="004655B1">
        <w:t>[</w:t>
      </w:r>
      <w:proofErr w:type="gramEnd"/>
      <w:r w:rsidR="004655B1" w:rsidRPr="004655B1">
        <w:t>7]</w:t>
      </w:r>
      <w:r>
        <w:t xml:space="preserve"> c 3'901'254 параметрами.</w:t>
      </w:r>
    </w:p>
    <w:p w14:paraId="5366C95D" w14:textId="0181389F" w:rsidR="000B6185" w:rsidRDefault="000B6185" w:rsidP="00460E14">
      <w:pPr>
        <w:pStyle w:val="aa"/>
      </w:pPr>
      <w:r>
        <w:t>Модель имеет следующий алгоритм обучения:</w:t>
      </w:r>
    </w:p>
    <w:p w14:paraId="2947CF3A" w14:textId="109EE9C7" w:rsidR="000B6185" w:rsidRDefault="000B6185" w:rsidP="00460E14">
      <w:pPr>
        <w:pStyle w:val="aa"/>
        <w:numPr>
          <w:ilvl w:val="0"/>
          <w:numId w:val="5"/>
        </w:numPr>
      </w:pPr>
      <w:r>
        <w:t xml:space="preserve">Модель принимает на вход чистое изображение из </w:t>
      </w:r>
      <w:proofErr w:type="spellStart"/>
      <w:r>
        <w:t>датасета</w:t>
      </w:r>
      <w:proofErr w:type="spellEnd"/>
      <w:r>
        <w:t xml:space="preserve"> и нормализует его.</w:t>
      </w:r>
    </w:p>
    <w:p w14:paraId="42E5A0C3" w14:textId="0AA8EA86" w:rsidR="000B6185" w:rsidRDefault="000B6185" w:rsidP="00460E14">
      <w:pPr>
        <w:pStyle w:val="aa"/>
        <w:numPr>
          <w:ilvl w:val="0"/>
          <w:numId w:val="5"/>
        </w:numPr>
      </w:pPr>
      <w:r>
        <w:t>Генерация накладываемого шума</w:t>
      </w:r>
    </w:p>
    <w:p w14:paraId="7E55379F" w14:textId="0D39C092" w:rsidR="000B6185" w:rsidRDefault="000B6185" w:rsidP="00460E14">
      <w:pPr>
        <w:pStyle w:val="aa"/>
        <w:numPr>
          <w:ilvl w:val="0"/>
          <w:numId w:val="5"/>
        </w:numPr>
      </w:pPr>
      <w:r>
        <w:t>Генерация уровней сигнала и шума с помощью DS</w:t>
      </w:r>
    </w:p>
    <w:p w14:paraId="2643C659" w14:textId="5B3E265D" w:rsidR="000B6185" w:rsidRDefault="000B6185" w:rsidP="00460E14">
      <w:pPr>
        <w:pStyle w:val="aa"/>
        <w:numPr>
          <w:ilvl w:val="0"/>
          <w:numId w:val="5"/>
        </w:numPr>
      </w:pPr>
      <w:proofErr w:type="spellStart"/>
      <w:r w:rsidRPr="00460E14">
        <w:rPr>
          <w:i/>
          <w:iCs/>
        </w:rPr>
        <w:t>Noise</w:t>
      </w:r>
      <w:proofErr w:type="spellEnd"/>
      <w:r>
        <w:t xml:space="preserve">: </w:t>
      </w:r>
      <w:r w:rsidR="0035678D">
        <w:t>с</w:t>
      </w:r>
      <w:r>
        <w:t>мешивание исходного изображения с шумами</w:t>
      </w:r>
    </w:p>
    <w:p w14:paraId="111D1A47" w14:textId="51893904" w:rsidR="000B6185" w:rsidRDefault="000B6185" w:rsidP="00460E14">
      <w:pPr>
        <w:pStyle w:val="aa"/>
        <w:numPr>
          <w:ilvl w:val="0"/>
          <w:numId w:val="5"/>
        </w:numPr>
      </w:pPr>
      <w:proofErr w:type="spellStart"/>
      <w:r w:rsidRPr="00460E14">
        <w:rPr>
          <w:i/>
          <w:iCs/>
        </w:rPr>
        <w:t>Denoise</w:t>
      </w:r>
      <w:proofErr w:type="spellEnd"/>
      <w:r>
        <w:t xml:space="preserve">: </w:t>
      </w:r>
      <w:r w:rsidR="0035678D">
        <w:t>м</w:t>
      </w:r>
      <w:r>
        <w:t>одель пытается отделить исходный сигнал и шум в зашумлённом изображении</w:t>
      </w:r>
    </w:p>
    <w:p w14:paraId="2485D662" w14:textId="3645D2C2" w:rsidR="000B6185" w:rsidRDefault="000B6185" w:rsidP="00460E14">
      <w:pPr>
        <w:pStyle w:val="aa"/>
        <w:numPr>
          <w:ilvl w:val="0"/>
          <w:numId w:val="5"/>
        </w:numPr>
      </w:pPr>
      <w:r>
        <w:t>Расчёт ошибки: насколько полученное изображение, отличается от исходного</w:t>
      </w:r>
    </w:p>
    <w:p w14:paraId="5315519B" w14:textId="2FB3290E" w:rsidR="00F00E14" w:rsidRDefault="000B6185" w:rsidP="00460E14">
      <w:pPr>
        <w:pStyle w:val="aa"/>
        <w:numPr>
          <w:ilvl w:val="0"/>
          <w:numId w:val="5"/>
        </w:numPr>
      </w:pPr>
      <w:r>
        <w:t>Корректирование параметров модели для уменьшения ошибки</w:t>
      </w:r>
    </w:p>
    <w:p w14:paraId="7A884286" w14:textId="77777777" w:rsidR="001A2CF2" w:rsidRDefault="001A2CF2" w:rsidP="001A2CF2">
      <w:pPr>
        <w:pStyle w:val="aa"/>
      </w:pPr>
    </w:p>
    <w:p w14:paraId="4284BAA4" w14:textId="6B9CE2AB" w:rsidR="001A2CF2" w:rsidRDefault="001A2CF2" w:rsidP="001A2CF2">
      <w:pPr>
        <w:pStyle w:val="20"/>
      </w:pPr>
      <w:bookmarkStart w:id="13" w:name="_Toc150027721"/>
      <w:r>
        <w:t xml:space="preserve">2.4. </w:t>
      </w:r>
      <w:r w:rsidRPr="001A2CF2">
        <w:t>Эксперименты и Результаты</w:t>
      </w:r>
      <w:bookmarkEnd w:id="13"/>
    </w:p>
    <w:p w14:paraId="3FD2BAFC" w14:textId="77777777" w:rsidR="001A2CF2" w:rsidRDefault="001A2CF2" w:rsidP="001A2CF2">
      <w:pPr>
        <w:pStyle w:val="aa"/>
      </w:pPr>
    </w:p>
    <w:p w14:paraId="73FEE439" w14:textId="1C0510B7" w:rsidR="000C275C" w:rsidRPr="000C275C" w:rsidRDefault="000C275C" w:rsidP="000C275C">
      <w:pPr>
        <w:pStyle w:val="aa"/>
        <w:ind w:firstLine="0"/>
        <w:rPr>
          <w:b/>
          <w:bCs/>
        </w:rPr>
      </w:pPr>
      <w:r w:rsidRPr="000C275C">
        <w:rPr>
          <w:b/>
          <w:bCs/>
        </w:rPr>
        <w:t>Генерация изображений цветов</w:t>
      </w:r>
    </w:p>
    <w:p w14:paraId="4E95C727" w14:textId="71FDB296" w:rsidR="001A2CF2" w:rsidRDefault="00D126E3" w:rsidP="00DF52EE">
      <w:pPr>
        <w:pStyle w:val="a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BF8A2A" wp14:editId="113EA065">
            <wp:simplePos x="0" y="0"/>
            <wp:positionH relativeFrom="column">
              <wp:posOffset>-5715</wp:posOffset>
            </wp:positionH>
            <wp:positionV relativeFrom="paragraph">
              <wp:posOffset>816610</wp:posOffset>
            </wp:positionV>
            <wp:extent cx="5935980" cy="2964180"/>
            <wp:effectExtent l="0" t="0" r="7620" b="7620"/>
            <wp:wrapTopAndBottom/>
            <wp:docPr id="10006625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75C">
        <w:t>М</w:t>
      </w:r>
      <w:r w:rsidR="00D044DD">
        <w:t>одель обучалась</w:t>
      </w:r>
      <w:r w:rsidR="00D044DD" w:rsidRPr="00D044DD">
        <w:t xml:space="preserve"> 50 эпох. Важно иметь в виду, что обучение модели является итеративным процессом, и каждая эпоха представляет собой одну полную итерацию через весь тренировочный набор данных.</w:t>
      </w:r>
    </w:p>
    <w:p w14:paraId="56BBA73C" w14:textId="27D4FB53" w:rsidR="00D126E3" w:rsidRDefault="00D126E3" w:rsidP="00DF52EE">
      <w:pPr>
        <w:pStyle w:val="aa"/>
      </w:pPr>
      <w:r>
        <w:t>Рисунок. Образцы изображений цветов, полученные на 46 эпохе.</w:t>
      </w:r>
    </w:p>
    <w:p w14:paraId="0CFC191A" w14:textId="77777777" w:rsidR="00D126E3" w:rsidRPr="00D126E3" w:rsidRDefault="00D126E3" w:rsidP="00DF52EE">
      <w:pPr>
        <w:pStyle w:val="aa"/>
      </w:pPr>
    </w:p>
    <w:p w14:paraId="7AD2081A" w14:textId="0CB6AA7A" w:rsidR="00D044DD" w:rsidRDefault="00DF52EE" w:rsidP="001A2CF2">
      <w:pPr>
        <w:pStyle w:val="aa"/>
      </w:pPr>
      <w:r>
        <w:t>Ф</w:t>
      </w:r>
      <w:r w:rsidR="00335E00" w:rsidRPr="00335E00">
        <w:t xml:space="preserve">ункция потерь для изображений (Image </w:t>
      </w:r>
      <w:proofErr w:type="spellStart"/>
      <w:r w:rsidR="00335E00" w:rsidRPr="00335E00">
        <w:t>Loss</w:t>
      </w:r>
      <w:proofErr w:type="spellEnd"/>
      <w:r w:rsidR="00335E00" w:rsidRPr="00335E00">
        <w:t>) уменьшались с каждой последующей эпохой. Это указывает на то, что модель эффективно училась генерировать изображения и приближать их к данным из обучающего набора.</w:t>
      </w:r>
    </w:p>
    <w:p w14:paraId="407343BD" w14:textId="5233050C" w:rsidR="00D126E3" w:rsidRPr="000C275C" w:rsidRDefault="00D126E3" w:rsidP="00D126E3">
      <w:pPr>
        <w:pStyle w:val="aa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EA8782" wp14:editId="404F31A0">
            <wp:simplePos x="0" y="0"/>
            <wp:positionH relativeFrom="column">
              <wp:posOffset>-75565</wp:posOffset>
            </wp:positionH>
            <wp:positionV relativeFrom="paragraph">
              <wp:posOffset>95250</wp:posOffset>
            </wp:positionV>
            <wp:extent cx="5969635" cy="3977640"/>
            <wp:effectExtent l="0" t="0" r="0" b="3810"/>
            <wp:wrapTopAndBottom/>
            <wp:docPr id="124031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Значения метрик. Модель разделяет зашумлённое изображение на шум и сигнал, которые сравниваются с истинными значениями сигнала и наложенного шума.</w:t>
      </w:r>
    </w:p>
    <w:p w14:paraId="4FE933C1" w14:textId="77777777" w:rsidR="00D126E3" w:rsidRDefault="00D126E3" w:rsidP="00DF52EE">
      <w:pPr>
        <w:pStyle w:val="aa"/>
      </w:pPr>
    </w:p>
    <w:p w14:paraId="0AF86564" w14:textId="48DFE1E0" w:rsidR="00D044DD" w:rsidRDefault="00D044DD" w:rsidP="00DF52EE">
      <w:pPr>
        <w:pStyle w:val="aa"/>
      </w:pPr>
      <w:r>
        <w:t xml:space="preserve">В начале обучения был виден значительный прогресс в уменьшении ошибки как на обучающем, так и на </w:t>
      </w:r>
      <w:proofErr w:type="spellStart"/>
      <w:r>
        <w:t>валидационном</w:t>
      </w:r>
      <w:proofErr w:type="spellEnd"/>
      <w:r>
        <w:t xml:space="preserve"> наборе.</w:t>
      </w:r>
      <w:r w:rsidR="00DF52EE">
        <w:t xml:space="preserve"> Н</w:t>
      </w:r>
      <w:r>
        <w:t xml:space="preserve">ачиная примерно с </w:t>
      </w:r>
      <w:r w:rsidR="00A50C38">
        <w:t>10</w:t>
      </w:r>
      <w:r>
        <w:t>-й эпохи, обучение стабилизировалось, и дополнительные эпохи обучения не привели к значительному улучшению модели.</w:t>
      </w:r>
    </w:p>
    <w:p w14:paraId="694528FB" w14:textId="50A61709" w:rsidR="00D126E3" w:rsidRDefault="00D044DD" w:rsidP="00D044DD">
      <w:pPr>
        <w:pStyle w:val="aa"/>
      </w:pPr>
      <w:r>
        <w:t xml:space="preserve">KID-оценка на </w:t>
      </w:r>
      <w:proofErr w:type="spellStart"/>
      <w:r>
        <w:t>валидационном</w:t>
      </w:r>
      <w:proofErr w:type="spellEnd"/>
      <w:r>
        <w:t xml:space="preserve"> наборе также остается относительно постоянной, что может указывать на то, что модель достигла своего предельного качества генерации.</w:t>
      </w:r>
    </w:p>
    <w:p w14:paraId="0ECE9FCC" w14:textId="216C5437" w:rsidR="00D126E3" w:rsidRDefault="00D126E3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24A2A1B2" w14:textId="3F327174" w:rsidR="00A50C38" w:rsidRPr="00AB1351" w:rsidRDefault="00A50C38" w:rsidP="00A50C38">
      <w:pPr>
        <w:pStyle w:val="aa"/>
        <w:ind w:firstLine="0"/>
        <w:rPr>
          <w:b/>
          <w:bCs/>
        </w:rPr>
      </w:pPr>
      <w:r w:rsidRPr="000C275C">
        <w:rPr>
          <w:b/>
          <w:bCs/>
        </w:rPr>
        <w:t>Генерация изображений</w:t>
      </w:r>
      <w:r w:rsidR="00AB1351">
        <w:rPr>
          <w:b/>
          <w:bCs/>
        </w:rPr>
        <w:t xml:space="preserve"> птиц</w:t>
      </w:r>
    </w:p>
    <w:p w14:paraId="269CBE77" w14:textId="2D2F7695" w:rsidR="0083330C" w:rsidRDefault="00A50C38" w:rsidP="00A50C38">
      <w:pPr>
        <w:pStyle w:val="aa"/>
      </w:pPr>
      <w:r>
        <w:t>Поскольку в предыдущем эксперименте на последних не было замечено значительного прироста эффективности</w:t>
      </w:r>
      <w:r w:rsidR="00AB1351">
        <w:t>, количество</w:t>
      </w:r>
      <w:r w:rsidRPr="00D044DD">
        <w:t xml:space="preserve"> эпох</w:t>
      </w:r>
      <w:r w:rsidR="00AB1351">
        <w:t xml:space="preserve"> обучения было снижено до 40. Значения метрик ведут себя аналогично на протяжении эпох.</w:t>
      </w:r>
    </w:p>
    <w:p w14:paraId="2EADEE2D" w14:textId="421A5965" w:rsidR="0083330C" w:rsidRDefault="0083330C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br w:type="page"/>
      </w:r>
    </w:p>
    <w:p w14:paraId="68CAA2CB" w14:textId="38747974" w:rsidR="00AB1351" w:rsidRDefault="0083330C" w:rsidP="00D044DD">
      <w:pPr>
        <w:pStyle w:val="aa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A840155" wp14:editId="7FC1B217">
            <wp:simplePos x="0" y="0"/>
            <wp:positionH relativeFrom="column">
              <wp:posOffset>-5715</wp:posOffset>
            </wp:positionH>
            <wp:positionV relativeFrom="paragraph">
              <wp:posOffset>0</wp:posOffset>
            </wp:positionV>
            <wp:extent cx="5745480" cy="2868930"/>
            <wp:effectExtent l="0" t="0" r="7620" b="7620"/>
            <wp:wrapTopAndBottom/>
            <wp:docPr id="15397562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Рисунок. Образцы изображений </w:t>
      </w:r>
      <w:r>
        <w:t>птиц</w:t>
      </w:r>
      <w:r>
        <w:t xml:space="preserve">, полученные на </w:t>
      </w:r>
      <w:r>
        <w:t>2</w:t>
      </w:r>
      <w:r>
        <w:t>6 эпохе.</w:t>
      </w:r>
    </w:p>
    <w:p w14:paraId="4100111B" w14:textId="77777777" w:rsidR="0083330C" w:rsidRPr="008E2A3F" w:rsidRDefault="0083330C" w:rsidP="00D044DD">
      <w:pPr>
        <w:pStyle w:val="aa"/>
      </w:pPr>
    </w:p>
    <w:p w14:paraId="4B222C44" w14:textId="2BDC70DD" w:rsidR="00A50C38" w:rsidRDefault="0083330C" w:rsidP="00A97114">
      <w:pPr>
        <w:pStyle w:val="a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9E7EB" wp14:editId="51F8B24E">
            <wp:simplePos x="0" y="0"/>
            <wp:positionH relativeFrom="column">
              <wp:posOffset>779145</wp:posOffset>
            </wp:positionH>
            <wp:positionV relativeFrom="paragraph">
              <wp:posOffset>959485</wp:posOffset>
            </wp:positionV>
            <wp:extent cx="4480560" cy="2651760"/>
            <wp:effectExtent l="0" t="0" r="0" b="0"/>
            <wp:wrapTopAndBottom/>
            <wp:docPr id="1969716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1351">
        <w:t xml:space="preserve">Отличие можно заметить в значениях метрики </w:t>
      </w:r>
      <w:r w:rsidR="00AB1351">
        <w:rPr>
          <w:lang w:val="en-US"/>
        </w:rPr>
        <w:t>KID</w:t>
      </w:r>
      <w:r w:rsidR="00AB1351">
        <w:t xml:space="preserve"> – на </w:t>
      </w:r>
      <w:proofErr w:type="spellStart"/>
      <w:r w:rsidR="00AB1351">
        <w:t>датасете</w:t>
      </w:r>
      <w:proofErr w:type="spellEnd"/>
      <w:r w:rsidR="00AB1351">
        <w:t xml:space="preserve"> с изображени</w:t>
      </w:r>
      <w:r w:rsidR="00AF0BC9">
        <w:t>ями</w:t>
      </w:r>
      <w:r w:rsidR="00AB1351">
        <w:t xml:space="preserve"> птиц он</w:t>
      </w:r>
      <w:r w:rsidR="00AF0BC9">
        <w:t>а</w:t>
      </w:r>
      <w:r w:rsidR="00AB1351">
        <w:t xml:space="preserve"> выше. Это можно попытаться объяснить тем,</w:t>
      </w:r>
      <w:r w:rsidR="00AF0BC9">
        <w:t xml:space="preserve"> что изображения птиц имеют большую сложность, больше деталей, они имеют меньшую закономерность, чем изображения цветов.</w:t>
      </w:r>
    </w:p>
    <w:p w14:paraId="4FD017B9" w14:textId="77777777" w:rsidR="0083330C" w:rsidRDefault="0083330C" w:rsidP="0083330C">
      <w:pPr>
        <w:pStyle w:val="aa"/>
        <w:jc w:val="center"/>
      </w:pPr>
      <w:r>
        <w:t xml:space="preserve">Рисунок. Значения метрики </w:t>
      </w:r>
      <w:r>
        <w:rPr>
          <w:lang w:val="en-US"/>
        </w:rPr>
        <w:t>KID</w:t>
      </w:r>
      <w:r w:rsidRPr="00AB1351">
        <w:t xml:space="preserve"> </w:t>
      </w:r>
      <w:r>
        <w:t xml:space="preserve">на </w:t>
      </w:r>
      <w:proofErr w:type="spellStart"/>
      <w:r>
        <w:t>валидационной</w:t>
      </w:r>
      <w:proofErr w:type="spellEnd"/>
      <w:r>
        <w:t xml:space="preserve"> части </w:t>
      </w:r>
      <w:proofErr w:type="spellStart"/>
      <w:r>
        <w:t>датасета</w:t>
      </w:r>
      <w:proofErr w:type="spellEnd"/>
      <w:r>
        <w:t>.</w:t>
      </w:r>
    </w:p>
    <w:p w14:paraId="6B88BF45" w14:textId="77777777" w:rsidR="00A97114" w:rsidRDefault="00A97114" w:rsidP="00A97114">
      <w:pPr>
        <w:pStyle w:val="aa"/>
      </w:pPr>
    </w:p>
    <w:p w14:paraId="4A94F9CC" w14:textId="1CF02663" w:rsidR="00352B7E" w:rsidRPr="001A2CF2" w:rsidRDefault="00352B7E" w:rsidP="00D044DD">
      <w:pPr>
        <w:pStyle w:val="aa"/>
      </w:pPr>
      <w:r w:rsidRPr="00352B7E">
        <w:t>Из этой информации можно сделать вывод, что модель обуч</w:t>
      </w:r>
      <w:r w:rsidR="00A97114">
        <w:t>ается</w:t>
      </w:r>
      <w:r w:rsidRPr="00352B7E">
        <w:t xml:space="preserve"> до некоторой точки, и, возможно, для дальнейшего улучшения качества генерации изображений следует провести дополнительные исследования и эксперименты, возможно, изменить архитектуру или параметры обучения.</w:t>
      </w:r>
    </w:p>
    <w:p w14:paraId="07432F2D" w14:textId="377584C0" w:rsidR="00CC3B69" w:rsidRDefault="00CC3B69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br w:type="page"/>
      </w:r>
    </w:p>
    <w:p w14:paraId="14B97D50" w14:textId="77777777" w:rsidR="00CC3B69" w:rsidRPr="00A97D56" w:rsidRDefault="00CC3B69" w:rsidP="00CC3B69">
      <w:pPr>
        <w:pStyle w:val="12"/>
      </w:pPr>
      <w:bookmarkStart w:id="14" w:name="_Toc150027722"/>
      <w:r w:rsidRPr="00A97D56">
        <w:lastRenderedPageBreak/>
        <w:t xml:space="preserve">3. </w:t>
      </w:r>
      <w:r>
        <w:t>ЗАКЛЮЧЕНИЕ</w:t>
      </w:r>
      <w:bookmarkEnd w:id="14"/>
    </w:p>
    <w:p w14:paraId="2CDEA9A0" w14:textId="56B19590" w:rsidR="00CC3B69" w:rsidRDefault="00352B7E" w:rsidP="00352B7E">
      <w:pPr>
        <w:pStyle w:val="aa"/>
        <w:rPr>
          <w:szCs w:val="28"/>
        </w:rPr>
      </w:pPr>
      <w:r>
        <w:rPr>
          <w:szCs w:val="28"/>
        </w:rPr>
        <w:t>Была</w:t>
      </w:r>
      <w:r w:rsidRPr="00352B7E">
        <w:rPr>
          <w:szCs w:val="28"/>
        </w:rPr>
        <w:t xml:space="preserve"> прове</w:t>
      </w:r>
      <w:r>
        <w:rPr>
          <w:szCs w:val="28"/>
        </w:rPr>
        <w:t>дена</w:t>
      </w:r>
      <w:r w:rsidRPr="00352B7E">
        <w:rPr>
          <w:szCs w:val="28"/>
        </w:rPr>
        <w:t xml:space="preserve"> сери</w:t>
      </w:r>
      <w:r>
        <w:rPr>
          <w:szCs w:val="28"/>
        </w:rPr>
        <w:t>я</w:t>
      </w:r>
      <w:r w:rsidRPr="00352B7E">
        <w:rPr>
          <w:szCs w:val="28"/>
        </w:rPr>
        <w:t xml:space="preserve"> экспериментов </w:t>
      </w:r>
      <w:r w:rsidR="00B01010">
        <w:rPr>
          <w:szCs w:val="28"/>
        </w:rPr>
        <w:t>по</w:t>
      </w:r>
      <w:r>
        <w:rPr>
          <w:szCs w:val="28"/>
        </w:rPr>
        <w:t xml:space="preserve"> </w:t>
      </w:r>
      <w:r w:rsidRPr="00352B7E">
        <w:rPr>
          <w:szCs w:val="28"/>
        </w:rPr>
        <w:t>обуч</w:t>
      </w:r>
      <w:r>
        <w:rPr>
          <w:szCs w:val="28"/>
        </w:rPr>
        <w:t>ени</w:t>
      </w:r>
      <w:r w:rsidR="00B01010">
        <w:rPr>
          <w:szCs w:val="28"/>
        </w:rPr>
        <w:t>ю</w:t>
      </w:r>
      <w:r w:rsidRPr="00352B7E">
        <w:rPr>
          <w:szCs w:val="28"/>
        </w:rPr>
        <w:t xml:space="preserve"> модел</w:t>
      </w:r>
      <w:r w:rsidR="00B01010">
        <w:rPr>
          <w:szCs w:val="28"/>
        </w:rPr>
        <w:t>и</w:t>
      </w:r>
      <w:r w:rsidRPr="00352B7E">
        <w:rPr>
          <w:szCs w:val="28"/>
        </w:rPr>
        <w:t xml:space="preserve"> генерации изображений цветов</w:t>
      </w:r>
      <w:r>
        <w:rPr>
          <w:szCs w:val="28"/>
        </w:rPr>
        <w:t xml:space="preserve"> и птиц</w:t>
      </w:r>
      <w:r w:rsidRPr="00352B7E">
        <w:rPr>
          <w:szCs w:val="28"/>
        </w:rPr>
        <w:t>. Эти эксперименты включали в себя настройку архитектуры модели, выбор параметров обучения и анализ метрик.</w:t>
      </w:r>
      <w:r w:rsidR="001443D6">
        <w:rPr>
          <w:szCs w:val="28"/>
        </w:rPr>
        <w:t xml:space="preserve"> </w:t>
      </w:r>
      <w:r w:rsidRPr="00352B7E">
        <w:rPr>
          <w:szCs w:val="28"/>
        </w:rPr>
        <w:t xml:space="preserve">Исходя из результатов, можно заключить, что модель обучена до определенной степени, и она способна генерировать изображения, которые близки к данным из обучающего набора. Однако некоторые аспекты могут потребовать улучшения, такие как сходство с </w:t>
      </w:r>
      <w:proofErr w:type="spellStart"/>
      <w:r w:rsidRPr="00352B7E">
        <w:rPr>
          <w:szCs w:val="28"/>
        </w:rPr>
        <w:t>валидационными</w:t>
      </w:r>
      <w:proofErr w:type="spellEnd"/>
      <w:r w:rsidRPr="00352B7E">
        <w:rPr>
          <w:szCs w:val="28"/>
        </w:rPr>
        <w:t xml:space="preserve"> данными, выраженное в KID-оценке.</w:t>
      </w:r>
      <w:r w:rsidR="001443D6">
        <w:rPr>
          <w:szCs w:val="28"/>
        </w:rPr>
        <w:t xml:space="preserve"> </w:t>
      </w:r>
      <w:r>
        <w:rPr>
          <w:szCs w:val="28"/>
        </w:rPr>
        <w:t>Р</w:t>
      </w:r>
      <w:r w:rsidRPr="00352B7E">
        <w:rPr>
          <w:szCs w:val="28"/>
        </w:rPr>
        <w:t xml:space="preserve">езультаты служат хорошей отправной точкой для будущих исследований и доработок. </w:t>
      </w:r>
      <w:r>
        <w:rPr>
          <w:szCs w:val="28"/>
        </w:rPr>
        <w:t>С</w:t>
      </w:r>
      <w:r w:rsidRPr="00352B7E">
        <w:rPr>
          <w:szCs w:val="28"/>
        </w:rPr>
        <w:t>ледующие шаги могут включать в себя эксперименты с более сложными архитектурами, оптимизацию параметров обучения или использование более крупных и разнообразных наборов данных для улучшения качества генерации изображений.</w:t>
      </w:r>
    </w:p>
    <w:p w14:paraId="2917A39C" w14:textId="77777777" w:rsidR="00CC3B69" w:rsidRDefault="00CC3B6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0555A2AF" w14:textId="77777777" w:rsidR="00CC3B69" w:rsidRPr="000636A8" w:rsidRDefault="00CC3B69" w:rsidP="00CC3B69">
      <w:pPr>
        <w:pStyle w:val="12"/>
        <w:rPr>
          <w:lang w:val="en-US"/>
        </w:rPr>
      </w:pPr>
      <w:bookmarkStart w:id="15" w:name="_Toc150027723"/>
      <w:r>
        <w:lastRenderedPageBreak/>
        <w:t>СПИСОК</w:t>
      </w:r>
      <w:r w:rsidRPr="000636A8">
        <w:rPr>
          <w:lang w:val="en-US"/>
        </w:rPr>
        <w:t xml:space="preserve"> </w:t>
      </w:r>
      <w:r>
        <w:t>ЛИТЕРАТУРЫ</w:t>
      </w:r>
      <w:bookmarkEnd w:id="15"/>
    </w:p>
    <w:p w14:paraId="4804BF8B" w14:textId="6BF107A4" w:rsidR="005D18CC" w:rsidRPr="005D18CC" w:rsidRDefault="004655B1" w:rsidP="00D8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655B1">
        <w:rPr>
          <w:rFonts w:ascii="Times New Roman" w:hAnsi="Times New Roman"/>
          <w:sz w:val="28"/>
          <w:szCs w:val="28"/>
          <w:lang w:val="en-US"/>
        </w:rPr>
        <w:t>1.</w:t>
      </w:r>
      <w:r w:rsidRPr="004655B1">
        <w:rPr>
          <w:rFonts w:ascii="Times New Roman" w:hAnsi="Times New Roman"/>
          <w:sz w:val="28"/>
          <w:szCs w:val="28"/>
          <w:lang w:val="en-US"/>
        </w:rPr>
        <w:tab/>
      </w:r>
      <w:r w:rsidR="005D18CC" w:rsidRPr="005D18CC">
        <w:rPr>
          <w:rFonts w:ascii="Times New Roman" w:hAnsi="Times New Roman"/>
          <w:sz w:val="28"/>
          <w:szCs w:val="28"/>
          <w:lang w:val="en-US"/>
        </w:rPr>
        <w:t>Elucidating the Design Space of Diffusion-Based Generative Models</w:t>
      </w:r>
      <w:r w:rsidR="005D18CC">
        <w:rPr>
          <w:rFonts w:ascii="Times New Roman" w:hAnsi="Times New Roman"/>
          <w:sz w:val="28"/>
          <w:szCs w:val="28"/>
          <w:lang w:val="en-US"/>
        </w:rPr>
        <w:t xml:space="preserve"> / </w:t>
      </w:r>
      <w:r w:rsidR="005D18CC" w:rsidRPr="005D18CC">
        <w:rPr>
          <w:rFonts w:ascii="Times New Roman" w:hAnsi="Times New Roman"/>
          <w:sz w:val="28"/>
          <w:szCs w:val="28"/>
          <w:lang w:val="en-US"/>
        </w:rPr>
        <w:t>Tero Karras</w:t>
      </w:r>
      <w:r w:rsidR="005D18CC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5D18CC">
        <w:rPr>
          <w:rFonts w:ascii="Times New Roman" w:hAnsi="Times New Roman"/>
          <w:sz w:val="28"/>
          <w:szCs w:val="28"/>
        </w:rPr>
        <w:t>и</w:t>
      </w:r>
      <w:r w:rsidR="005D18CC" w:rsidRPr="005D18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D18CC">
        <w:rPr>
          <w:rFonts w:ascii="Times New Roman" w:hAnsi="Times New Roman"/>
          <w:sz w:val="28"/>
          <w:szCs w:val="28"/>
        </w:rPr>
        <w:t>др</w:t>
      </w:r>
      <w:proofErr w:type="spellEnd"/>
      <w:r w:rsidR="005D18CC" w:rsidRPr="005D18CC">
        <w:rPr>
          <w:rFonts w:ascii="Times New Roman" w:hAnsi="Times New Roman"/>
          <w:sz w:val="28"/>
          <w:szCs w:val="28"/>
          <w:lang w:val="en-US"/>
        </w:rPr>
        <w:t>.</w:t>
      </w:r>
      <w:r w:rsidR="005D18CC">
        <w:rPr>
          <w:rFonts w:ascii="Times New Roman" w:hAnsi="Times New Roman"/>
          <w:sz w:val="28"/>
          <w:szCs w:val="28"/>
          <w:lang w:val="en-US"/>
        </w:rPr>
        <w:t>]</w:t>
      </w:r>
      <w:r w:rsidR="005D18CC" w:rsidRPr="005D18CC">
        <w:rPr>
          <w:rFonts w:ascii="Times New Roman" w:hAnsi="Times New Roman"/>
          <w:sz w:val="28"/>
          <w:szCs w:val="28"/>
          <w:lang w:val="en-US"/>
        </w:rPr>
        <w:t xml:space="preserve"> // </w:t>
      </w:r>
      <w:r w:rsidR="005D18CC" w:rsidRPr="005D18CC">
        <w:rPr>
          <w:rFonts w:ascii="Times New Roman" w:hAnsi="Times New Roman"/>
          <w:sz w:val="28"/>
          <w:szCs w:val="28"/>
          <w:lang w:val="en-US"/>
        </w:rPr>
        <w:t>36th Conference on Neural Information Processing Systems (</w:t>
      </w:r>
      <w:proofErr w:type="spellStart"/>
      <w:r w:rsidR="005D18CC" w:rsidRPr="005D18CC">
        <w:rPr>
          <w:rFonts w:ascii="Times New Roman" w:hAnsi="Times New Roman"/>
          <w:sz w:val="28"/>
          <w:szCs w:val="28"/>
          <w:lang w:val="en-US"/>
        </w:rPr>
        <w:t>NeurIPS</w:t>
      </w:r>
      <w:proofErr w:type="spellEnd"/>
      <w:r w:rsidR="005D18CC" w:rsidRPr="005D18CC">
        <w:rPr>
          <w:rFonts w:ascii="Times New Roman" w:hAnsi="Times New Roman"/>
          <w:sz w:val="28"/>
          <w:szCs w:val="28"/>
          <w:lang w:val="en-US"/>
        </w:rPr>
        <w:t xml:space="preserve"> 2022)</w:t>
      </w:r>
      <w:r w:rsidR="005D18CC">
        <w:rPr>
          <w:rFonts w:ascii="Times New Roman" w:hAnsi="Times New Roman"/>
          <w:sz w:val="28"/>
          <w:szCs w:val="28"/>
          <w:lang w:val="en-US"/>
        </w:rPr>
        <w:t>. — 20</w:t>
      </w:r>
      <w:r w:rsidR="005D18CC" w:rsidRPr="005D18CC">
        <w:rPr>
          <w:rFonts w:ascii="Times New Roman" w:hAnsi="Times New Roman"/>
          <w:sz w:val="28"/>
          <w:szCs w:val="28"/>
          <w:lang w:val="en-US"/>
        </w:rPr>
        <w:t>22</w:t>
      </w:r>
    </w:p>
    <w:p w14:paraId="4EA125B7" w14:textId="02970549" w:rsidR="004655B1" w:rsidRPr="005D5125" w:rsidRDefault="005D18CC" w:rsidP="00D8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D18CC">
        <w:rPr>
          <w:rFonts w:ascii="Times New Roman" w:hAnsi="Times New Roman"/>
          <w:sz w:val="28"/>
          <w:szCs w:val="28"/>
          <w:lang w:val="en-US"/>
        </w:rPr>
        <w:t>2.</w:t>
      </w:r>
      <w:r w:rsidRPr="005D18CC">
        <w:rPr>
          <w:rFonts w:ascii="Times New Roman" w:hAnsi="Times New Roman"/>
          <w:sz w:val="28"/>
          <w:szCs w:val="28"/>
          <w:lang w:val="en-US"/>
        </w:rPr>
        <w:tab/>
      </w:r>
      <w:r w:rsidRPr="005D18CC">
        <w:rPr>
          <w:rFonts w:ascii="Times New Roman" w:hAnsi="Times New Roman"/>
          <w:sz w:val="28"/>
          <w:szCs w:val="28"/>
          <w:lang w:val="en-US"/>
        </w:rPr>
        <w:t>Nichol</w:t>
      </w:r>
      <w:r w:rsidRPr="005D18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D18CC">
        <w:rPr>
          <w:rFonts w:ascii="Times New Roman" w:hAnsi="Times New Roman"/>
          <w:sz w:val="28"/>
          <w:szCs w:val="28"/>
          <w:lang w:val="en-US"/>
        </w:rPr>
        <w:t>A</w:t>
      </w:r>
      <w:r w:rsidRPr="005D18CC">
        <w:rPr>
          <w:rFonts w:ascii="Times New Roman" w:hAnsi="Times New Roman"/>
          <w:sz w:val="28"/>
          <w:szCs w:val="28"/>
          <w:lang w:val="en-US"/>
        </w:rPr>
        <w:t>.</w:t>
      </w:r>
      <w:r w:rsidRPr="005D18CC">
        <w:rPr>
          <w:rFonts w:ascii="Times New Roman" w:hAnsi="Times New Roman"/>
          <w:sz w:val="28"/>
          <w:szCs w:val="28"/>
          <w:lang w:val="en-US"/>
        </w:rPr>
        <w:t xml:space="preserve"> Improved Denoising Diffusion Probabilistic Models</w:t>
      </w:r>
      <w:r w:rsidRPr="005D18CC">
        <w:rPr>
          <w:rFonts w:ascii="Times New Roman" w:hAnsi="Times New Roman"/>
          <w:sz w:val="28"/>
          <w:szCs w:val="28"/>
          <w:lang w:val="en-US"/>
        </w:rPr>
        <w:t xml:space="preserve"> / </w:t>
      </w:r>
      <w:r w:rsidRPr="005D18CC">
        <w:rPr>
          <w:rFonts w:ascii="Times New Roman" w:hAnsi="Times New Roman"/>
          <w:sz w:val="28"/>
          <w:szCs w:val="28"/>
          <w:lang w:val="en-US"/>
        </w:rPr>
        <w:t>Alex Nichol, Prafulla Dhariwal</w:t>
      </w:r>
      <w:r w:rsidR="00552BB1">
        <w:rPr>
          <w:rFonts w:ascii="Times New Roman" w:hAnsi="Times New Roman"/>
          <w:sz w:val="28"/>
          <w:szCs w:val="28"/>
          <w:lang w:val="en-US"/>
        </w:rPr>
        <w:t xml:space="preserve"> — 20</w:t>
      </w:r>
      <w:r w:rsidR="00552BB1" w:rsidRPr="005D18CC">
        <w:rPr>
          <w:rFonts w:ascii="Times New Roman" w:hAnsi="Times New Roman"/>
          <w:sz w:val="28"/>
          <w:szCs w:val="28"/>
          <w:lang w:val="en-US"/>
        </w:rPr>
        <w:t>22</w:t>
      </w:r>
    </w:p>
    <w:p w14:paraId="1730B9CC" w14:textId="7D22A498" w:rsidR="004655B1" w:rsidRPr="008A4EFC" w:rsidRDefault="004655B1" w:rsidP="00D8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655B1">
        <w:rPr>
          <w:rFonts w:ascii="Times New Roman" w:hAnsi="Times New Roman"/>
          <w:sz w:val="28"/>
          <w:szCs w:val="28"/>
          <w:lang w:val="en-US"/>
        </w:rPr>
        <w:t>3.</w:t>
      </w:r>
      <w:r w:rsidRPr="004655B1">
        <w:rPr>
          <w:rFonts w:ascii="Times New Roman" w:hAnsi="Times New Roman"/>
          <w:sz w:val="28"/>
          <w:szCs w:val="28"/>
          <w:lang w:val="en-US"/>
        </w:rPr>
        <w:tab/>
      </w:r>
      <w:r w:rsidR="00552BB1" w:rsidRPr="00552BB1">
        <w:rPr>
          <w:rFonts w:ascii="Times New Roman" w:hAnsi="Times New Roman"/>
          <w:sz w:val="28"/>
          <w:szCs w:val="28"/>
          <w:lang w:val="en-US"/>
        </w:rPr>
        <w:t xml:space="preserve">Demystifying MMD GANs / </w:t>
      </w:r>
      <w:r w:rsidR="00552BB1" w:rsidRPr="00552BB1">
        <w:rPr>
          <w:rFonts w:ascii="Times New Roman" w:hAnsi="Times New Roman"/>
          <w:sz w:val="28"/>
          <w:szCs w:val="28"/>
          <w:lang w:val="en-US"/>
        </w:rPr>
        <w:t xml:space="preserve">Mikołaj </w:t>
      </w:r>
      <w:proofErr w:type="spellStart"/>
      <w:r w:rsidR="00552BB1" w:rsidRPr="00552BB1">
        <w:rPr>
          <w:rFonts w:ascii="Times New Roman" w:hAnsi="Times New Roman"/>
          <w:sz w:val="28"/>
          <w:szCs w:val="28"/>
          <w:lang w:val="en-US"/>
        </w:rPr>
        <w:t>Bińkowski</w:t>
      </w:r>
      <w:proofErr w:type="spellEnd"/>
      <w:r w:rsidR="00552BB1" w:rsidRPr="00552BB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2BB1">
        <w:rPr>
          <w:rFonts w:ascii="Times New Roman" w:hAnsi="Times New Roman"/>
          <w:sz w:val="28"/>
          <w:szCs w:val="28"/>
          <w:lang w:val="en-US"/>
        </w:rPr>
        <w:t>[</w:t>
      </w:r>
      <w:r w:rsidR="00552BB1">
        <w:rPr>
          <w:rFonts w:ascii="Times New Roman" w:hAnsi="Times New Roman"/>
          <w:sz w:val="28"/>
          <w:szCs w:val="28"/>
        </w:rPr>
        <w:t>и</w:t>
      </w:r>
      <w:r w:rsidR="00552BB1" w:rsidRPr="00552BB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52BB1">
        <w:rPr>
          <w:rFonts w:ascii="Times New Roman" w:hAnsi="Times New Roman"/>
          <w:sz w:val="28"/>
          <w:szCs w:val="28"/>
        </w:rPr>
        <w:t>др</w:t>
      </w:r>
      <w:proofErr w:type="spellEnd"/>
      <w:r w:rsidR="00552BB1" w:rsidRPr="00552BB1">
        <w:rPr>
          <w:rFonts w:ascii="Times New Roman" w:hAnsi="Times New Roman"/>
          <w:sz w:val="28"/>
          <w:szCs w:val="28"/>
          <w:lang w:val="en-US"/>
        </w:rPr>
        <w:t>.</w:t>
      </w:r>
      <w:r w:rsidR="00552BB1">
        <w:rPr>
          <w:rFonts w:ascii="Times New Roman" w:hAnsi="Times New Roman"/>
          <w:sz w:val="28"/>
          <w:szCs w:val="28"/>
          <w:lang w:val="en-US"/>
        </w:rPr>
        <w:t>]</w:t>
      </w:r>
      <w:r w:rsidR="00552BB1" w:rsidRPr="00552BB1">
        <w:rPr>
          <w:rFonts w:ascii="Times New Roman" w:hAnsi="Times New Roman"/>
          <w:sz w:val="28"/>
          <w:szCs w:val="28"/>
          <w:lang w:val="en-US"/>
        </w:rPr>
        <w:t xml:space="preserve"> // </w:t>
      </w:r>
      <w:r w:rsidR="00552BB1" w:rsidRPr="00552BB1">
        <w:rPr>
          <w:rFonts w:ascii="Times New Roman" w:hAnsi="Times New Roman"/>
          <w:sz w:val="28"/>
          <w:szCs w:val="28"/>
          <w:lang w:val="en-US"/>
        </w:rPr>
        <w:t>International Conference on Learning Representations</w:t>
      </w:r>
      <w:r w:rsidR="00552BB1" w:rsidRPr="00552BB1">
        <w:rPr>
          <w:rFonts w:ascii="Times New Roman" w:hAnsi="Times New Roman"/>
          <w:sz w:val="28"/>
          <w:szCs w:val="28"/>
          <w:lang w:val="en-US"/>
        </w:rPr>
        <w:t xml:space="preserve"> 2018</w:t>
      </w:r>
      <w:r w:rsidR="005D5125" w:rsidRPr="005D512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D5125">
        <w:rPr>
          <w:rFonts w:ascii="Times New Roman" w:hAnsi="Times New Roman"/>
          <w:sz w:val="28"/>
          <w:szCs w:val="28"/>
          <w:lang w:val="en-US"/>
        </w:rPr>
        <w:t>— 20</w:t>
      </w:r>
      <w:r w:rsidR="008A4EFC" w:rsidRPr="008A4EFC">
        <w:rPr>
          <w:rFonts w:ascii="Times New Roman" w:hAnsi="Times New Roman"/>
          <w:sz w:val="28"/>
          <w:szCs w:val="28"/>
          <w:lang w:val="en-US"/>
        </w:rPr>
        <w:t>18</w:t>
      </w:r>
    </w:p>
    <w:p w14:paraId="32CB28A8" w14:textId="4DDEF2CB" w:rsidR="005D5125" w:rsidRPr="00806DAE" w:rsidRDefault="005D5125" w:rsidP="00D8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D5125">
        <w:rPr>
          <w:rFonts w:ascii="Times New Roman" w:hAnsi="Times New Roman"/>
          <w:sz w:val="28"/>
          <w:szCs w:val="28"/>
          <w:lang w:val="en-US"/>
        </w:rPr>
        <w:t>4.</w:t>
      </w:r>
      <w:r w:rsidRPr="005D5125">
        <w:rPr>
          <w:rFonts w:ascii="Times New Roman" w:hAnsi="Times New Roman"/>
          <w:sz w:val="28"/>
          <w:szCs w:val="28"/>
          <w:lang w:val="en-US"/>
        </w:rPr>
        <w:tab/>
      </w:r>
      <w:r w:rsidRPr="005D5125">
        <w:rPr>
          <w:rFonts w:ascii="Times New Roman" w:hAnsi="Times New Roman"/>
          <w:sz w:val="28"/>
          <w:szCs w:val="28"/>
          <w:lang w:val="en-US"/>
        </w:rPr>
        <w:t>A Kernel Two-Sample Test</w:t>
      </w:r>
      <w:r w:rsidR="00BA787E" w:rsidRPr="00BA787E">
        <w:rPr>
          <w:rFonts w:ascii="Times New Roman" w:hAnsi="Times New Roman"/>
          <w:sz w:val="28"/>
          <w:szCs w:val="28"/>
          <w:lang w:val="en-US"/>
        </w:rPr>
        <w:t xml:space="preserve"> / </w:t>
      </w:r>
      <w:r w:rsidR="00BA787E" w:rsidRPr="00BA787E">
        <w:rPr>
          <w:rFonts w:ascii="Times New Roman" w:hAnsi="Times New Roman"/>
          <w:sz w:val="28"/>
          <w:szCs w:val="28"/>
          <w:lang w:val="en-US"/>
        </w:rPr>
        <w:t>Arthur Gretton</w:t>
      </w:r>
      <w:r w:rsidR="00BA787E" w:rsidRPr="00BA7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787E">
        <w:rPr>
          <w:rFonts w:ascii="Times New Roman" w:hAnsi="Times New Roman"/>
          <w:sz w:val="28"/>
          <w:szCs w:val="28"/>
          <w:lang w:val="en-US"/>
        </w:rPr>
        <w:t>[</w:t>
      </w:r>
      <w:r w:rsidR="00BA787E">
        <w:rPr>
          <w:rFonts w:ascii="Times New Roman" w:hAnsi="Times New Roman"/>
          <w:sz w:val="28"/>
          <w:szCs w:val="28"/>
        </w:rPr>
        <w:t>и</w:t>
      </w:r>
      <w:r w:rsidR="00BA787E" w:rsidRPr="00BA787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787E">
        <w:rPr>
          <w:rFonts w:ascii="Times New Roman" w:hAnsi="Times New Roman"/>
          <w:sz w:val="28"/>
          <w:szCs w:val="28"/>
        </w:rPr>
        <w:t>др</w:t>
      </w:r>
      <w:proofErr w:type="spellEnd"/>
      <w:r w:rsidR="00BA787E" w:rsidRPr="00BA787E">
        <w:rPr>
          <w:rFonts w:ascii="Times New Roman" w:hAnsi="Times New Roman"/>
          <w:sz w:val="28"/>
          <w:szCs w:val="28"/>
          <w:lang w:val="en-US"/>
        </w:rPr>
        <w:t>.</w:t>
      </w:r>
      <w:r w:rsidR="00BA787E">
        <w:rPr>
          <w:rFonts w:ascii="Times New Roman" w:hAnsi="Times New Roman"/>
          <w:sz w:val="28"/>
          <w:szCs w:val="28"/>
          <w:lang w:val="en-US"/>
        </w:rPr>
        <w:t>]</w:t>
      </w:r>
      <w:r w:rsidR="00BA787E" w:rsidRPr="00BA787E">
        <w:rPr>
          <w:rFonts w:ascii="Times New Roman" w:hAnsi="Times New Roman"/>
          <w:sz w:val="28"/>
          <w:szCs w:val="28"/>
          <w:lang w:val="en-US"/>
        </w:rPr>
        <w:t xml:space="preserve"> //</w:t>
      </w:r>
      <w:r w:rsidR="00806DAE" w:rsidRPr="00806DA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6DAE" w:rsidRPr="00806DAE">
        <w:rPr>
          <w:rFonts w:ascii="Times New Roman" w:hAnsi="Times New Roman"/>
          <w:sz w:val="28"/>
          <w:szCs w:val="28"/>
          <w:lang w:val="en-US"/>
        </w:rPr>
        <w:t xml:space="preserve">Journal of Machine Learning Research 13 </w:t>
      </w:r>
      <w:r w:rsidR="00806DAE">
        <w:rPr>
          <w:rFonts w:ascii="Times New Roman" w:hAnsi="Times New Roman"/>
          <w:sz w:val="28"/>
          <w:szCs w:val="28"/>
          <w:lang w:val="en-US"/>
        </w:rPr>
        <w:t>— 20</w:t>
      </w:r>
      <w:r w:rsidR="00806DAE" w:rsidRPr="00806DAE">
        <w:rPr>
          <w:rFonts w:ascii="Times New Roman" w:hAnsi="Times New Roman"/>
          <w:sz w:val="28"/>
          <w:szCs w:val="28"/>
          <w:lang w:val="en-US"/>
        </w:rPr>
        <w:t>12</w:t>
      </w:r>
      <w:r w:rsidR="00806DAE" w:rsidRPr="00806D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06DAE">
        <w:rPr>
          <w:rFonts w:ascii="Times New Roman" w:hAnsi="Times New Roman"/>
          <w:sz w:val="28"/>
          <w:szCs w:val="28"/>
          <w:lang w:val="en-US"/>
        </w:rPr>
        <w:t>P.</w:t>
      </w:r>
      <w:r w:rsidR="00806DAE" w:rsidRPr="00806DAE">
        <w:rPr>
          <w:rFonts w:ascii="Times New Roman" w:hAnsi="Times New Roman"/>
          <w:sz w:val="28"/>
          <w:szCs w:val="28"/>
          <w:lang w:val="en-US"/>
        </w:rPr>
        <w:t xml:space="preserve"> 723-773</w:t>
      </w:r>
    </w:p>
    <w:p w14:paraId="3ED093D9" w14:textId="75ED9B70" w:rsidR="00433BEC" w:rsidRPr="00433BEC" w:rsidRDefault="00433BEC" w:rsidP="00D8386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433BEC">
        <w:rPr>
          <w:rFonts w:ascii="Times New Roman" w:hAnsi="Times New Roman"/>
          <w:sz w:val="28"/>
          <w:szCs w:val="28"/>
          <w:lang w:val="en-US"/>
        </w:rPr>
        <w:t>102 Category Flower Dataset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proofErr w:type="gramStart"/>
      <w:r w:rsidRPr="00433BEC">
        <w:rPr>
          <w:rFonts w:ascii="Times New Roman" w:hAnsi="Times New Roman"/>
          <w:sz w:val="28"/>
          <w:szCs w:val="28"/>
          <w:lang w:val="en-US"/>
        </w:rPr>
        <w:t>] :</w:t>
      </w:r>
      <w:proofErr w:type="gramEnd"/>
      <w:r w:rsidRPr="00433BEC">
        <w:rPr>
          <w:rFonts w:ascii="Times New Roman" w:hAnsi="Times New Roman"/>
          <w:sz w:val="28"/>
          <w:szCs w:val="28"/>
          <w:lang w:val="en-US"/>
        </w:rPr>
        <w:t xml:space="preserve"> Visual Geometry Group - University of Oxford. — </w:t>
      </w:r>
      <w:r>
        <w:rPr>
          <w:rFonts w:ascii="Times New Roman" w:hAnsi="Times New Roman"/>
          <w:sz w:val="28"/>
          <w:szCs w:val="28"/>
        </w:rPr>
        <w:t>Электрон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дан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— </w:t>
      </w:r>
      <w:r>
        <w:rPr>
          <w:rFonts w:ascii="Times New Roman" w:hAnsi="Times New Roman"/>
          <w:sz w:val="28"/>
          <w:szCs w:val="28"/>
        </w:rPr>
        <w:t>Режим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history="1">
        <w:r w:rsidRPr="00433BEC">
          <w:rPr>
            <w:rStyle w:val="ac"/>
            <w:rFonts w:ascii="Times New Roman" w:hAnsi="Times New Roman"/>
            <w:sz w:val="28"/>
            <w:szCs w:val="28"/>
            <w:lang w:val="en-US"/>
          </w:rPr>
          <w:t>https://www.robots.ox.ac.uk/~vgg/data/flowers/102/</w:t>
        </w:r>
      </w:hyperlink>
      <w:r w:rsidRPr="00433BEC">
        <w:rPr>
          <w:rFonts w:ascii="Times New Roman" w:hAnsi="Times New Roman"/>
          <w:sz w:val="28"/>
          <w:szCs w:val="28"/>
          <w:lang w:val="en-US"/>
        </w:rPr>
        <w:t xml:space="preserve">.— 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 w:rsidRPr="00433BE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экрана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— </w:t>
      </w:r>
      <w:proofErr w:type="spellStart"/>
      <w:r>
        <w:rPr>
          <w:rFonts w:ascii="Times New Roman" w:hAnsi="Times New Roman"/>
          <w:sz w:val="28"/>
          <w:szCs w:val="28"/>
        </w:rPr>
        <w:t>Англ</w:t>
      </w:r>
      <w:proofErr w:type="spellEnd"/>
      <w:r w:rsidRPr="00433BEC">
        <w:rPr>
          <w:rFonts w:ascii="Times New Roman" w:hAnsi="Times New Roman"/>
          <w:sz w:val="28"/>
          <w:szCs w:val="28"/>
          <w:lang w:val="en-US"/>
        </w:rPr>
        <w:t>.</w:t>
      </w:r>
      <w:r w:rsidRPr="00433BE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4F84AEF" w14:textId="3E924698" w:rsidR="00433BEC" w:rsidRPr="00433BEC" w:rsidRDefault="00433BEC" w:rsidP="00D8386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6.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433BEC">
        <w:rPr>
          <w:rFonts w:ascii="Times New Roman" w:hAnsi="Times New Roman"/>
          <w:sz w:val="28"/>
          <w:szCs w:val="28"/>
          <w:lang w:val="en-US"/>
        </w:rPr>
        <w:t>Caltech-UCSD Birds-200-2011 (CUB-200-2011)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3BEC">
        <w:rPr>
          <w:rFonts w:ascii="Times New Roman" w:hAnsi="Times New Roman"/>
          <w:sz w:val="28"/>
          <w:szCs w:val="28"/>
          <w:lang w:val="en-US"/>
        </w:rPr>
        <w:t>Dataset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proofErr w:type="gramStart"/>
      <w:r w:rsidRPr="00433BEC">
        <w:rPr>
          <w:rFonts w:ascii="Times New Roman" w:hAnsi="Times New Roman"/>
          <w:sz w:val="28"/>
          <w:szCs w:val="28"/>
          <w:lang w:val="en-US"/>
        </w:rPr>
        <w:t>] :</w:t>
      </w:r>
      <w:proofErr w:type="gramEnd"/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03C96" w:rsidRPr="00603C96">
        <w:rPr>
          <w:rFonts w:ascii="Times New Roman" w:hAnsi="Times New Roman"/>
          <w:sz w:val="28"/>
          <w:szCs w:val="28"/>
          <w:lang w:val="en-US"/>
        </w:rPr>
        <w:t>Perona Lab - CUB-200-2011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— </w:t>
      </w:r>
      <w:r>
        <w:rPr>
          <w:rFonts w:ascii="Times New Roman" w:hAnsi="Times New Roman"/>
          <w:sz w:val="28"/>
          <w:szCs w:val="28"/>
        </w:rPr>
        <w:t>Электрон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дан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— </w:t>
      </w:r>
      <w:r>
        <w:rPr>
          <w:rFonts w:ascii="Times New Roman" w:hAnsi="Times New Roman"/>
          <w:sz w:val="28"/>
          <w:szCs w:val="28"/>
        </w:rPr>
        <w:t>Режим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history="1">
        <w:r w:rsidRPr="00433BEC">
          <w:rPr>
            <w:lang w:val="en-US"/>
          </w:rPr>
          <w:t xml:space="preserve"> </w:t>
        </w:r>
        <w:r w:rsidRPr="00433BEC">
          <w:rPr>
            <w:rStyle w:val="ac"/>
            <w:rFonts w:ascii="Times New Roman" w:hAnsi="Times New Roman"/>
            <w:sz w:val="28"/>
            <w:szCs w:val="28"/>
            <w:lang w:val="en-US"/>
          </w:rPr>
          <w:t>http://www.vision.caltech.edu/datasets/cub_200_2011/</w:t>
        </w:r>
      </w:hyperlink>
      <w:r w:rsidRPr="00433BEC">
        <w:rPr>
          <w:rFonts w:ascii="Times New Roman" w:hAnsi="Times New Roman"/>
          <w:sz w:val="28"/>
          <w:szCs w:val="28"/>
          <w:lang w:val="en-US"/>
        </w:rPr>
        <w:t xml:space="preserve">.— 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 w:rsidRPr="00433BEC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экрана</w:t>
      </w:r>
      <w:r w:rsidRPr="00433BEC">
        <w:rPr>
          <w:rFonts w:ascii="Times New Roman" w:hAnsi="Times New Roman"/>
          <w:sz w:val="28"/>
          <w:szCs w:val="28"/>
          <w:lang w:val="en-US"/>
        </w:rPr>
        <w:t xml:space="preserve">. — </w:t>
      </w:r>
      <w:proofErr w:type="spellStart"/>
      <w:r>
        <w:rPr>
          <w:rFonts w:ascii="Times New Roman" w:hAnsi="Times New Roman"/>
          <w:sz w:val="28"/>
          <w:szCs w:val="28"/>
        </w:rPr>
        <w:t>Англ</w:t>
      </w:r>
      <w:proofErr w:type="spellEnd"/>
      <w:r w:rsidRPr="00433BEC">
        <w:rPr>
          <w:rFonts w:ascii="Times New Roman" w:hAnsi="Times New Roman"/>
          <w:sz w:val="28"/>
          <w:szCs w:val="28"/>
          <w:lang w:val="en-US"/>
        </w:rPr>
        <w:t>.</w:t>
      </w:r>
      <w:r w:rsidRPr="00433BEC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BD094E1" w14:textId="77777777" w:rsidR="00D83865" w:rsidRPr="00D83865" w:rsidRDefault="004312CE" w:rsidP="00D8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7.</w:t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312CE">
        <w:rPr>
          <w:rFonts w:ascii="Times New Roman" w:hAnsi="Times New Roman"/>
          <w:sz w:val="28"/>
          <w:szCs w:val="28"/>
          <w:lang w:val="en-US"/>
        </w:rPr>
        <w:t>Ronneberger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O.</w:t>
      </w:r>
      <w:r w:rsidRPr="004312C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12CE">
        <w:rPr>
          <w:rFonts w:ascii="Times New Roman" w:hAnsi="Times New Roman"/>
          <w:sz w:val="28"/>
          <w:szCs w:val="28"/>
          <w:lang w:val="en-US"/>
        </w:rPr>
        <w:t>U-Net: Convolutional Networks for Biomedical Image Segmentation</w:t>
      </w:r>
      <w:r>
        <w:rPr>
          <w:rFonts w:ascii="Times New Roman" w:hAnsi="Times New Roman"/>
          <w:sz w:val="28"/>
          <w:szCs w:val="28"/>
          <w:lang w:val="en-US"/>
        </w:rPr>
        <w:t xml:space="preserve"> / </w:t>
      </w:r>
      <w:bookmarkStart w:id="16" w:name="_Hlk150125374"/>
      <w:r w:rsidRPr="004312CE">
        <w:rPr>
          <w:rFonts w:ascii="Times New Roman" w:hAnsi="Times New Roman"/>
          <w:sz w:val="28"/>
          <w:szCs w:val="28"/>
          <w:lang w:val="en-US"/>
        </w:rPr>
        <w:t xml:space="preserve">Olaf </w:t>
      </w:r>
      <w:proofErr w:type="spellStart"/>
      <w:r w:rsidRPr="004312CE">
        <w:rPr>
          <w:rFonts w:ascii="Times New Roman" w:hAnsi="Times New Roman"/>
          <w:sz w:val="28"/>
          <w:szCs w:val="28"/>
          <w:lang w:val="en-US"/>
        </w:rPr>
        <w:t>Ronneberger</w:t>
      </w:r>
      <w:bookmarkEnd w:id="16"/>
      <w:proofErr w:type="spellEnd"/>
      <w:r w:rsidRPr="004312CE">
        <w:rPr>
          <w:rFonts w:ascii="Times New Roman" w:hAnsi="Times New Roman"/>
          <w:sz w:val="28"/>
          <w:szCs w:val="28"/>
          <w:lang w:val="en-US"/>
        </w:rPr>
        <w:t>, Philipp Fischer, Thomas Brox</w:t>
      </w:r>
      <w:r w:rsidR="00D83865">
        <w:rPr>
          <w:rFonts w:ascii="Times New Roman" w:hAnsi="Times New Roman"/>
          <w:sz w:val="28"/>
          <w:szCs w:val="28"/>
          <w:lang w:val="en-US"/>
        </w:rPr>
        <w:t xml:space="preserve"> // </w:t>
      </w:r>
      <w:r w:rsidR="00D83865" w:rsidRPr="00D83865">
        <w:rPr>
          <w:rFonts w:ascii="Times New Roman" w:hAnsi="Times New Roman"/>
          <w:sz w:val="28"/>
          <w:szCs w:val="28"/>
          <w:lang w:val="en-US"/>
        </w:rPr>
        <w:t xml:space="preserve">Computer Science Department and BIOSS Centre for Biological </w:t>
      </w:r>
      <w:proofErr w:type="spellStart"/>
      <w:r w:rsidR="00D83865" w:rsidRPr="00D83865">
        <w:rPr>
          <w:rFonts w:ascii="Times New Roman" w:hAnsi="Times New Roman"/>
          <w:sz w:val="28"/>
          <w:szCs w:val="28"/>
          <w:lang w:val="en-US"/>
        </w:rPr>
        <w:t>Signalling</w:t>
      </w:r>
      <w:proofErr w:type="spellEnd"/>
      <w:r w:rsidR="00D83865" w:rsidRPr="00D83865">
        <w:rPr>
          <w:rFonts w:ascii="Times New Roman" w:hAnsi="Times New Roman"/>
          <w:sz w:val="28"/>
          <w:szCs w:val="28"/>
          <w:lang w:val="en-US"/>
        </w:rPr>
        <w:t xml:space="preserve"> Studies,</w:t>
      </w:r>
    </w:p>
    <w:p w14:paraId="48541E07" w14:textId="01D80BB4" w:rsidR="004655B1" w:rsidRPr="00D83865" w:rsidRDefault="00D83865" w:rsidP="00D838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83865">
        <w:rPr>
          <w:rFonts w:ascii="Times New Roman" w:hAnsi="Times New Roman"/>
          <w:sz w:val="28"/>
          <w:szCs w:val="28"/>
          <w:lang w:val="en-US"/>
        </w:rPr>
        <w:t>University of Freiburg, Germany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— 20</w:t>
      </w:r>
      <w:r w:rsidRPr="008A4EFC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14:paraId="7FC3F787" w14:textId="0BEB7534" w:rsidR="00CC3B69" w:rsidRDefault="00CC3B69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363171D0" w14:textId="77777777" w:rsidR="00CC3B69" w:rsidRDefault="00CC3B69" w:rsidP="00CC3B69">
      <w:pPr>
        <w:pStyle w:val="12"/>
      </w:pPr>
      <w:bookmarkStart w:id="17" w:name="_Toc150027724"/>
      <w:bookmarkStart w:id="18" w:name="_Hlk150023383"/>
      <w:r>
        <w:lastRenderedPageBreak/>
        <w:t>ПРИЛОЖЕНИЕ А</w:t>
      </w:r>
      <w:bookmarkEnd w:id="17"/>
    </w:p>
    <w:bookmarkEnd w:id="18"/>
    <w:p w14:paraId="21E7FE9F" w14:textId="77777777" w:rsidR="00CC3B69" w:rsidRPr="001A5D86" w:rsidRDefault="00CC3B69" w:rsidP="00CC3B69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14:paraId="62FC1312" w14:textId="5C1FED3B" w:rsidR="00CC3B69" w:rsidRPr="00D87AD4" w:rsidRDefault="00CC3B69" w:rsidP="00CC3B69">
      <w:pPr>
        <w:pStyle w:val="aa"/>
        <w:rPr>
          <w:b/>
          <w:bCs/>
          <w:szCs w:val="28"/>
        </w:rPr>
      </w:pPr>
      <w:r>
        <w:rPr>
          <w:b/>
          <w:bCs/>
          <w:szCs w:val="28"/>
          <w:lang w:val="en-US"/>
        </w:rPr>
        <w:t>fast</w:t>
      </w:r>
      <w:r w:rsidRPr="00E07874">
        <w:rPr>
          <w:b/>
          <w:bCs/>
          <w:szCs w:val="28"/>
        </w:rPr>
        <w:t>_</w:t>
      </w:r>
      <w:proofErr w:type="spellStart"/>
      <w:r>
        <w:rPr>
          <w:b/>
          <w:bCs/>
          <w:szCs w:val="28"/>
          <w:lang w:val="en-US"/>
        </w:rPr>
        <w:t>oscill</w:t>
      </w:r>
      <w:proofErr w:type="spellEnd"/>
      <w:r w:rsidRPr="00E07874">
        <w:rPr>
          <w:b/>
          <w:bCs/>
          <w:szCs w:val="28"/>
        </w:rPr>
        <w:t>.</w:t>
      </w:r>
      <w:proofErr w:type="spellStart"/>
      <w:r>
        <w:rPr>
          <w:b/>
          <w:bCs/>
          <w:szCs w:val="28"/>
          <w:lang w:val="en-US"/>
        </w:rPr>
        <w:t>py</w:t>
      </w:r>
      <w:proofErr w:type="spellEnd"/>
    </w:p>
    <w:p w14:paraId="67C7BA1E" w14:textId="77777777" w:rsidR="00CC3B69" w:rsidRPr="00D87AD4" w:rsidRDefault="00CC3B69" w:rsidP="00CC3B69">
      <w:pPr>
        <w:pStyle w:val="aa"/>
        <w:rPr>
          <w:b/>
          <w:bCs/>
          <w:szCs w:val="28"/>
        </w:rPr>
      </w:pPr>
    </w:p>
    <w:p w14:paraId="3C4CA7F1" w14:textId="39A2A818" w:rsidR="00CC3B69" w:rsidRDefault="00CC3B6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0D642D0B" w14:textId="77777777" w:rsidR="00CC3B69" w:rsidRPr="00E86146" w:rsidRDefault="00CC3B69" w:rsidP="00CC3B69">
      <w:pPr>
        <w:jc w:val="center"/>
        <w:rPr>
          <w:rFonts w:ascii="Times New Roman" w:hAnsi="Times New Roman"/>
          <w:b/>
          <w:sz w:val="28"/>
          <w:szCs w:val="28"/>
        </w:rPr>
      </w:pPr>
      <w:r w:rsidRPr="00030E14">
        <w:rPr>
          <w:rFonts w:ascii="Times New Roman" w:hAnsi="Times New Roman"/>
          <w:b/>
          <w:sz w:val="28"/>
          <w:szCs w:val="28"/>
        </w:rPr>
        <w:lastRenderedPageBreak/>
        <w:t>ПЛАН</w:t>
      </w:r>
      <w:r w:rsidRPr="00E8614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p w14:paraId="5720A954" w14:textId="77777777" w:rsidR="00CC3B69" w:rsidRPr="000636A8" w:rsidRDefault="00CC3B69" w:rsidP="00CC3B6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выполнения</w:t>
      </w:r>
      <w:r w:rsidRPr="000636A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курсовой</w:t>
      </w:r>
      <w:r w:rsidRPr="000636A8">
        <w:rPr>
          <w:rFonts w:ascii="Times New Roman" w:hAnsi="Times New Roman"/>
          <w:b/>
          <w:sz w:val="28"/>
          <w:szCs w:val="28"/>
        </w:rPr>
        <w:t xml:space="preserve"> </w:t>
      </w:r>
      <w:r w:rsidRPr="00030E14">
        <w:rPr>
          <w:rFonts w:ascii="Times New Roman" w:hAnsi="Times New Roman"/>
          <w:b/>
          <w:sz w:val="28"/>
          <w:szCs w:val="28"/>
        </w:rPr>
        <w:t>работы</w:t>
      </w:r>
      <w:r w:rsidRPr="000636A8">
        <w:rPr>
          <w:rFonts w:ascii="Times New Roman" w:hAnsi="Times New Roman"/>
          <w:b/>
          <w:sz w:val="28"/>
          <w:szCs w:val="28"/>
        </w:rPr>
        <w:t xml:space="preserve"> </w:t>
      </w:r>
    </w:p>
    <w:p w14:paraId="1B0CED69" w14:textId="77777777" w:rsidR="00CC3B69" w:rsidRPr="000636A8" w:rsidRDefault="00CC3B69" w:rsidP="00CC3B69">
      <w:pPr>
        <w:rPr>
          <w:rFonts w:ascii="Times New Roman" w:hAnsi="Times New Roman"/>
          <w:sz w:val="28"/>
          <w:szCs w:val="28"/>
        </w:rPr>
      </w:pPr>
      <w:r w:rsidRPr="00030E14">
        <w:rPr>
          <w:rFonts w:ascii="Times New Roman" w:hAnsi="Times New Roman"/>
          <w:sz w:val="28"/>
          <w:szCs w:val="28"/>
        </w:rPr>
        <w:t>обучающегося</w:t>
      </w:r>
      <w:r w:rsidRPr="000636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Султанова</w:t>
      </w:r>
      <w:r w:rsidRPr="000636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0636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Р</w:t>
      </w:r>
      <w:r w:rsidRPr="000636A8">
        <w:rPr>
          <w:rFonts w:ascii="Times New Roman" w:hAnsi="Times New Roman"/>
          <w:sz w:val="28"/>
          <w:szCs w:val="28"/>
        </w:rPr>
        <w:t xml:space="preserve">. 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CC3B69" w:rsidRPr="00BB1C4C" w14:paraId="3C003338" w14:textId="77777777" w:rsidTr="0063764F">
        <w:trPr>
          <w:trHeight w:val="1297"/>
        </w:trPr>
        <w:tc>
          <w:tcPr>
            <w:tcW w:w="3539" w:type="dxa"/>
            <w:vAlign w:val="center"/>
          </w:tcPr>
          <w:p w14:paraId="59FC8C3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Наименование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этапа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работ</w:t>
            </w:r>
          </w:p>
        </w:tc>
        <w:tc>
          <w:tcPr>
            <w:tcW w:w="1732" w:type="dxa"/>
            <w:vAlign w:val="center"/>
          </w:tcPr>
          <w:p w14:paraId="489C073A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Трудоемкость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час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875" w:type="dxa"/>
            <w:vAlign w:val="center"/>
          </w:tcPr>
          <w:p w14:paraId="24CE0F78" w14:textId="77777777" w:rsidR="00CC3B69" w:rsidRPr="000636A8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Процент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к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общей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47A45">
              <w:rPr>
                <w:rFonts w:ascii="Times New Roman" w:hAnsi="Times New Roman"/>
                <w:sz w:val="28"/>
                <w:szCs w:val="28"/>
              </w:rPr>
              <w:t>выполнения</w:t>
            </w:r>
          </w:p>
        </w:tc>
        <w:tc>
          <w:tcPr>
            <w:tcW w:w="1871" w:type="dxa"/>
          </w:tcPr>
          <w:p w14:paraId="10342871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предъявления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консультанту</w:t>
            </w:r>
          </w:p>
        </w:tc>
      </w:tr>
      <w:tr w:rsidR="00CC3B69" w:rsidRPr="00BB1C4C" w14:paraId="741D3306" w14:textId="77777777" w:rsidTr="0063764F">
        <w:trPr>
          <w:trHeight w:val="469"/>
        </w:trPr>
        <w:tc>
          <w:tcPr>
            <w:tcW w:w="3539" w:type="dxa"/>
          </w:tcPr>
          <w:p w14:paraId="6EB9BFB6" w14:textId="77777777" w:rsidR="00CC3B69" w:rsidRPr="00BB1C4C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согласование</w:t>
            </w: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задания</w:t>
            </w:r>
          </w:p>
        </w:tc>
        <w:tc>
          <w:tcPr>
            <w:tcW w:w="1732" w:type="dxa"/>
            <w:vAlign w:val="center"/>
          </w:tcPr>
          <w:p w14:paraId="66FC972F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875" w:type="dxa"/>
            <w:vAlign w:val="center"/>
          </w:tcPr>
          <w:p w14:paraId="0340DFD6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871" w:type="dxa"/>
            <w:vAlign w:val="center"/>
          </w:tcPr>
          <w:p w14:paraId="6AD7CE96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6BD7954" w14:textId="77777777" w:rsidTr="0063764F">
        <w:trPr>
          <w:trHeight w:val="469"/>
        </w:trPr>
        <w:tc>
          <w:tcPr>
            <w:tcW w:w="3539" w:type="dxa"/>
          </w:tcPr>
          <w:p w14:paraId="1F3B588E" w14:textId="77777777" w:rsidR="00CC3B69" w:rsidRPr="000636A8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87C81">
              <w:rPr>
                <w:rFonts w:ascii="Times New Roman" w:hAnsi="Times New Roman"/>
                <w:sz w:val="28"/>
                <w:szCs w:val="28"/>
              </w:rPr>
              <w:t>Знакомство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с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литературой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по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теме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курсовой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работы</w:t>
            </w:r>
          </w:p>
        </w:tc>
        <w:tc>
          <w:tcPr>
            <w:tcW w:w="1732" w:type="dxa"/>
            <w:vAlign w:val="center"/>
          </w:tcPr>
          <w:p w14:paraId="42C0FE4D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2,7</w:t>
            </w:r>
          </w:p>
        </w:tc>
        <w:tc>
          <w:tcPr>
            <w:tcW w:w="1875" w:type="dxa"/>
            <w:vAlign w:val="center"/>
          </w:tcPr>
          <w:p w14:paraId="00E8AB1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871" w:type="dxa"/>
            <w:vAlign w:val="center"/>
          </w:tcPr>
          <w:p w14:paraId="78F8400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  <w:r w:rsidRPr="00C87C81"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A3955FC" w14:textId="77777777" w:rsidTr="0063764F">
        <w:trPr>
          <w:trHeight w:val="491"/>
        </w:trPr>
        <w:tc>
          <w:tcPr>
            <w:tcW w:w="3539" w:type="dxa"/>
          </w:tcPr>
          <w:p w14:paraId="0DE46BA7" w14:textId="4D28B7BA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Теоретический анализ моделей нейрон</w:t>
            </w:r>
          </w:p>
        </w:tc>
        <w:tc>
          <w:tcPr>
            <w:tcW w:w="1732" w:type="dxa"/>
            <w:vAlign w:val="center"/>
          </w:tcPr>
          <w:p w14:paraId="0F029ADF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3</w:t>
            </w:r>
          </w:p>
        </w:tc>
        <w:tc>
          <w:tcPr>
            <w:tcW w:w="1875" w:type="dxa"/>
            <w:vAlign w:val="center"/>
          </w:tcPr>
          <w:p w14:paraId="71FC0F23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8,3</w:t>
            </w:r>
          </w:p>
        </w:tc>
        <w:tc>
          <w:tcPr>
            <w:tcW w:w="1871" w:type="dxa"/>
            <w:vAlign w:val="center"/>
          </w:tcPr>
          <w:p w14:paraId="6DDD9F6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7FBAC969" w14:textId="77777777" w:rsidTr="00CC3B69">
        <w:trPr>
          <w:trHeight w:val="1188"/>
        </w:trPr>
        <w:tc>
          <w:tcPr>
            <w:tcW w:w="3539" w:type="dxa"/>
          </w:tcPr>
          <w:p w14:paraId="34A49278" w14:textId="2E1D2E44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 xml:space="preserve">Поиск программной среды и библиотек, подходящих для </w:t>
            </w:r>
          </w:p>
        </w:tc>
        <w:tc>
          <w:tcPr>
            <w:tcW w:w="1732" w:type="dxa"/>
            <w:vAlign w:val="center"/>
          </w:tcPr>
          <w:p w14:paraId="2893CAFB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2</w:t>
            </w:r>
          </w:p>
        </w:tc>
        <w:tc>
          <w:tcPr>
            <w:tcW w:w="1875" w:type="dxa"/>
            <w:vAlign w:val="center"/>
          </w:tcPr>
          <w:p w14:paraId="48DEBA4D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5,6</w:t>
            </w:r>
          </w:p>
        </w:tc>
        <w:tc>
          <w:tcPr>
            <w:tcW w:w="1871" w:type="dxa"/>
            <w:vAlign w:val="center"/>
          </w:tcPr>
          <w:p w14:paraId="239E01E1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9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1AE82D4" w14:textId="77777777" w:rsidTr="0063764F">
        <w:trPr>
          <w:trHeight w:val="491"/>
        </w:trPr>
        <w:tc>
          <w:tcPr>
            <w:tcW w:w="3539" w:type="dxa"/>
          </w:tcPr>
          <w:p w14:paraId="3BCDB595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Программирование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моделей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одиночного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нейрона</w:t>
            </w:r>
          </w:p>
        </w:tc>
        <w:tc>
          <w:tcPr>
            <w:tcW w:w="1732" w:type="dxa"/>
            <w:vAlign w:val="center"/>
          </w:tcPr>
          <w:p w14:paraId="5DBBF975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3</w:t>
            </w:r>
          </w:p>
        </w:tc>
        <w:tc>
          <w:tcPr>
            <w:tcW w:w="1875" w:type="dxa"/>
            <w:vAlign w:val="center"/>
          </w:tcPr>
          <w:p w14:paraId="0F5DDFAA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8,3</w:t>
            </w:r>
          </w:p>
        </w:tc>
        <w:tc>
          <w:tcPr>
            <w:tcW w:w="1871" w:type="dxa"/>
            <w:vAlign w:val="center"/>
          </w:tcPr>
          <w:p w14:paraId="1F5A2E4A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3E6FCDDF" w14:textId="77777777" w:rsidTr="0063764F">
        <w:trPr>
          <w:trHeight w:val="491"/>
        </w:trPr>
        <w:tc>
          <w:tcPr>
            <w:tcW w:w="3539" w:type="dxa"/>
          </w:tcPr>
          <w:p w14:paraId="7EDDF6D3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Программирование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моделей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совокупности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нейронов</w:t>
            </w:r>
          </w:p>
        </w:tc>
        <w:tc>
          <w:tcPr>
            <w:tcW w:w="1732" w:type="dxa"/>
            <w:vAlign w:val="center"/>
          </w:tcPr>
          <w:p w14:paraId="2452E781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4</w:t>
            </w:r>
          </w:p>
        </w:tc>
        <w:tc>
          <w:tcPr>
            <w:tcW w:w="1875" w:type="dxa"/>
            <w:vAlign w:val="center"/>
          </w:tcPr>
          <w:p w14:paraId="1B87F43E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11,2</w:t>
            </w:r>
          </w:p>
        </w:tc>
        <w:tc>
          <w:tcPr>
            <w:tcW w:w="1871" w:type="dxa"/>
            <w:vAlign w:val="center"/>
          </w:tcPr>
          <w:p w14:paraId="49B1A0BA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11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2F6B179F" w14:textId="77777777" w:rsidTr="0063764F">
        <w:trPr>
          <w:trHeight w:val="491"/>
        </w:trPr>
        <w:tc>
          <w:tcPr>
            <w:tcW w:w="3539" w:type="dxa"/>
          </w:tcPr>
          <w:p w14:paraId="6239B6BB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Отладка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моделей</w:t>
            </w:r>
          </w:p>
        </w:tc>
        <w:tc>
          <w:tcPr>
            <w:tcW w:w="1732" w:type="dxa"/>
            <w:vAlign w:val="center"/>
          </w:tcPr>
          <w:p w14:paraId="5B241227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5</w:t>
            </w:r>
          </w:p>
        </w:tc>
        <w:tc>
          <w:tcPr>
            <w:tcW w:w="1875" w:type="dxa"/>
            <w:vAlign w:val="center"/>
          </w:tcPr>
          <w:p w14:paraId="11D9436E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13,9</w:t>
            </w:r>
          </w:p>
        </w:tc>
        <w:tc>
          <w:tcPr>
            <w:tcW w:w="1871" w:type="dxa"/>
            <w:vAlign w:val="center"/>
          </w:tcPr>
          <w:p w14:paraId="56FC7D9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345696F5" w14:textId="77777777" w:rsidTr="00CC3B69">
        <w:trPr>
          <w:trHeight w:val="1018"/>
        </w:trPr>
        <w:tc>
          <w:tcPr>
            <w:tcW w:w="3539" w:type="dxa"/>
          </w:tcPr>
          <w:p w14:paraId="3A75FBB7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Программирование элементов отображения состояния модели</w:t>
            </w:r>
          </w:p>
        </w:tc>
        <w:tc>
          <w:tcPr>
            <w:tcW w:w="1732" w:type="dxa"/>
            <w:vAlign w:val="center"/>
          </w:tcPr>
          <w:p w14:paraId="5B4663DC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3</w:t>
            </w:r>
          </w:p>
        </w:tc>
        <w:tc>
          <w:tcPr>
            <w:tcW w:w="1875" w:type="dxa"/>
            <w:vAlign w:val="center"/>
          </w:tcPr>
          <w:p w14:paraId="3671DA9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8,3</w:t>
            </w:r>
          </w:p>
        </w:tc>
        <w:tc>
          <w:tcPr>
            <w:tcW w:w="1871" w:type="dxa"/>
            <w:vAlign w:val="center"/>
          </w:tcPr>
          <w:p w14:paraId="48DBD3BB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13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4192FFFE" w14:textId="77777777" w:rsidTr="0063764F">
        <w:trPr>
          <w:trHeight w:val="491"/>
        </w:trPr>
        <w:tc>
          <w:tcPr>
            <w:tcW w:w="3539" w:type="dxa"/>
          </w:tcPr>
          <w:p w14:paraId="78EA0FAA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Отладка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 xml:space="preserve"> </w:t>
            </w: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программы</w:t>
            </w:r>
          </w:p>
        </w:tc>
        <w:tc>
          <w:tcPr>
            <w:tcW w:w="1732" w:type="dxa"/>
            <w:vAlign w:val="center"/>
          </w:tcPr>
          <w:p w14:paraId="4667E4B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5</w:t>
            </w:r>
          </w:p>
        </w:tc>
        <w:tc>
          <w:tcPr>
            <w:tcW w:w="1875" w:type="dxa"/>
            <w:vAlign w:val="center"/>
          </w:tcPr>
          <w:p w14:paraId="1ABE395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13,9</w:t>
            </w:r>
          </w:p>
        </w:tc>
        <w:tc>
          <w:tcPr>
            <w:tcW w:w="1871" w:type="dxa"/>
            <w:vAlign w:val="center"/>
          </w:tcPr>
          <w:p w14:paraId="0EAA97EC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14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64014A4C" w14:textId="77777777" w:rsidTr="0063764F">
        <w:trPr>
          <w:trHeight w:val="491"/>
        </w:trPr>
        <w:tc>
          <w:tcPr>
            <w:tcW w:w="3539" w:type="dxa"/>
          </w:tcPr>
          <w:p w14:paraId="3F738326" w14:textId="77777777" w:rsidR="00CC3B69" w:rsidRPr="00272B9A" w:rsidRDefault="00CC3B69" w:rsidP="0063764F">
            <w:pPr>
              <w:spacing w:before="40" w:after="40" w:line="240" w:lineRule="auto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Изучение моделей с помощью программы</w:t>
            </w:r>
          </w:p>
        </w:tc>
        <w:tc>
          <w:tcPr>
            <w:tcW w:w="1732" w:type="dxa"/>
            <w:vAlign w:val="center"/>
          </w:tcPr>
          <w:p w14:paraId="4D7B1468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</w:rPr>
              <w:t>5</w:t>
            </w:r>
          </w:p>
        </w:tc>
        <w:tc>
          <w:tcPr>
            <w:tcW w:w="1875" w:type="dxa"/>
            <w:vAlign w:val="center"/>
          </w:tcPr>
          <w:p w14:paraId="05CABE30" w14:textId="77777777" w:rsidR="00CC3B69" w:rsidRPr="00272B9A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trike/>
                <w:sz w:val="28"/>
                <w:szCs w:val="28"/>
                <w:lang w:val="en-US"/>
              </w:rPr>
            </w:pPr>
            <w:r w:rsidRPr="00272B9A">
              <w:rPr>
                <w:rFonts w:ascii="Times New Roman" w:hAnsi="Times New Roman"/>
                <w:strike/>
                <w:sz w:val="28"/>
                <w:szCs w:val="28"/>
                <w:lang w:val="en-US"/>
              </w:rPr>
              <w:t>13,9</w:t>
            </w:r>
          </w:p>
        </w:tc>
        <w:tc>
          <w:tcPr>
            <w:tcW w:w="1871" w:type="dxa"/>
            <w:vAlign w:val="center"/>
          </w:tcPr>
          <w:p w14:paraId="4DEEFA33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15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7F2138C1" w14:textId="77777777" w:rsidTr="0063764F">
        <w:trPr>
          <w:trHeight w:val="469"/>
        </w:trPr>
        <w:tc>
          <w:tcPr>
            <w:tcW w:w="3539" w:type="dxa"/>
          </w:tcPr>
          <w:p w14:paraId="208C224C" w14:textId="77777777" w:rsidR="00CC3B69" w:rsidRPr="000636A8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оформление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пояснительной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записки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подготовка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Pr="000636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защите</w:t>
            </w:r>
          </w:p>
        </w:tc>
        <w:tc>
          <w:tcPr>
            <w:tcW w:w="1732" w:type="dxa"/>
            <w:vAlign w:val="center"/>
          </w:tcPr>
          <w:p w14:paraId="3B0C8B89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2,7</w:t>
            </w:r>
          </w:p>
        </w:tc>
        <w:tc>
          <w:tcPr>
            <w:tcW w:w="1875" w:type="dxa"/>
            <w:vAlign w:val="center"/>
          </w:tcPr>
          <w:p w14:paraId="6B51DD02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871" w:type="dxa"/>
            <w:vAlign w:val="center"/>
          </w:tcPr>
          <w:p w14:paraId="3E98988D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3A6C781D" w14:textId="77777777" w:rsidTr="0063764F">
        <w:trPr>
          <w:trHeight w:val="491"/>
        </w:trPr>
        <w:tc>
          <w:tcPr>
            <w:tcW w:w="3539" w:type="dxa"/>
          </w:tcPr>
          <w:p w14:paraId="388B34A8" w14:textId="77777777" w:rsidR="00CC3B69" w:rsidRPr="00BB1C4C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732" w:type="dxa"/>
            <w:vAlign w:val="center"/>
          </w:tcPr>
          <w:p w14:paraId="4F6FE44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875" w:type="dxa"/>
            <w:vAlign w:val="center"/>
          </w:tcPr>
          <w:p w14:paraId="12954A11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871" w:type="dxa"/>
            <w:vAlign w:val="center"/>
          </w:tcPr>
          <w:p w14:paraId="04473297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17 </w:t>
            </w:r>
            <w:r>
              <w:rPr>
                <w:rFonts w:ascii="Times New Roman" w:hAnsi="Times New Roman"/>
                <w:sz w:val="28"/>
                <w:szCs w:val="28"/>
              </w:rPr>
              <w:t>неделя</w:t>
            </w:r>
          </w:p>
        </w:tc>
      </w:tr>
      <w:tr w:rsidR="00CC3B69" w:rsidRPr="00BB1C4C" w14:paraId="76C1581C" w14:textId="77777777" w:rsidTr="0063764F">
        <w:trPr>
          <w:trHeight w:val="491"/>
        </w:trPr>
        <w:tc>
          <w:tcPr>
            <w:tcW w:w="3539" w:type="dxa"/>
          </w:tcPr>
          <w:p w14:paraId="6E48BF48" w14:textId="77777777" w:rsidR="00CC3B69" w:rsidRPr="00BB1C4C" w:rsidRDefault="00CC3B69" w:rsidP="0063764F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732" w:type="dxa"/>
            <w:vAlign w:val="center"/>
          </w:tcPr>
          <w:p w14:paraId="77DF29AF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875" w:type="dxa"/>
            <w:vAlign w:val="center"/>
          </w:tcPr>
          <w:p w14:paraId="474F1A95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1" w:type="dxa"/>
            <w:vAlign w:val="center"/>
          </w:tcPr>
          <w:p w14:paraId="40BB9148" w14:textId="77777777" w:rsidR="00CC3B69" w:rsidRPr="00BB1C4C" w:rsidRDefault="00CC3B69" w:rsidP="0063764F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1C4C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0176AAD" w14:textId="77777777" w:rsidR="00CC3B69" w:rsidRPr="00CC3B69" w:rsidRDefault="00CC3B69" w:rsidP="00CC3B69">
      <w:pPr>
        <w:pStyle w:val="aa"/>
        <w:ind w:firstLine="0"/>
        <w:rPr>
          <w:szCs w:val="28"/>
        </w:rPr>
      </w:pPr>
    </w:p>
    <w:sectPr w:rsidR="00CC3B69" w:rsidRPr="00CC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DB7"/>
    <w:multiLevelType w:val="hybridMultilevel"/>
    <w:tmpl w:val="AF0E51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1FDD"/>
    <w:multiLevelType w:val="hybridMultilevel"/>
    <w:tmpl w:val="324C1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F6527ED"/>
    <w:multiLevelType w:val="hybridMultilevel"/>
    <w:tmpl w:val="2DEC0326"/>
    <w:lvl w:ilvl="0" w:tplc="A238EE8C">
      <w:start w:val="1"/>
      <w:numFmt w:val="decimal"/>
      <w:lvlText w:val="%1)"/>
      <w:lvlJc w:val="left"/>
      <w:pPr>
        <w:ind w:left="1023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2C0ECA"/>
    <w:multiLevelType w:val="hybridMultilevel"/>
    <w:tmpl w:val="4F7CB58A"/>
    <w:lvl w:ilvl="0" w:tplc="187A5C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825EF1"/>
    <w:multiLevelType w:val="hybridMultilevel"/>
    <w:tmpl w:val="30661E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57029399">
    <w:abstractNumId w:val="3"/>
  </w:num>
  <w:num w:numId="2" w16cid:durableId="580801221">
    <w:abstractNumId w:val="1"/>
  </w:num>
  <w:num w:numId="3" w16cid:durableId="1622492838">
    <w:abstractNumId w:val="0"/>
  </w:num>
  <w:num w:numId="4" w16cid:durableId="427194552">
    <w:abstractNumId w:val="4"/>
  </w:num>
  <w:num w:numId="5" w16cid:durableId="146204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8"/>
    <w:rsid w:val="000020FC"/>
    <w:rsid w:val="00017CDF"/>
    <w:rsid w:val="000B6185"/>
    <w:rsid w:val="000C275C"/>
    <w:rsid w:val="000D6466"/>
    <w:rsid w:val="00140C9D"/>
    <w:rsid w:val="001443D6"/>
    <w:rsid w:val="001463FB"/>
    <w:rsid w:val="001710B6"/>
    <w:rsid w:val="0018283F"/>
    <w:rsid w:val="001A2CF2"/>
    <w:rsid w:val="001F7FA7"/>
    <w:rsid w:val="00243BBA"/>
    <w:rsid w:val="00262A46"/>
    <w:rsid w:val="00272B9A"/>
    <w:rsid w:val="002A3294"/>
    <w:rsid w:val="00306F56"/>
    <w:rsid w:val="003343B0"/>
    <w:rsid w:val="00335E00"/>
    <w:rsid w:val="00343714"/>
    <w:rsid w:val="00352B7E"/>
    <w:rsid w:val="0035678D"/>
    <w:rsid w:val="003B3C15"/>
    <w:rsid w:val="004312CE"/>
    <w:rsid w:val="00433BEC"/>
    <w:rsid w:val="00444CF2"/>
    <w:rsid w:val="00460E14"/>
    <w:rsid w:val="004655B1"/>
    <w:rsid w:val="00481428"/>
    <w:rsid w:val="004F4E28"/>
    <w:rsid w:val="00522C7E"/>
    <w:rsid w:val="00525DCB"/>
    <w:rsid w:val="00552BB1"/>
    <w:rsid w:val="00554667"/>
    <w:rsid w:val="00567766"/>
    <w:rsid w:val="005D18CC"/>
    <w:rsid w:val="005D5125"/>
    <w:rsid w:val="005F4F92"/>
    <w:rsid w:val="00603C96"/>
    <w:rsid w:val="00680618"/>
    <w:rsid w:val="006B79B4"/>
    <w:rsid w:val="007845E2"/>
    <w:rsid w:val="007F1CB2"/>
    <w:rsid w:val="00806DAE"/>
    <w:rsid w:val="0083330C"/>
    <w:rsid w:val="00843DB6"/>
    <w:rsid w:val="008926DC"/>
    <w:rsid w:val="008A4EFC"/>
    <w:rsid w:val="008E2A3F"/>
    <w:rsid w:val="008E2E18"/>
    <w:rsid w:val="008F03AF"/>
    <w:rsid w:val="00A01AF4"/>
    <w:rsid w:val="00A361CF"/>
    <w:rsid w:val="00A50C38"/>
    <w:rsid w:val="00A619D2"/>
    <w:rsid w:val="00A97114"/>
    <w:rsid w:val="00AB1351"/>
    <w:rsid w:val="00AB2C3B"/>
    <w:rsid w:val="00AF0BC9"/>
    <w:rsid w:val="00AF3A58"/>
    <w:rsid w:val="00AF49D8"/>
    <w:rsid w:val="00B01010"/>
    <w:rsid w:val="00B74D3F"/>
    <w:rsid w:val="00B94EE4"/>
    <w:rsid w:val="00BA787E"/>
    <w:rsid w:val="00BE25DF"/>
    <w:rsid w:val="00C03080"/>
    <w:rsid w:val="00C66791"/>
    <w:rsid w:val="00C92D5F"/>
    <w:rsid w:val="00C95EA9"/>
    <w:rsid w:val="00C96BEE"/>
    <w:rsid w:val="00CB37A2"/>
    <w:rsid w:val="00CC3B69"/>
    <w:rsid w:val="00D044DD"/>
    <w:rsid w:val="00D126E3"/>
    <w:rsid w:val="00D83865"/>
    <w:rsid w:val="00D87AD4"/>
    <w:rsid w:val="00DF52EE"/>
    <w:rsid w:val="00EB1774"/>
    <w:rsid w:val="00EB4E90"/>
    <w:rsid w:val="00EE6C79"/>
    <w:rsid w:val="00EF6C23"/>
    <w:rsid w:val="00F00E14"/>
    <w:rsid w:val="00F5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51BF"/>
  <w15:chartTrackingRefBased/>
  <w15:docId w15:val="{C717B7B2-4F11-44D7-BCA3-6165F14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B1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 Пар"/>
    <w:basedOn w:val="a"/>
    <w:link w:val="a4"/>
    <w:qFormat/>
    <w:rsid w:val="00B74D3F"/>
    <w:pPr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р Пар Знак"/>
    <w:basedOn w:val="a0"/>
    <w:link w:val="a3"/>
    <w:rsid w:val="00B74D3F"/>
    <w:rPr>
      <w:rFonts w:ascii="Times New Roman" w:hAnsi="Times New Roman" w:cs="Times New Roman"/>
      <w:sz w:val="24"/>
      <w:szCs w:val="24"/>
    </w:rPr>
  </w:style>
  <w:style w:type="paragraph" w:customStyle="1" w:styleId="a5">
    <w:name w:val="р пар"/>
    <w:basedOn w:val="a"/>
    <w:link w:val="a6"/>
    <w:qFormat/>
    <w:rsid w:val="00B74D3F"/>
    <w:pPr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6">
    <w:name w:val="р пар Знак"/>
    <w:basedOn w:val="a0"/>
    <w:link w:val="a5"/>
    <w:rsid w:val="00B74D3F"/>
    <w:rPr>
      <w:rFonts w:ascii="Times New Roman" w:hAnsi="Times New Roman" w:cs="Times New Roman"/>
      <w:sz w:val="24"/>
      <w:szCs w:val="24"/>
    </w:rPr>
  </w:style>
  <w:style w:type="paragraph" w:styleId="a7">
    <w:name w:val="annotation text"/>
    <w:basedOn w:val="a"/>
    <w:link w:val="a8"/>
    <w:uiPriority w:val="99"/>
    <w:semiHidden/>
    <w:unhideWhenUsed/>
    <w:rsid w:val="000D646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D6466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3">
    <w:name w:val="Body Text Indent 3"/>
    <w:basedOn w:val="a"/>
    <w:link w:val="30"/>
    <w:unhideWhenUsed/>
    <w:rsid w:val="000D6466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0D6466"/>
    <w:rPr>
      <w:rFonts w:ascii="Times New Roman" w:eastAsia="Times New Roman" w:hAnsi="Times New Roman" w:cs="Times New Roman"/>
      <w:kern w:val="0"/>
      <w:sz w:val="26"/>
      <w:szCs w:val="24"/>
      <w:lang w:val="x-none" w:eastAsia="x-none"/>
      <w14:ligatures w14:val="none"/>
    </w:rPr>
  </w:style>
  <w:style w:type="character" w:styleId="a9">
    <w:name w:val="annotation reference"/>
    <w:uiPriority w:val="99"/>
    <w:semiHidden/>
    <w:unhideWhenUsed/>
    <w:rsid w:val="000D6466"/>
    <w:rPr>
      <w:sz w:val="16"/>
      <w:szCs w:val="16"/>
    </w:rPr>
  </w:style>
  <w:style w:type="character" w:customStyle="1" w:styleId="shorttext">
    <w:name w:val="short_text"/>
    <w:basedOn w:val="a0"/>
    <w:rsid w:val="00017CDF"/>
  </w:style>
  <w:style w:type="paragraph" w:customStyle="1" w:styleId="aa">
    <w:name w:val="Отчетный"/>
    <w:link w:val="ab"/>
    <w:qFormat/>
    <w:rsid w:val="00017CDF"/>
    <w:pPr>
      <w:widowControl w:val="0"/>
      <w:tabs>
        <w:tab w:val="left" w:pos="289"/>
      </w:tabs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1">
    <w:name w:val="ЗАГОЛОВКИ 1"/>
    <w:basedOn w:val="a"/>
    <w:link w:val="10"/>
    <w:qFormat/>
    <w:rsid w:val="00017CDF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b">
    <w:name w:val="Отчетный Знак"/>
    <w:link w:val="aa"/>
    <w:rsid w:val="00017CD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КИ 1 Знак"/>
    <w:link w:val="1"/>
    <w:rsid w:val="00017CDF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c">
    <w:name w:val="Hyperlink"/>
    <w:uiPriority w:val="99"/>
    <w:unhideWhenUsed/>
    <w:rsid w:val="00CC3B69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C3B6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C3B69"/>
    <w:pPr>
      <w:spacing w:after="100"/>
      <w:ind w:left="220"/>
    </w:pPr>
  </w:style>
  <w:style w:type="paragraph" w:customStyle="1" w:styleId="12">
    <w:name w:val="з1"/>
    <w:basedOn w:val="a"/>
    <w:link w:val="13"/>
    <w:qFormat/>
    <w:rsid w:val="00CC3B69"/>
    <w:pPr>
      <w:widowControl w:val="0"/>
      <w:spacing w:before="120" w:after="12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20">
    <w:name w:val="з2"/>
    <w:basedOn w:val="a"/>
    <w:link w:val="21"/>
    <w:qFormat/>
    <w:rsid w:val="00CC3B69"/>
    <w:pPr>
      <w:widowControl w:val="0"/>
      <w:spacing w:after="0" w:line="240" w:lineRule="auto"/>
      <w:jc w:val="both"/>
    </w:pPr>
    <w:rPr>
      <w:rFonts w:ascii="Times New Roman" w:hAnsi="Times New Roman"/>
      <w:b/>
      <w:bCs/>
      <w:sz w:val="28"/>
      <w:szCs w:val="28"/>
    </w:rPr>
  </w:style>
  <w:style w:type="character" w:customStyle="1" w:styleId="13">
    <w:name w:val="з1 Знак"/>
    <w:basedOn w:val="a0"/>
    <w:link w:val="12"/>
    <w:rsid w:val="00CC3B69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21">
    <w:name w:val="з2 Знак"/>
    <w:basedOn w:val="a0"/>
    <w:link w:val="20"/>
    <w:rsid w:val="00CC3B69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140C9D"/>
    <w:rPr>
      <w:color w:val="666666"/>
    </w:rPr>
  </w:style>
  <w:style w:type="paragraph" w:styleId="ae">
    <w:name w:val="List Paragraph"/>
    <w:basedOn w:val="a"/>
    <w:uiPriority w:val="34"/>
    <w:qFormat/>
    <w:rsid w:val="0046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vidia.com/cuda/cuda-runtime-api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nvidia.com/cuda/cuda-runtime-api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0629-49E1-4103-8B2E-157E0041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19</Pages>
  <Words>3480</Words>
  <Characters>19840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Султанов</dc:creator>
  <cp:keywords/>
  <dc:description/>
  <cp:lastModifiedBy>Султанов Равиль Радикович</cp:lastModifiedBy>
  <cp:revision>72</cp:revision>
  <dcterms:created xsi:type="dcterms:W3CDTF">2023-11-04T15:40:00Z</dcterms:created>
  <dcterms:modified xsi:type="dcterms:W3CDTF">2023-11-05T20:15:00Z</dcterms:modified>
</cp:coreProperties>
</file>