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right="0"/>
        <w:jc w:val="center"/>
        <w:rPr/>
      </w:pPr>
      <w:bookmarkStart w:colFirst="0" w:colLast="0" w:name="_9jefy50ja0k"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5891213</wp:posOffset>
            </wp:positionH>
            <wp:positionV relativeFrom="page">
              <wp:posOffset>485775</wp:posOffset>
            </wp:positionV>
            <wp:extent cx="1181100" cy="11811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81100" cy="118110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002">
      <w:pPr>
        <w:ind w:right="0"/>
        <w:jc w:val="right"/>
        <w:rPr>
          <w:sz w:val="56"/>
          <w:szCs w:val="56"/>
        </w:rPr>
      </w:pPr>
      <w:r w:rsidDel="00000000" w:rsidR="00000000" w:rsidRPr="00000000">
        <w:rPr>
          <w:sz w:val="56"/>
          <w:szCs w:val="56"/>
          <w:rtl w:val="0"/>
        </w:rPr>
        <w:t xml:space="preserve"> </w:t>
      </w:r>
    </w:p>
    <w:p w:rsidR="00000000" w:rsidDel="00000000" w:rsidP="00000000" w:rsidRDefault="00000000" w:rsidRPr="00000000" w14:paraId="00000003">
      <w:pPr>
        <w:ind w:left="-180" w:right="0" w:firstLine="0"/>
        <w:rPr>
          <w:sz w:val="52"/>
          <w:szCs w:val="52"/>
        </w:rPr>
      </w:pPr>
      <w:r w:rsidDel="00000000" w:rsidR="00000000" w:rsidRPr="00000000">
        <w:rPr>
          <w:rtl w:val="0"/>
        </w:rPr>
      </w:r>
    </w:p>
    <w:p w:rsidR="00000000" w:rsidDel="00000000" w:rsidP="00000000" w:rsidRDefault="00000000" w:rsidRPr="00000000" w14:paraId="00000004">
      <w:pPr>
        <w:ind w:left="-180" w:right="0" w:firstLine="0"/>
        <w:rPr>
          <w:sz w:val="52"/>
          <w:szCs w:val="52"/>
        </w:rPr>
      </w:pPr>
      <w:r w:rsidDel="00000000" w:rsidR="00000000" w:rsidRPr="00000000">
        <w:rPr>
          <w:rtl w:val="0"/>
        </w:rPr>
      </w:r>
    </w:p>
    <w:p w:rsidR="00000000" w:rsidDel="00000000" w:rsidP="00000000" w:rsidRDefault="00000000" w:rsidRPr="00000000" w14:paraId="00000005">
      <w:pPr>
        <w:ind w:left="-90" w:right="0" w:firstLine="0"/>
        <w:rPr>
          <w:sz w:val="32"/>
          <w:szCs w:val="32"/>
        </w:rPr>
      </w:pPr>
      <w:r w:rsidDel="00000000" w:rsidR="00000000" w:rsidRPr="00000000">
        <w:rPr>
          <w:sz w:val="50"/>
          <w:szCs w:val="50"/>
          <w:rtl w:val="0"/>
        </w:rPr>
        <w:t xml:space="preserve">&lt;</w:t>
      </w:r>
      <w:r w:rsidDel="00000000" w:rsidR="00000000" w:rsidRPr="00000000">
        <w:rPr>
          <w:sz w:val="50"/>
          <w:szCs w:val="50"/>
          <w:rtl w:val="0"/>
        </w:rPr>
        <w:t xml:space="preserve">Company Name&gt;</w:t>
      </w:r>
      <w:r w:rsidDel="00000000" w:rsidR="00000000" w:rsidRPr="00000000">
        <w:rPr>
          <w:rtl w:val="0"/>
        </w:rPr>
      </w:r>
    </w:p>
    <w:p w:rsidR="00000000" w:rsidDel="00000000" w:rsidP="00000000" w:rsidRDefault="00000000" w:rsidRPr="00000000" w14:paraId="00000006">
      <w:pPr>
        <w:ind w:left="0" w:right="0" w:firstLine="0"/>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br w:type="textWrapping"/>
        <w:t xml:space="preserve">HR Policy </w:t>
      </w:r>
    </w:p>
    <w:p w:rsidR="00000000" w:rsidDel="00000000" w:rsidP="00000000" w:rsidRDefault="00000000" w:rsidRPr="00000000" w14:paraId="00000007">
      <w:pPr>
        <w:ind w:right="0"/>
        <w:rPr>
          <w:sz w:val="34"/>
          <w:szCs w:val="34"/>
        </w:rPr>
      </w:pPr>
      <w:r w:rsidDel="00000000" w:rsidR="00000000" w:rsidRPr="00000000">
        <w:rPr>
          <w:rtl w:val="0"/>
        </w:rPr>
      </w:r>
    </w:p>
    <w:p w:rsidR="00000000" w:rsidDel="00000000" w:rsidP="00000000" w:rsidRDefault="00000000" w:rsidRPr="00000000" w14:paraId="00000008">
      <w:pPr>
        <w:ind w:right="0"/>
        <w:jc w:val="center"/>
        <w:rPr>
          <w:sz w:val="56"/>
          <w:szCs w:val="56"/>
        </w:rPr>
      </w:pPr>
      <w:r w:rsidDel="00000000" w:rsidR="00000000" w:rsidRPr="00000000">
        <w:rPr>
          <w:rtl w:val="0"/>
        </w:rPr>
      </w:r>
    </w:p>
    <w:p w:rsidR="00000000" w:rsidDel="00000000" w:rsidP="00000000" w:rsidRDefault="00000000" w:rsidRPr="00000000" w14:paraId="00000009">
      <w:pPr>
        <w:ind w:right="0"/>
        <w:jc w:val="left"/>
        <w:rPr>
          <w:sz w:val="56"/>
          <w:szCs w:val="56"/>
        </w:rPr>
      </w:pPr>
      <w:r w:rsidDel="00000000" w:rsidR="00000000" w:rsidRPr="00000000">
        <w:rPr>
          <w:rtl w:val="0"/>
        </w:rPr>
      </w:r>
    </w:p>
    <w:p w:rsidR="00000000" w:rsidDel="00000000" w:rsidP="00000000" w:rsidRDefault="00000000" w:rsidRPr="00000000" w14:paraId="0000000A">
      <w:pPr>
        <w:pStyle w:val="Heading1"/>
        <w:ind w:right="0"/>
        <w:jc w:val="left"/>
        <w:rPr/>
      </w:pPr>
      <w:bookmarkStart w:colFirst="0" w:colLast="0" w:name="_bmzjxgao7vdr" w:id="1"/>
      <w:bookmarkEnd w:id="1"/>
      <w:r w:rsidDel="00000000" w:rsidR="00000000" w:rsidRPr="00000000">
        <w:rPr>
          <w:rtl w:val="0"/>
        </w:rPr>
      </w:r>
    </w:p>
    <w:tbl>
      <w:tblPr>
        <w:tblStyle w:val="Table1"/>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trHeight w:val="2340" w:hRule="atLeast"/>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right="0"/>
              <w:jc w:val="right"/>
              <w:rPr>
                <w:sz w:val="84"/>
                <w:szCs w:val="84"/>
              </w:rPr>
            </w:pPr>
            <w:r w:rsidDel="00000000" w:rsidR="00000000" w:rsidRPr="00000000">
              <w:rPr>
                <w:rtl w:val="0"/>
              </w:rPr>
            </w:r>
          </w:p>
          <w:p w:rsidR="00000000" w:rsidDel="00000000" w:rsidP="00000000" w:rsidRDefault="00000000" w:rsidRPr="00000000" w14:paraId="0000000C">
            <w:pPr>
              <w:widowControl w:val="0"/>
              <w:spacing w:line="240" w:lineRule="auto"/>
              <w:ind w:right="0"/>
              <w:jc w:val="right"/>
              <w:rPr>
                <w:sz w:val="84"/>
                <w:szCs w:val="84"/>
              </w:rPr>
            </w:pPr>
            <w:r w:rsidDel="00000000" w:rsidR="00000000" w:rsidRPr="00000000">
              <w:rPr>
                <w:sz w:val="84"/>
                <w:szCs w:val="84"/>
                <w:rtl w:val="0"/>
              </w:rPr>
              <w:t xml:space="preserve">Leave Policy</w:t>
            </w:r>
          </w:p>
        </w:tc>
      </w:tr>
    </w:tbl>
    <w:p w:rsidR="00000000" w:rsidDel="00000000" w:rsidP="00000000" w:rsidRDefault="00000000" w:rsidRPr="00000000" w14:paraId="0000000D">
      <w:pPr>
        <w:ind w:right="0"/>
        <w:jc w:val="right"/>
        <w:rPr>
          <w:b w:val="1"/>
        </w:rPr>
      </w:pPr>
      <w:r w:rsidDel="00000000" w:rsidR="00000000" w:rsidRPr="00000000">
        <w:rPr>
          <w:rtl w:val="0"/>
        </w:rPr>
      </w:r>
    </w:p>
    <w:p w:rsidR="00000000" w:rsidDel="00000000" w:rsidP="00000000" w:rsidRDefault="00000000" w:rsidRPr="00000000" w14:paraId="0000000E">
      <w:pPr>
        <w:ind w:right="0"/>
        <w:jc w:val="right"/>
        <w:rPr>
          <w:sz w:val="20"/>
          <w:szCs w:val="20"/>
        </w:rPr>
      </w:pPr>
      <w:r w:rsidDel="00000000" w:rsidR="00000000" w:rsidRPr="00000000">
        <w:rPr>
          <w:b w:val="1"/>
          <w:rtl w:val="0"/>
        </w:rPr>
        <w:t xml:space="preserve">Policy Effective Date: &lt;DD/MM/YY&gt;</w:t>
      </w:r>
      <w:r w:rsidDel="00000000" w:rsidR="00000000" w:rsidRPr="00000000">
        <w:rPr>
          <w:rtl w:val="0"/>
        </w:rPr>
      </w:r>
    </w:p>
    <w:p w:rsidR="00000000" w:rsidDel="00000000" w:rsidP="00000000" w:rsidRDefault="00000000" w:rsidRPr="00000000" w14:paraId="0000000F">
      <w:pPr>
        <w:spacing w:after="60" w:before="60" w:lineRule="auto"/>
        <w:ind w:right="0"/>
        <w:jc w:val="both"/>
        <w:rPr>
          <w:sz w:val="20"/>
          <w:szCs w:val="20"/>
        </w:rPr>
      </w:pPr>
      <w:r w:rsidDel="00000000" w:rsidR="00000000" w:rsidRPr="00000000">
        <w:rPr>
          <w:rtl w:val="0"/>
        </w:rPr>
      </w:r>
    </w:p>
    <w:p w:rsidR="00000000" w:rsidDel="00000000" w:rsidP="00000000" w:rsidRDefault="00000000" w:rsidRPr="00000000" w14:paraId="00000010">
      <w:pPr>
        <w:spacing w:after="60" w:before="60" w:lineRule="auto"/>
        <w:ind w:right="0"/>
        <w:jc w:val="both"/>
        <w:rPr>
          <w:sz w:val="20"/>
          <w:szCs w:val="20"/>
        </w:rPr>
      </w:pPr>
      <w:r w:rsidDel="00000000" w:rsidR="00000000" w:rsidRPr="00000000">
        <w:rPr>
          <w:rtl w:val="0"/>
        </w:rPr>
      </w:r>
    </w:p>
    <w:p w:rsidR="00000000" w:rsidDel="00000000" w:rsidP="00000000" w:rsidRDefault="00000000" w:rsidRPr="00000000" w14:paraId="00000011">
      <w:pPr>
        <w:spacing w:after="60" w:before="60" w:lineRule="auto"/>
        <w:ind w:right="0"/>
        <w:jc w:val="both"/>
        <w:rPr>
          <w:sz w:val="16"/>
          <w:szCs w:val="16"/>
        </w:rPr>
      </w:pPr>
      <w:r w:rsidDel="00000000" w:rsidR="00000000" w:rsidRPr="00000000">
        <w:rPr>
          <w:sz w:val="20"/>
          <w:szCs w:val="20"/>
          <w:rtl w:val="0"/>
        </w:rPr>
        <w:t xml:space="preserve">No part of this documentation may be reproduced or transmitted in any form or by any means, electronic or mechanical, including photocopying or recording, for any purpose without express written permission of the CEO of &lt;Company Name Here&gt;.</w:t>
      </w:r>
      <w:r w:rsidDel="00000000" w:rsidR="00000000" w:rsidRPr="00000000">
        <w:rPr>
          <w:rtl w:val="0"/>
        </w:rPr>
      </w:r>
    </w:p>
    <w:p w:rsidR="00000000" w:rsidDel="00000000" w:rsidP="00000000" w:rsidRDefault="00000000" w:rsidRPr="00000000" w14:paraId="00000012">
      <w:pPr>
        <w:ind w:right="0"/>
        <w:jc w:val="left"/>
        <w:rPr>
          <w:sz w:val="56"/>
          <w:szCs w:val="56"/>
        </w:rPr>
      </w:pPr>
      <w:r w:rsidDel="00000000" w:rsidR="00000000" w:rsidRPr="00000000">
        <w:rPr>
          <w:sz w:val="16"/>
          <w:szCs w:val="16"/>
          <w:rtl w:val="0"/>
        </w:rPr>
        <w:t xml:space="preserve">© 2021, &lt;Company Name Here&gt;. All Rights Reserved</w:t>
      </w:r>
      <w:r w:rsidDel="00000000" w:rsidR="00000000" w:rsidRPr="00000000">
        <w:rPr>
          <w:sz w:val="56"/>
          <w:szCs w:val="56"/>
          <w:rtl w:val="0"/>
        </w:rPr>
        <w:t xml:space="preserve"> </w:t>
      </w:r>
    </w:p>
    <w:p w:rsidR="00000000" w:rsidDel="00000000" w:rsidP="00000000" w:rsidRDefault="00000000" w:rsidRPr="00000000" w14:paraId="00000013">
      <w:pPr>
        <w:ind w:right="0"/>
        <w:rPr>
          <w:sz w:val="44"/>
          <w:szCs w:val="44"/>
        </w:rPr>
      </w:pPr>
      <w:r w:rsidDel="00000000" w:rsidR="00000000" w:rsidRPr="00000000">
        <w:rPr>
          <w:rtl w:val="0"/>
        </w:rPr>
      </w:r>
    </w:p>
    <w:p w:rsidR="00000000" w:rsidDel="00000000" w:rsidP="00000000" w:rsidRDefault="00000000" w:rsidRPr="00000000" w14:paraId="00000014">
      <w:pPr>
        <w:ind w:right="0"/>
        <w:rPr>
          <w:sz w:val="36"/>
          <w:szCs w:val="36"/>
        </w:rPr>
      </w:pPr>
      <w:r w:rsidDel="00000000" w:rsidR="00000000" w:rsidRPr="00000000">
        <w:rPr>
          <w:sz w:val="36"/>
          <w:szCs w:val="36"/>
          <w:rtl w:val="0"/>
        </w:rPr>
        <w:t xml:space="preserve">Revision History</w:t>
      </w:r>
    </w:p>
    <w:p w:rsidR="00000000" w:rsidDel="00000000" w:rsidP="00000000" w:rsidRDefault="00000000" w:rsidRPr="00000000" w14:paraId="00000015">
      <w:pPr>
        <w:ind w:right="0"/>
        <w:rPr>
          <w:sz w:val="18"/>
          <w:szCs w:val="18"/>
        </w:rPr>
      </w:pPr>
      <w:r w:rsidDel="00000000" w:rsidR="00000000" w:rsidRPr="00000000">
        <w:rPr>
          <w:sz w:val="18"/>
          <w:szCs w:val="18"/>
          <w:rtl w:val="0"/>
        </w:rPr>
        <w:t xml:space="preserve"> </w:t>
      </w:r>
    </w:p>
    <w:tbl>
      <w:tblPr>
        <w:tblStyle w:val="Table2"/>
        <w:tblW w:w="93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000000000001"/>
        <w:gridCol w:w="2289.6"/>
        <w:gridCol w:w="1526.3999999999999"/>
        <w:gridCol w:w="1656"/>
        <w:gridCol w:w="1454.4"/>
        <w:gridCol w:w="1555.1999999999998"/>
        <w:tblGridChange w:id="0">
          <w:tblGrid>
            <w:gridCol w:w="878.4000000000001"/>
            <w:gridCol w:w="2289.6"/>
            <w:gridCol w:w="1526.3999999999999"/>
            <w:gridCol w:w="1656"/>
            <w:gridCol w:w="1454.4"/>
            <w:gridCol w:w="1555.1999999999998"/>
          </w:tblGrid>
        </w:tblGridChange>
      </w:tblGrid>
      <w:tr>
        <w:trPr>
          <w:trHeight w:val="620" w:hRule="atLeast"/>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6">
            <w:pPr>
              <w:spacing w:before="160" w:lineRule="auto"/>
              <w:ind w:right="0"/>
              <w:rPr>
                <w:sz w:val="20"/>
                <w:szCs w:val="20"/>
              </w:rPr>
            </w:pPr>
            <w:r w:rsidDel="00000000" w:rsidR="00000000" w:rsidRPr="00000000">
              <w:rPr>
                <w:sz w:val="20"/>
                <w:szCs w:val="20"/>
                <w:rtl w:val="0"/>
              </w:rPr>
              <w:t xml:space="preserve">Ver No.</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7">
            <w:pPr>
              <w:spacing w:before="160" w:lineRule="auto"/>
              <w:ind w:right="0"/>
              <w:rPr>
                <w:sz w:val="20"/>
                <w:szCs w:val="20"/>
              </w:rPr>
            </w:pPr>
            <w:r w:rsidDel="00000000" w:rsidR="00000000" w:rsidRPr="00000000">
              <w:rPr>
                <w:sz w:val="20"/>
                <w:szCs w:val="20"/>
                <w:rtl w:val="0"/>
              </w:rPr>
              <w:t xml:space="preserve">Change Description</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8">
            <w:pPr>
              <w:spacing w:before="160" w:lineRule="auto"/>
              <w:ind w:right="0"/>
              <w:rPr>
                <w:sz w:val="20"/>
                <w:szCs w:val="20"/>
              </w:rPr>
            </w:pPr>
            <w:r w:rsidDel="00000000" w:rsidR="00000000" w:rsidRPr="00000000">
              <w:rPr>
                <w:sz w:val="20"/>
                <w:szCs w:val="20"/>
                <w:rtl w:val="0"/>
              </w:rPr>
              <w:t xml:space="preserve">Prepared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9">
            <w:pPr>
              <w:spacing w:before="160" w:lineRule="auto"/>
              <w:ind w:right="0"/>
              <w:rPr>
                <w:sz w:val="20"/>
                <w:szCs w:val="20"/>
              </w:rPr>
            </w:pPr>
            <w:r w:rsidDel="00000000" w:rsidR="00000000" w:rsidRPr="00000000">
              <w:rPr>
                <w:sz w:val="20"/>
                <w:szCs w:val="20"/>
                <w:rtl w:val="0"/>
              </w:rPr>
              <w:t xml:space="preserve">Reviewed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A">
            <w:pPr>
              <w:spacing w:before="160" w:lineRule="auto"/>
              <w:ind w:right="0"/>
              <w:rPr>
                <w:sz w:val="20"/>
                <w:szCs w:val="20"/>
              </w:rPr>
            </w:pPr>
            <w:r w:rsidDel="00000000" w:rsidR="00000000" w:rsidRPr="00000000">
              <w:rPr>
                <w:sz w:val="20"/>
                <w:szCs w:val="20"/>
                <w:rtl w:val="0"/>
              </w:rPr>
              <w:t xml:space="preserve">Approved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B">
            <w:pPr>
              <w:spacing w:before="160" w:lineRule="auto"/>
              <w:ind w:right="0"/>
              <w:rPr>
                <w:sz w:val="20"/>
                <w:szCs w:val="20"/>
              </w:rPr>
            </w:pPr>
            <w:r w:rsidDel="00000000" w:rsidR="00000000" w:rsidRPr="00000000">
              <w:rPr>
                <w:sz w:val="20"/>
                <w:szCs w:val="20"/>
                <w:rtl w:val="0"/>
              </w:rPr>
              <w:t xml:space="preserve">Date</w:t>
            </w:r>
          </w:p>
        </w:tc>
      </w:tr>
      <w:tr>
        <w:trPr>
          <w:trHeight w:val="62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160" w:lineRule="auto"/>
              <w:ind w:right="0"/>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160" w:lineRule="auto"/>
              <w:ind w:right="0"/>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160" w:lineRule="auto"/>
              <w:ind w:right="0"/>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160" w:lineRule="auto"/>
              <w:ind w:right="0"/>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160" w:lineRule="auto"/>
              <w:ind w:right="0"/>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160" w:lineRule="auto"/>
              <w:ind w:right="0"/>
              <w:rPr>
                <w:sz w:val="20"/>
                <w:szCs w:val="20"/>
              </w:rPr>
            </w:pPr>
            <w:r w:rsidDel="00000000" w:rsidR="00000000" w:rsidRPr="00000000">
              <w:rPr>
                <w:rtl w:val="0"/>
              </w:rPr>
            </w:r>
          </w:p>
        </w:tc>
      </w:tr>
    </w:tbl>
    <w:p w:rsidR="00000000" w:rsidDel="00000000" w:rsidP="00000000" w:rsidRDefault="00000000" w:rsidRPr="00000000" w14:paraId="00000022">
      <w:pPr>
        <w:ind w:right="0"/>
        <w:rPr>
          <w:sz w:val="18"/>
          <w:szCs w:val="18"/>
        </w:rPr>
      </w:pPr>
      <w:r w:rsidDel="00000000" w:rsidR="00000000" w:rsidRPr="00000000">
        <w:rPr>
          <w:sz w:val="18"/>
          <w:szCs w:val="18"/>
          <w:rtl w:val="0"/>
        </w:rPr>
        <w:t xml:space="preserve"> </w:t>
      </w:r>
    </w:p>
    <w:p w:rsidR="00000000" w:rsidDel="00000000" w:rsidP="00000000" w:rsidRDefault="00000000" w:rsidRPr="00000000" w14:paraId="00000023">
      <w:pPr>
        <w:ind w:right="0"/>
        <w:rPr>
          <w:sz w:val="18"/>
          <w:szCs w:val="18"/>
        </w:rPr>
      </w:pPr>
      <w:r w:rsidDel="00000000" w:rsidR="00000000" w:rsidRPr="00000000">
        <w:rPr>
          <w:sz w:val="18"/>
          <w:szCs w:val="18"/>
          <w:rtl w:val="0"/>
        </w:rPr>
        <w:t xml:space="preserve"> </w:t>
      </w:r>
    </w:p>
    <w:p w:rsidR="00000000" w:rsidDel="00000000" w:rsidP="00000000" w:rsidRDefault="00000000" w:rsidRPr="00000000" w14:paraId="00000024">
      <w:pPr>
        <w:ind w:right="0"/>
        <w:rPr>
          <w:sz w:val="20"/>
          <w:szCs w:val="20"/>
        </w:rPr>
      </w:pPr>
      <w:r w:rsidDel="00000000" w:rsidR="00000000" w:rsidRPr="00000000">
        <w:rPr>
          <w:rtl w:val="0"/>
        </w:rPr>
      </w:r>
    </w:p>
    <w:p w:rsidR="00000000" w:rsidDel="00000000" w:rsidP="00000000" w:rsidRDefault="00000000" w:rsidRPr="00000000" w14:paraId="00000025">
      <w:pPr>
        <w:ind w:right="0"/>
        <w:rPr>
          <w:sz w:val="20"/>
          <w:szCs w:val="20"/>
        </w:rPr>
      </w:pPr>
      <w:r w:rsidDel="00000000" w:rsidR="00000000" w:rsidRPr="00000000">
        <w:rPr>
          <w:rtl w:val="0"/>
        </w:rPr>
      </w:r>
    </w:p>
    <w:p w:rsidR="00000000" w:rsidDel="00000000" w:rsidP="00000000" w:rsidRDefault="00000000" w:rsidRPr="00000000" w14:paraId="00000026">
      <w:pPr>
        <w:ind w:right="0"/>
        <w:rPr>
          <w:sz w:val="20"/>
          <w:szCs w:val="20"/>
        </w:rPr>
      </w:pPr>
      <w:r w:rsidDel="00000000" w:rsidR="00000000" w:rsidRPr="00000000">
        <w:rPr>
          <w:rtl w:val="0"/>
        </w:rPr>
      </w:r>
    </w:p>
    <w:p w:rsidR="00000000" w:rsidDel="00000000" w:rsidP="00000000" w:rsidRDefault="00000000" w:rsidRPr="00000000" w14:paraId="00000027">
      <w:pPr>
        <w:ind w:right="0"/>
        <w:rPr>
          <w:sz w:val="20"/>
          <w:szCs w:val="20"/>
        </w:rPr>
      </w:pPr>
      <w:r w:rsidDel="00000000" w:rsidR="00000000" w:rsidRPr="00000000">
        <w:rPr>
          <w:rtl w:val="0"/>
        </w:rPr>
      </w:r>
    </w:p>
    <w:p w:rsidR="00000000" w:rsidDel="00000000" w:rsidP="00000000" w:rsidRDefault="00000000" w:rsidRPr="00000000" w14:paraId="00000028">
      <w:pPr>
        <w:ind w:right="0"/>
        <w:rPr>
          <w:sz w:val="20"/>
          <w:szCs w:val="20"/>
        </w:rPr>
      </w:pPr>
      <w:r w:rsidDel="00000000" w:rsidR="00000000" w:rsidRPr="00000000">
        <w:rPr>
          <w:rtl w:val="0"/>
        </w:rPr>
      </w:r>
    </w:p>
    <w:p w:rsidR="00000000" w:rsidDel="00000000" w:rsidP="00000000" w:rsidRDefault="00000000" w:rsidRPr="00000000" w14:paraId="00000029">
      <w:pPr>
        <w:ind w:right="0"/>
        <w:rPr>
          <w:sz w:val="20"/>
          <w:szCs w:val="20"/>
        </w:rPr>
      </w:pPr>
      <w:r w:rsidDel="00000000" w:rsidR="00000000" w:rsidRPr="00000000">
        <w:rPr>
          <w:rtl w:val="0"/>
        </w:rPr>
      </w:r>
    </w:p>
    <w:p w:rsidR="00000000" w:rsidDel="00000000" w:rsidP="00000000" w:rsidRDefault="00000000" w:rsidRPr="00000000" w14:paraId="0000002A">
      <w:pPr>
        <w:ind w:right="0"/>
        <w:rPr>
          <w:sz w:val="20"/>
          <w:szCs w:val="20"/>
        </w:rPr>
      </w:pPr>
      <w:r w:rsidDel="00000000" w:rsidR="00000000" w:rsidRPr="00000000">
        <w:rPr>
          <w:rtl w:val="0"/>
        </w:rPr>
      </w:r>
    </w:p>
    <w:p w:rsidR="00000000" w:rsidDel="00000000" w:rsidP="00000000" w:rsidRDefault="00000000" w:rsidRPr="00000000" w14:paraId="0000002B">
      <w:pPr>
        <w:ind w:right="0"/>
        <w:rPr>
          <w:sz w:val="20"/>
          <w:szCs w:val="20"/>
        </w:rPr>
      </w:pPr>
      <w:r w:rsidDel="00000000" w:rsidR="00000000" w:rsidRPr="00000000">
        <w:rPr>
          <w:rtl w:val="0"/>
        </w:rPr>
      </w:r>
    </w:p>
    <w:p w:rsidR="00000000" w:rsidDel="00000000" w:rsidP="00000000" w:rsidRDefault="00000000" w:rsidRPr="00000000" w14:paraId="0000002C">
      <w:pPr>
        <w:ind w:right="0"/>
        <w:rPr>
          <w:sz w:val="20"/>
          <w:szCs w:val="20"/>
        </w:rPr>
      </w:pPr>
      <w:r w:rsidDel="00000000" w:rsidR="00000000" w:rsidRPr="00000000">
        <w:rPr>
          <w:rtl w:val="0"/>
        </w:rPr>
      </w:r>
    </w:p>
    <w:p w:rsidR="00000000" w:rsidDel="00000000" w:rsidP="00000000" w:rsidRDefault="00000000" w:rsidRPr="00000000" w14:paraId="0000002D">
      <w:pPr>
        <w:ind w:right="0"/>
        <w:rPr>
          <w:sz w:val="20"/>
          <w:szCs w:val="20"/>
        </w:rPr>
      </w:pPr>
      <w:r w:rsidDel="00000000" w:rsidR="00000000" w:rsidRPr="00000000">
        <w:rPr>
          <w:rtl w:val="0"/>
        </w:rPr>
      </w:r>
    </w:p>
    <w:p w:rsidR="00000000" w:rsidDel="00000000" w:rsidP="00000000" w:rsidRDefault="00000000" w:rsidRPr="00000000" w14:paraId="0000002E">
      <w:pPr>
        <w:ind w:right="0"/>
        <w:rPr>
          <w:sz w:val="20"/>
          <w:szCs w:val="20"/>
        </w:rPr>
      </w:pPr>
      <w:r w:rsidDel="00000000" w:rsidR="00000000" w:rsidRPr="00000000">
        <w:rPr>
          <w:rtl w:val="0"/>
        </w:rPr>
      </w:r>
    </w:p>
    <w:p w:rsidR="00000000" w:rsidDel="00000000" w:rsidP="00000000" w:rsidRDefault="00000000" w:rsidRPr="00000000" w14:paraId="0000002F">
      <w:pPr>
        <w:ind w:right="0"/>
        <w:rPr>
          <w:sz w:val="20"/>
          <w:szCs w:val="20"/>
        </w:rPr>
      </w:pPr>
      <w:r w:rsidDel="00000000" w:rsidR="00000000" w:rsidRPr="00000000">
        <w:rPr>
          <w:rtl w:val="0"/>
        </w:rPr>
      </w:r>
    </w:p>
    <w:p w:rsidR="00000000" w:rsidDel="00000000" w:rsidP="00000000" w:rsidRDefault="00000000" w:rsidRPr="00000000" w14:paraId="00000030">
      <w:pPr>
        <w:ind w:right="0"/>
        <w:rPr>
          <w:sz w:val="20"/>
          <w:szCs w:val="20"/>
        </w:rPr>
      </w:pPr>
      <w:r w:rsidDel="00000000" w:rsidR="00000000" w:rsidRPr="00000000">
        <w:rPr>
          <w:rtl w:val="0"/>
        </w:rPr>
      </w:r>
    </w:p>
    <w:p w:rsidR="00000000" w:rsidDel="00000000" w:rsidP="00000000" w:rsidRDefault="00000000" w:rsidRPr="00000000" w14:paraId="00000031">
      <w:pPr>
        <w:ind w:right="0"/>
        <w:rPr>
          <w:sz w:val="20"/>
          <w:szCs w:val="20"/>
        </w:rPr>
      </w:pPr>
      <w:r w:rsidDel="00000000" w:rsidR="00000000" w:rsidRPr="00000000">
        <w:rPr>
          <w:rtl w:val="0"/>
        </w:rPr>
      </w:r>
    </w:p>
    <w:p w:rsidR="00000000" w:rsidDel="00000000" w:rsidP="00000000" w:rsidRDefault="00000000" w:rsidRPr="00000000" w14:paraId="00000032">
      <w:pPr>
        <w:ind w:right="0"/>
        <w:rPr>
          <w:sz w:val="20"/>
          <w:szCs w:val="20"/>
        </w:rPr>
      </w:pPr>
      <w:r w:rsidDel="00000000" w:rsidR="00000000" w:rsidRPr="00000000">
        <w:rPr>
          <w:rtl w:val="0"/>
        </w:rPr>
      </w:r>
    </w:p>
    <w:p w:rsidR="00000000" w:rsidDel="00000000" w:rsidP="00000000" w:rsidRDefault="00000000" w:rsidRPr="00000000" w14:paraId="00000033">
      <w:pPr>
        <w:ind w:right="0"/>
        <w:rPr>
          <w:sz w:val="20"/>
          <w:szCs w:val="20"/>
        </w:rPr>
      </w:pPr>
      <w:r w:rsidDel="00000000" w:rsidR="00000000" w:rsidRPr="00000000">
        <w:rPr>
          <w:rtl w:val="0"/>
        </w:rPr>
      </w:r>
    </w:p>
    <w:p w:rsidR="00000000" w:rsidDel="00000000" w:rsidP="00000000" w:rsidRDefault="00000000" w:rsidRPr="00000000" w14:paraId="00000034">
      <w:pPr>
        <w:ind w:right="0"/>
        <w:rPr>
          <w:sz w:val="20"/>
          <w:szCs w:val="20"/>
        </w:rPr>
      </w:pPr>
      <w:r w:rsidDel="00000000" w:rsidR="00000000" w:rsidRPr="00000000">
        <w:rPr>
          <w:rtl w:val="0"/>
        </w:rPr>
      </w:r>
    </w:p>
    <w:p w:rsidR="00000000" w:rsidDel="00000000" w:rsidP="00000000" w:rsidRDefault="00000000" w:rsidRPr="00000000" w14:paraId="00000035">
      <w:pPr>
        <w:ind w:right="0"/>
        <w:rPr>
          <w:sz w:val="20"/>
          <w:szCs w:val="20"/>
        </w:rPr>
      </w:pPr>
      <w:r w:rsidDel="00000000" w:rsidR="00000000" w:rsidRPr="00000000">
        <w:rPr>
          <w:rtl w:val="0"/>
        </w:rPr>
      </w:r>
    </w:p>
    <w:p w:rsidR="00000000" w:rsidDel="00000000" w:rsidP="00000000" w:rsidRDefault="00000000" w:rsidRPr="00000000" w14:paraId="00000036">
      <w:pPr>
        <w:ind w:right="0"/>
        <w:rPr>
          <w:sz w:val="20"/>
          <w:szCs w:val="20"/>
        </w:rPr>
      </w:pPr>
      <w:r w:rsidDel="00000000" w:rsidR="00000000" w:rsidRPr="00000000">
        <w:rPr>
          <w:rtl w:val="0"/>
        </w:rPr>
      </w:r>
    </w:p>
    <w:p w:rsidR="00000000" w:rsidDel="00000000" w:rsidP="00000000" w:rsidRDefault="00000000" w:rsidRPr="00000000" w14:paraId="00000037">
      <w:pPr>
        <w:ind w:right="0"/>
        <w:rPr>
          <w:sz w:val="20"/>
          <w:szCs w:val="20"/>
        </w:rPr>
      </w:pPr>
      <w:r w:rsidDel="00000000" w:rsidR="00000000" w:rsidRPr="00000000">
        <w:rPr>
          <w:rtl w:val="0"/>
        </w:rPr>
      </w:r>
    </w:p>
    <w:p w:rsidR="00000000" w:rsidDel="00000000" w:rsidP="00000000" w:rsidRDefault="00000000" w:rsidRPr="00000000" w14:paraId="00000038">
      <w:pPr>
        <w:ind w:right="0"/>
        <w:rPr>
          <w:sz w:val="20"/>
          <w:szCs w:val="20"/>
        </w:rPr>
      </w:pPr>
      <w:r w:rsidDel="00000000" w:rsidR="00000000" w:rsidRPr="00000000">
        <w:rPr>
          <w:rtl w:val="0"/>
        </w:rPr>
      </w:r>
    </w:p>
    <w:p w:rsidR="00000000" w:rsidDel="00000000" w:rsidP="00000000" w:rsidRDefault="00000000" w:rsidRPr="00000000" w14:paraId="00000039">
      <w:pPr>
        <w:ind w:right="0"/>
        <w:rPr>
          <w:sz w:val="20"/>
          <w:szCs w:val="20"/>
        </w:rPr>
      </w:pPr>
      <w:r w:rsidDel="00000000" w:rsidR="00000000" w:rsidRPr="00000000">
        <w:rPr>
          <w:rtl w:val="0"/>
        </w:rPr>
      </w:r>
    </w:p>
    <w:p w:rsidR="00000000" w:rsidDel="00000000" w:rsidP="00000000" w:rsidRDefault="00000000" w:rsidRPr="00000000" w14:paraId="0000003A">
      <w:pPr>
        <w:ind w:right="0"/>
        <w:rPr>
          <w:sz w:val="20"/>
          <w:szCs w:val="20"/>
        </w:rPr>
      </w:pPr>
      <w:r w:rsidDel="00000000" w:rsidR="00000000" w:rsidRPr="00000000">
        <w:rPr>
          <w:rtl w:val="0"/>
        </w:rPr>
      </w:r>
    </w:p>
    <w:p w:rsidR="00000000" w:rsidDel="00000000" w:rsidP="00000000" w:rsidRDefault="00000000" w:rsidRPr="00000000" w14:paraId="0000003B">
      <w:pPr>
        <w:ind w:right="0"/>
        <w:rPr>
          <w:sz w:val="20"/>
          <w:szCs w:val="20"/>
        </w:rPr>
      </w:pPr>
      <w:r w:rsidDel="00000000" w:rsidR="00000000" w:rsidRPr="00000000">
        <w:rPr>
          <w:rtl w:val="0"/>
        </w:rPr>
      </w:r>
    </w:p>
    <w:p w:rsidR="00000000" w:rsidDel="00000000" w:rsidP="00000000" w:rsidRDefault="00000000" w:rsidRPr="00000000" w14:paraId="0000003C">
      <w:pPr>
        <w:ind w:right="0"/>
        <w:rPr>
          <w:sz w:val="20"/>
          <w:szCs w:val="20"/>
        </w:rPr>
      </w:pPr>
      <w:r w:rsidDel="00000000" w:rsidR="00000000" w:rsidRPr="00000000">
        <w:rPr>
          <w:rtl w:val="0"/>
        </w:rPr>
      </w:r>
    </w:p>
    <w:p w:rsidR="00000000" w:rsidDel="00000000" w:rsidP="00000000" w:rsidRDefault="00000000" w:rsidRPr="00000000" w14:paraId="0000003D">
      <w:pPr>
        <w:ind w:right="0"/>
        <w:rPr>
          <w:sz w:val="20"/>
          <w:szCs w:val="20"/>
        </w:rPr>
      </w:pPr>
      <w:r w:rsidDel="00000000" w:rsidR="00000000" w:rsidRPr="00000000">
        <w:rPr>
          <w:rtl w:val="0"/>
        </w:rPr>
      </w:r>
    </w:p>
    <w:p w:rsidR="00000000" w:rsidDel="00000000" w:rsidP="00000000" w:rsidRDefault="00000000" w:rsidRPr="00000000" w14:paraId="0000003E">
      <w:pPr>
        <w:ind w:right="0"/>
        <w:rPr>
          <w:sz w:val="20"/>
          <w:szCs w:val="20"/>
        </w:rPr>
      </w:pPr>
      <w:r w:rsidDel="00000000" w:rsidR="00000000" w:rsidRPr="00000000">
        <w:rPr>
          <w:rtl w:val="0"/>
        </w:rPr>
      </w:r>
    </w:p>
    <w:p w:rsidR="00000000" w:rsidDel="00000000" w:rsidP="00000000" w:rsidRDefault="00000000" w:rsidRPr="00000000" w14:paraId="0000003F">
      <w:pPr>
        <w:pStyle w:val="Heading2"/>
        <w:tabs>
          <w:tab w:val="right" w:pos="9360"/>
        </w:tabs>
        <w:spacing w:before="200" w:line="240" w:lineRule="auto"/>
        <w:rPr/>
      </w:pPr>
      <w:bookmarkStart w:colFirst="0" w:colLast="0" w:name="_t285fv522c2h" w:id="2"/>
      <w:bookmarkEnd w:id="2"/>
      <w:r w:rsidDel="00000000" w:rsidR="00000000" w:rsidRPr="00000000">
        <w:rPr>
          <w:rtl w:val="0"/>
        </w:rPr>
      </w:r>
    </w:p>
    <w:p w:rsidR="00000000" w:rsidDel="00000000" w:rsidP="00000000" w:rsidRDefault="00000000" w:rsidRPr="00000000" w14:paraId="00000040">
      <w:pPr>
        <w:tabs>
          <w:tab w:val="right" w:pos="9360"/>
        </w:tabs>
        <w:rPr/>
      </w:pPr>
      <w:r w:rsidDel="00000000" w:rsidR="00000000" w:rsidRPr="00000000">
        <w:rPr>
          <w:rtl w:val="0"/>
        </w:rPr>
      </w:r>
    </w:p>
    <w:p w:rsidR="00000000" w:rsidDel="00000000" w:rsidP="00000000" w:rsidRDefault="00000000" w:rsidRPr="00000000" w14:paraId="00000041">
      <w:pPr>
        <w:pStyle w:val="Heading2"/>
        <w:tabs>
          <w:tab w:val="right" w:pos="9360"/>
        </w:tabs>
        <w:spacing w:before="200" w:line="240" w:lineRule="auto"/>
        <w:rPr/>
      </w:pPr>
      <w:bookmarkStart w:colFirst="0" w:colLast="0" w:name="_yaoayiqdot96" w:id="3"/>
      <w:bookmarkEnd w:id="3"/>
      <w:r w:rsidDel="00000000" w:rsidR="00000000" w:rsidRPr="00000000">
        <w:rPr>
          <w:rtl w:val="0"/>
        </w:rPr>
      </w:r>
    </w:p>
    <w:p w:rsidR="00000000" w:rsidDel="00000000" w:rsidP="00000000" w:rsidRDefault="00000000" w:rsidRPr="00000000" w14:paraId="00000042">
      <w:pPr>
        <w:tabs>
          <w:tab w:val="right" w:pos="9360"/>
        </w:tabs>
        <w:rPr/>
      </w:pPr>
      <w:r w:rsidDel="00000000" w:rsidR="00000000" w:rsidRPr="00000000">
        <w:rPr>
          <w:rtl w:val="0"/>
        </w:rPr>
      </w:r>
    </w:p>
    <w:p w:rsidR="00000000" w:rsidDel="00000000" w:rsidP="00000000" w:rsidRDefault="00000000" w:rsidRPr="00000000" w14:paraId="00000043">
      <w:pPr>
        <w:pStyle w:val="Heading2"/>
        <w:tabs>
          <w:tab w:val="right" w:pos="9360"/>
        </w:tabs>
        <w:spacing w:before="200" w:line="240" w:lineRule="auto"/>
        <w:rPr/>
      </w:pPr>
      <w:bookmarkStart w:colFirst="0" w:colLast="0" w:name="_n3r5zngdnz85" w:id="4"/>
      <w:bookmarkEnd w:id="4"/>
      <w:r w:rsidDel="00000000" w:rsidR="00000000" w:rsidRPr="00000000">
        <w:rPr>
          <w:rtl w:val="0"/>
        </w:rPr>
        <w:t xml:space="preserve">Table Of Contents</w:t>
      </w:r>
    </w:p>
    <w:p w:rsidR="00000000" w:rsidDel="00000000" w:rsidP="00000000" w:rsidRDefault="00000000" w:rsidRPr="00000000" w14:paraId="00000044">
      <w:pPr>
        <w:ind w:right="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5">
          <w:pPr>
            <w:numPr>
              <w:ilvl w:val="0"/>
              <w:numId w:val="1"/>
            </w:numPr>
            <w:tabs>
              <w:tab w:val="right" w:pos="9360"/>
            </w:tabs>
            <w:spacing w:after="0" w:afterAutospacing="0" w:before="200" w:line="240" w:lineRule="auto"/>
            <w:ind w:left="720" w:hanging="360"/>
            <w:rPr>
              <w:b w:val="1"/>
              <w:u w:val="none"/>
            </w:rPr>
          </w:pPr>
          <w:r w:rsidDel="00000000" w:rsidR="00000000" w:rsidRPr="00000000">
            <w:fldChar w:fldCharType="begin"/>
            <w:instrText xml:space="preserve"> TOC \h \u \z </w:instrText>
            <w:fldChar w:fldCharType="separate"/>
          </w:r>
          <w:hyperlink w:anchor="_q6cq8n8vfjr5">
            <w:r w:rsidDel="00000000" w:rsidR="00000000" w:rsidRPr="00000000">
              <w:rPr>
                <w:b w:val="1"/>
                <w:rtl w:val="0"/>
              </w:rPr>
              <w:t xml:space="preserve">Objective</w:t>
            </w:r>
          </w:hyperlink>
          <w:r w:rsidDel="00000000" w:rsidR="00000000" w:rsidRPr="00000000">
            <w:rPr>
              <w:b w:val="1"/>
              <w:rtl w:val="0"/>
            </w:rPr>
            <w:tab/>
          </w:r>
          <w:r w:rsidDel="00000000" w:rsidR="00000000" w:rsidRPr="00000000">
            <w:fldChar w:fldCharType="begin"/>
            <w:instrText xml:space="preserve"> PAGEREF _q6cq8n8vfjr5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numPr>
              <w:ilvl w:val="0"/>
              <w:numId w:val="1"/>
            </w:numPr>
            <w:tabs>
              <w:tab w:val="right" w:pos="9360"/>
            </w:tabs>
            <w:spacing w:after="0" w:afterAutospacing="0" w:before="0" w:beforeAutospacing="0" w:line="240" w:lineRule="auto"/>
            <w:ind w:left="720" w:hanging="360"/>
            <w:rPr>
              <w:b w:val="1"/>
              <w:u w:val="none"/>
            </w:rPr>
          </w:pPr>
          <w:hyperlink w:anchor="_70w9pj4jlqzs">
            <w:r w:rsidDel="00000000" w:rsidR="00000000" w:rsidRPr="00000000">
              <w:rPr>
                <w:b w:val="1"/>
                <w:rtl w:val="0"/>
              </w:rPr>
              <w:t xml:space="preserve">Scope and Applicability</w:t>
            </w:r>
          </w:hyperlink>
          <w:r w:rsidDel="00000000" w:rsidR="00000000" w:rsidRPr="00000000">
            <w:rPr>
              <w:b w:val="1"/>
              <w:rtl w:val="0"/>
            </w:rPr>
            <w:tab/>
          </w:r>
          <w:r w:rsidDel="00000000" w:rsidR="00000000" w:rsidRPr="00000000">
            <w:fldChar w:fldCharType="begin"/>
            <w:instrText xml:space="preserve"> PAGEREF _70w9pj4jlqzs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numPr>
              <w:ilvl w:val="0"/>
              <w:numId w:val="1"/>
            </w:numPr>
            <w:tabs>
              <w:tab w:val="right" w:pos="9360"/>
            </w:tabs>
            <w:spacing w:after="0" w:afterAutospacing="0" w:before="0" w:beforeAutospacing="0" w:line="240" w:lineRule="auto"/>
            <w:ind w:left="720" w:hanging="360"/>
            <w:rPr>
              <w:b w:val="1"/>
              <w:u w:val="none"/>
            </w:rPr>
          </w:pPr>
          <w:hyperlink w:anchor="_fkasw6i0i4q0">
            <w:r w:rsidDel="00000000" w:rsidR="00000000" w:rsidRPr="00000000">
              <w:rPr>
                <w:b w:val="1"/>
                <w:rtl w:val="0"/>
              </w:rPr>
              <w:t xml:space="preserve">Definition/Glossary</w:t>
            </w:r>
          </w:hyperlink>
          <w:r w:rsidDel="00000000" w:rsidR="00000000" w:rsidRPr="00000000">
            <w:rPr>
              <w:b w:val="1"/>
              <w:rtl w:val="0"/>
            </w:rPr>
            <w:tab/>
          </w:r>
          <w:r w:rsidDel="00000000" w:rsidR="00000000" w:rsidRPr="00000000">
            <w:fldChar w:fldCharType="begin"/>
            <w:instrText xml:space="preserve"> PAGEREF _fkasw6i0i4q0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numPr>
              <w:ilvl w:val="0"/>
              <w:numId w:val="1"/>
            </w:numPr>
            <w:tabs>
              <w:tab w:val="right" w:pos="9360"/>
            </w:tabs>
            <w:spacing w:before="0" w:beforeAutospacing="0" w:line="240" w:lineRule="auto"/>
            <w:ind w:left="720" w:hanging="360"/>
            <w:rPr>
              <w:b w:val="1"/>
              <w:u w:val="none"/>
            </w:rPr>
          </w:pPr>
          <w:hyperlink w:anchor="_echpt7vefk55">
            <w:r w:rsidDel="00000000" w:rsidR="00000000" w:rsidRPr="00000000">
              <w:rPr>
                <w:b w:val="1"/>
                <w:rtl w:val="0"/>
              </w:rPr>
              <w:t xml:space="preserve">Policy/Process</w:t>
            </w:r>
          </w:hyperlink>
          <w:r w:rsidDel="00000000" w:rsidR="00000000" w:rsidRPr="00000000">
            <w:rPr>
              <w:b w:val="1"/>
              <w:rtl w:val="0"/>
            </w:rPr>
            <w:tab/>
          </w:r>
          <w:r w:rsidDel="00000000" w:rsidR="00000000" w:rsidRPr="00000000">
            <w:fldChar w:fldCharType="begin"/>
            <w:instrText xml:space="preserve"> PAGEREF _echpt7vefk55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360" w:firstLine="0"/>
            <w:rPr/>
          </w:pPr>
          <w:hyperlink w:anchor="_4i7ojhp">
            <w:r w:rsidDel="00000000" w:rsidR="00000000" w:rsidRPr="00000000">
              <w:rPr>
                <w:rtl w:val="0"/>
              </w:rPr>
              <w:t xml:space="preserve">4.1. Owner &amp; Administration</w:t>
            </w:r>
          </w:hyperlink>
          <w:r w:rsidDel="00000000" w:rsidR="00000000" w:rsidRPr="00000000">
            <w:rPr>
              <w:rtl w:val="0"/>
            </w:rPr>
            <w:tab/>
          </w:r>
          <w:r w:rsidDel="00000000" w:rsidR="00000000" w:rsidRPr="00000000">
            <w:fldChar w:fldCharType="begin"/>
            <w:instrText xml:space="preserve"> PAGEREF _4i7ojhp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360" w:firstLine="0"/>
            <w:rPr/>
          </w:pPr>
          <w:hyperlink w:anchor="_tyjcwt">
            <w:r w:rsidDel="00000000" w:rsidR="00000000" w:rsidRPr="00000000">
              <w:rPr>
                <w:rtl w:val="0"/>
              </w:rPr>
              <w:t xml:space="preserve">4.2. Eligibility</w:t>
            </w:r>
          </w:hyperlink>
          <w:r w:rsidDel="00000000" w:rsidR="00000000" w:rsidRPr="00000000">
            <w:rPr>
              <w:rtl w:val="0"/>
            </w:rPr>
            <w:tab/>
          </w:r>
          <w:r w:rsidDel="00000000" w:rsidR="00000000" w:rsidRPr="00000000">
            <w:fldChar w:fldCharType="begin"/>
            <w:instrText xml:space="preserve"> PAGEREF _tyjcwt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360" w:firstLine="0"/>
            <w:rPr/>
          </w:pPr>
          <w:hyperlink w:anchor="_3dy6vkm">
            <w:r w:rsidDel="00000000" w:rsidR="00000000" w:rsidRPr="00000000">
              <w:rPr>
                <w:rtl w:val="0"/>
              </w:rPr>
              <w:t xml:space="preserve">4.3. Prefix/suffix</w:t>
            </w:r>
          </w:hyperlink>
          <w:r w:rsidDel="00000000" w:rsidR="00000000" w:rsidRPr="00000000">
            <w:rPr>
              <w:rtl w:val="0"/>
            </w:rPr>
            <w:tab/>
          </w:r>
          <w:r w:rsidDel="00000000" w:rsidR="00000000" w:rsidRPr="00000000">
            <w:fldChar w:fldCharType="begin"/>
            <w:instrText xml:space="preserve"> PAGEREF _3dy6vkm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360" w:firstLine="0"/>
            <w:rPr/>
          </w:pPr>
          <w:hyperlink w:anchor="_1t3h5sf">
            <w:r w:rsidDel="00000000" w:rsidR="00000000" w:rsidRPr="00000000">
              <w:rPr>
                <w:rtl w:val="0"/>
              </w:rPr>
              <w:t xml:space="preserve">4.4. Other conditions</w:t>
            </w:r>
          </w:hyperlink>
          <w:r w:rsidDel="00000000" w:rsidR="00000000" w:rsidRPr="00000000">
            <w:rPr>
              <w:rtl w:val="0"/>
            </w:rPr>
            <w:tab/>
          </w:r>
          <w:r w:rsidDel="00000000" w:rsidR="00000000" w:rsidRPr="00000000">
            <w:fldChar w:fldCharType="begin"/>
            <w:instrText xml:space="preserve"> PAGEREF _1t3h5sf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40" w:lineRule="auto"/>
            <w:ind w:left="360" w:firstLine="0"/>
            <w:rPr/>
          </w:pPr>
          <w:hyperlink w:anchor="_4d34og8">
            <w:r w:rsidDel="00000000" w:rsidR="00000000" w:rsidRPr="00000000">
              <w:rPr>
                <w:rtl w:val="0"/>
              </w:rPr>
              <w:t xml:space="preserve">4.5.Types of Leaves</w:t>
            </w:r>
          </w:hyperlink>
          <w:r w:rsidDel="00000000" w:rsidR="00000000" w:rsidRPr="00000000">
            <w:rPr>
              <w:rtl w:val="0"/>
            </w:rPr>
            <w:tab/>
          </w:r>
          <w:r w:rsidDel="00000000" w:rsidR="00000000" w:rsidRPr="00000000">
            <w:fldChar w:fldCharType="begin"/>
            <w:instrText xml:space="preserve"> PAGEREF _4d34og8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720" w:firstLine="0"/>
            <w:rPr/>
          </w:pPr>
          <w:hyperlink w:anchor="_2s8eyo1">
            <w:r w:rsidDel="00000000" w:rsidR="00000000" w:rsidRPr="00000000">
              <w:rPr>
                <w:rtl w:val="0"/>
              </w:rPr>
              <w:t xml:space="preserve">4.5.1. Annual / Privilege Leave</w:t>
            </w:r>
          </w:hyperlink>
          <w:r w:rsidDel="00000000" w:rsidR="00000000" w:rsidRPr="00000000">
            <w:rPr>
              <w:rtl w:val="0"/>
            </w:rPr>
            <w:tab/>
          </w:r>
          <w:r w:rsidDel="00000000" w:rsidR="00000000" w:rsidRPr="00000000">
            <w:fldChar w:fldCharType="begin"/>
            <w:instrText xml:space="preserve"> PAGEREF _2s8eyo1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60" w:line="240" w:lineRule="auto"/>
            <w:ind w:left="720" w:firstLine="0"/>
            <w:rPr/>
          </w:pPr>
          <w:hyperlink w:anchor="_17dp8vu">
            <w:r w:rsidDel="00000000" w:rsidR="00000000" w:rsidRPr="00000000">
              <w:rPr>
                <w:rtl w:val="0"/>
              </w:rPr>
              <w:t xml:space="preserve">4.5.2. Casual Leave</w:t>
            </w:r>
          </w:hyperlink>
          <w:r w:rsidDel="00000000" w:rsidR="00000000" w:rsidRPr="00000000">
            <w:rPr>
              <w:rtl w:val="0"/>
            </w:rPr>
            <w:tab/>
          </w:r>
          <w:r w:rsidDel="00000000" w:rsidR="00000000" w:rsidRPr="00000000">
            <w:fldChar w:fldCharType="begin"/>
            <w:instrText xml:space="preserve"> PAGEREF _17dp8vu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60" w:line="240" w:lineRule="auto"/>
            <w:ind w:left="720" w:firstLine="0"/>
            <w:rPr/>
          </w:pPr>
          <w:hyperlink w:anchor="_3rdcrjn">
            <w:r w:rsidDel="00000000" w:rsidR="00000000" w:rsidRPr="00000000">
              <w:rPr>
                <w:rtl w:val="0"/>
              </w:rPr>
              <w:t xml:space="preserve">4.5.3. Sick Leave</w:t>
            </w:r>
          </w:hyperlink>
          <w:r w:rsidDel="00000000" w:rsidR="00000000" w:rsidRPr="00000000">
            <w:rPr>
              <w:rtl w:val="0"/>
            </w:rPr>
            <w:tab/>
          </w:r>
          <w:r w:rsidDel="00000000" w:rsidR="00000000" w:rsidRPr="00000000">
            <w:fldChar w:fldCharType="begin"/>
            <w:instrText xml:space="preserve"> PAGEREF _3rdcrjn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60" w:line="240" w:lineRule="auto"/>
            <w:ind w:left="720" w:firstLine="0"/>
            <w:rPr/>
          </w:pPr>
          <w:hyperlink w:anchor="_26in1rg">
            <w:r w:rsidDel="00000000" w:rsidR="00000000" w:rsidRPr="00000000">
              <w:rPr>
                <w:rtl w:val="0"/>
              </w:rPr>
              <w:t xml:space="preserve">4.5.4. Maternity Leave</w:t>
            </w:r>
          </w:hyperlink>
          <w:r w:rsidDel="00000000" w:rsidR="00000000" w:rsidRPr="00000000">
            <w:rPr>
              <w:rtl w:val="0"/>
            </w:rPr>
            <w:tab/>
          </w:r>
          <w:r w:rsidDel="00000000" w:rsidR="00000000" w:rsidRPr="00000000">
            <w:fldChar w:fldCharType="begin"/>
            <w:instrText xml:space="preserve"> PAGEREF _26in1rg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before="60" w:line="240" w:lineRule="auto"/>
            <w:ind w:left="720" w:firstLine="0"/>
            <w:rPr/>
          </w:pPr>
          <w:hyperlink w:anchor="_lnxbz9">
            <w:r w:rsidDel="00000000" w:rsidR="00000000" w:rsidRPr="00000000">
              <w:rPr>
                <w:rtl w:val="0"/>
              </w:rPr>
              <w:t xml:space="preserve">4.5.5. Paternity Leave</w:t>
            </w:r>
          </w:hyperlink>
          <w:r w:rsidDel="00000000" w:rsidR="00000000" w:rsidRPr="00000000">
            <w:rPr>
              <w:rtl w:val="0"/>
            </w:rPr>
            <w:tab/>
          </w:r>
          <w:r w:rsidDel="00000000" w:rsidR="00000000" w:rsidRPr="00000000">
            <w:fldChar w:fldCharType="begin"/>
            <w:instrText xml:space="preserve"> PAGEREF _lnxbz9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3">
          <w:pPr>
            <w:numPr>
              <w:ilvl w:val="0"/>
              <w:numId w:val="1"/>
            </w:numPr>
            <w:tabs>
              <w:tab w:val="right" w:pos="9360"/>
            </w:tabs>
            <w:spacing w:after="0" w:afterAutospacing="0" w:before="200" w:line="240" w:lineRule="auto"/>
            <w:ind w:left="720" w:hanging="360"/>
            <w:rPr>
              <w:b w:val="1"/>
              <w:u w:val="none"/>
            </w:rPr>
          </w:pPr>
          <w:hyperlink w:anchor="_svbz755b2ggr">
            <w:r w:rsidDel="00000000" w:rsidR="00000000" w:rsidRPr="00000000">
              <w:rPr>
                <w:b w:val="1"/>
                <w:rtl w:val="0"/>
              </w:rPr>
              <w:t xml:space="preserve">Special Circumstance and Exception</w:t>
            </w:r>
          </w:hyperlink>
          <w:r w:rsidDel="00000000" w:rsidR="00000000" w:rsidRPr="00000000">
            <w:rPr>
              <w:b w:val="1"/>
              <w:rtl w:val="0"/>
            </w:rPr>
            <w:tab/>
          </w:r>
          <w:r w:rsidDel="00000000" w:rsidR="00000000" w:rsidRPr="00000000">
            <w:fldChar w:fldCharType="begin"/>
            <w:instrText xml:space="preserve"> PAGEREF _svbz755b2ggr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numPr>
              <w:ilvl w:val="0"/>
              <w:numId w:val="1"/>
            </w:numPr>
            <w:tabs>
              <w:tab w:val="right" w:pos="9360"/>
            </w:tabs>
            <w:spacing w:after="80" w:before="0" w:beforeAutospacing="0" w:line="240" w:lineRule="auto"/>
            <w:ind w:left="720" w:hanging="360"/>
            <w:rPr>
              <w:b w:val="1"/>
              <w:u w:val="none"/>
            </w:rPr>
          </w:pPr>
          <w:hyperlink w:anchor="_qazmf2ilo1rd">
            <w:r w:rsidDel="00000000" w:rsidR="00000000" w:rsidRPr="00000000">
              <w:rPr>
                <w:b w:val="1"/>
                <w:rtl w:val="0"/>
              </w:rPr>
              <w:t xml:space="preserve">Non-compliance and Consequence</w:t>
            </w:r>
          </w:hyperlink>
          <w:r w:rsidDel="00000000" w:rsidR="00000000" w:rsidRPr="00000000">
            <w:rPr>
              <w:b w:val="1"/>
              <w:rtl w:val="0"/>
            </w:rPr>
            <w:tab/>
          </w:r>
          <w:r w:rsidDel="00000000" w:rsidR="00000000" w:rsidRPr="00000000">
            <w:fldChar w:fldCharType="begin"/>
            <w:instrText xml:space="preserve"> PAGEREF _qazmf2ilo1rd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right="0"/>
        <w:rPr/>
      </w:pPr>
      <w:r w:rsidDel="00000000" w:rsidR="00000000" w:rsidRPr="00000000">
        <w:rPr>
          <w:rtl w:val="0"/>
        </w:rPr>
      </w:r>
    </w:p>
    <w:p w:rsidR="00000000" w:rsidDel="00000000" w:rsidP="00000000" w:rsidRDefault="00000000" w:rsidRPr="00000000" w14:paraId="00000057">
      <w:pPr>
        <w:ind w:right="0"/>
        <w:rPr/>
      </w:pPr>
      <w:r w:rsidDel="00000000" w:rsidR="00000000" w:rsidRPr="00000000">
        <w:rPr>
          <w:rtl w:val="0"/>
        </w:rPr>
      </w:r>
    </w:p>
    <w:p w:rsidR="00000000" w:rsidDel="00000000" w:rsidP="00000000" w:rsidRDefault="00000000" w:rsidRPr="00000000" w14:paraId="00000058">
      <w:pPr>
        <w:ind w:right="0"/>
        <w:rPr/>
      </w:pPr>
      <w:r w:rsidDel="00000000" w:rsidR="00000000" w:rsidRPr="00000000">
        <w:rPr>
          <w:rtl w:val="0"/>
        </w:rPr>
      </w:r>
    </w:p>
    <w:p w:rsidR="00000000" w:rsidDel="00000000" w:rsidP="00000000" w:rsidRDefault="00000000" w:rsidRPr="00000000" w14:paraId="00000059">
      <w:pPr>
        <w:ind w:right="0"/>
        <w:rPr/>
      </w:pPr>
      <w:r w:rsidDel="00000000" w:rsidR="00000000" w:rsidRPr="00000000">
        <w:rPr>
          <w:rtl w:val="0"/>
        </w:rPr>
      </w:r>
    </w:p>
    <w:p w:rsidR="00000000" w:rsidDel="00000000" w:rsidP="00000000" w:rsidRDefault="00000000" w:rsidRPr="00000000" w14:paraId="0000005A">
      <w:pPr>
        <w:ind w:right="0"/>
        <w:rPr/>
      </w:pPr>
      <w:r w:rsidDel="00000000" w:rsidR="00000000" w:rsidRPr="00000000">
        <w:rPr>
          <w:rtl w:val="0"/>
        </w:rPr>
      </w:r>
    </w:p>
    <w:p w:rsidR="00000000" w:rsidDel="00000000" w:rsidP="00000000" w:rsidRDefault="00000000" w:rsidRPr="00000000" w14:paraId="0000005B">
      <w:pPr>
        <w:ind w:right="0"/>
        <w:rPr/>
      </w:pPr>
      <w:r w:rsidDel="00000000" w:rsidR="00000000" w:rsidRPr="00000000">
        <w:rPr>
          <w:rtl w:val="0"/>
        </w:rPr>
      </w:r>
    </w:p>
    <w:p w:rsidR="00000000" w:rsidDel="00000000" w:rsidP="00000000" w:rsidRDefault="00000000" w:rsidRPr="00000000" w14:paraId="0000005C">
      <w:pPr>
        <w:ind w:right="0"/>
        <w:rPr/>
      </w:pPr>
      <w:r w:rsidDel="00000000" w:rsidR="00000000" w:rsidRPr="00000000">
        <w:rPr>
          <w:rtl w:val="0"/>
        </w:rPr>
      </w:r>
    </w:p>
    <w:p w:rsidR="00000000" w:rsidDel="00000000" w:rsidP="00000000" w:rsidRDefault="00000000" w:rsidRPr="00000000" w14:paraId="0000005D">
      <w:pPr>
        <w:ind w:right="0"/>
        <w:rPr/>
      </w:pPr>
      <w:r w:rsidDel="00000000" w:rsidR="00000000" w:rsidRPr="00000000">
        <w:rPr>
          <w:rtl w:val="0"/>
        </w:rPr>
      </w:r>
    </w:p>
    <w:p w:rsidR="00000000" w:rsidDel="00000000" w:rsidP="00000000" w:rsidRDefault="00000000" w:rsidRPr="00000000" w14:paraId="0000005E">
      <w:pPr>
        <w:ind w:right="0"/>
        <w:rPr/>
      </w:pPr>
      <w:r w:rsidDel="00000000" w:rsidR="00000000" w:rsidRPr="00000000">
        <w:rPr>
          <w:rtl w:val="0"/>
        </w:rPr>
      </w:r>
    </w:p>
    <w:p w:rsidR="00000000" w:rsidDel="00000000" w:rsidP="00000000" w:rsidRDefault="00000000" w:rsidRPr="00000000" w14:paraId="0000005F">
      <w:pPr>
        <w:ind w:right="0"/>
        <w:rPr/>
      </w:pPr>
      <w:r w:rsidDel="00000000" w:rsidR="00000000" w:rsidRPr="00000000">
        <w:rPr>
          <w:rtl w:val="0"/>
        </w:rPr>
      </w:r>
    </w:p>
    <w:p w:rsidR="00000000" w:rsidDel="00000000" w:rsidP="00000000" w:rsidRDefault="00000000" w:rsidRPr="00000000" w14:paraId="00000060">
      <w:pPr>
        <w:ind w:right="0"/>
        <w:rPr/>
      </w:pPr>
      <w:r w:rsidDel="00000000" w:rsidR="00000000" w:rsidRPr="00000000">
        <w:rPr>
          <w:rtl w:val="0"/>
        </w:rPr>
      </w:r>
    </w:p>
    <w:p w:rsidR="00000000" w:rsidDel="00000000" w:rsidP="00000000" w:rsidRDefault="00000000" w:rsidRPr="00000000" w14:paraId="00000061">
      <w:pPr>
        <w:ind w:right="0"/>
        <w:rPr/>
      </w:pPr>
      <w:r w:rsidDel="00000000" w:rsidR="00000000" w:rsidRPr="00000000">
        <w:rPr>
          <w:rtl w:val="0"/>
        </w:rPr>
      </w:r>
    </w:p>
    <w:p w:rsidR="00000000" w:rsidDel="00000000" w:rsidP="00000000" w:rsidRDefault="00000000" w:rsidRPr="00000000" w14:paraId="00000062">
      <w:pPr>
        <w:ind w:right="0"/>
        <w:rPr/>
      </w:pPr>
      <w:r w:rsidDel="00000000" w:rsidR="00000000" w:rsidRPr="00000000">
        <w:rPr>
          <w:rtl w:val="0"/>
        </w:rPr>
      </w:r>
    </w:p>
    <w:p w:rsidR="00000000" w:rsidDel="00000000" w:rsidP="00000000" w:rsidRDefault="00000000" w:rsidRPr="00000000" w14:paraId="00000063">
      <w:pPr>
        <w:ind w:right="0"/>
        <w:rPr/>
      </w:pPr>
      <w:r w:rsidDel="00000000" w:rsidR="00000000" w:rsidRPr="00000000">
        <w:rPr>
          <w:rtl w:val="0"/>
        </w:rPr>
      </w:r>
    </w:p>
    <w:p w:rsidR="00000000" w:rsidDel="00000000" w:rsidP="00000000" w:rsidRDefault="00000000" w:rsidRPr="00000000" w14:paraId="00000064">
      <w:pPr>
        <w:ind w:right="0"/>
        <w:rPr/>
      </w:pPr>
      <w:r w:rsidDel="00000000" w:rsidR="00000000" w:rsidRPr="00000000">
        <w:rPr>
          <w:rtl w:val="0"/>
        </w:rPr>
      </w:r>
    </w:p>
    <w:p w:rsidR="00000000" w:rsidDel="00000000" w:rsidP="00000000" w:rsidRDefault="00000000" w:rsidRPr="00000000" w14:paraId="00000065">
      <w:pPr>
        <w:ind w:right="0"/>
        <w:rPr/>
      </w:pPr>
      <w:r w:rsidDel="00000000" w:rsidR="00000000" w:rsidRPr="00000000">
        <w:rPr>
          <w:rtl w:val="0"/>
        </w:rPr>
      </w:r>
    </w:p>
    <w:p w:rsidR="00000000" w:rsidDel="00000000" w:rsidP="00000000" w:rsidRDefault="00000000" w:rsidRPr="00000000" w14:paraId="00000066">
      <w:pPr>
        <w:ind w:right="0"/>
        <w:rPr/>
      </w:pPr>
      <w:r w:rsidDel="00000000" w:rsidR="00000000" w:rsidRPr="00000000">
        <w:rPr>
          <w:rtl w:val="0"/>
        </w:rPr>
      </w:r>
    </w:p>
    <w:p w:rsidR="00000000" w:rsidDel="00000000" w:rsidP="00000000" w:rsidRDefault="00000000" w:rsidRPr="00000000" w14:paraId="00000067">
      <w:pPr>
        <w:ind w:right="0"/>
        <w:rPr/>
      </w:pPr>
      <w:r w:rsidDel="00000000" w:rsidR="00000000" w:rsidRPr="00000000">
        <w:rPr>
          <w:rtl w:val="0"/>
        </w:rPr>
      </w:r>
    </w:p>
    <w:p w:rsidR="00000000" w:rsidDel="00000000" w:rsidP="00000000" w:rsidRDefault="00000000" w:rsidRPr="00000000" w14:paraId="00000068">
      <w:pPr>
        <w:ind w:right="0"/>
        <w:rPr/>
      </w:pPr>
      <w:r w:rsidDel="00000000" w:rsidR="00000000" w:rsidRPr="00000000">
        <w:rPr>
          <w:rtl w:val="0"/>
        </w:rPr>
      </w:r>
    </w:p>
    <w:p w:rsidR="00000000" w:rsidDel="00000000" w:rsidP="00000000" w:rsidRDefault="00000000" w:rsidRPr="00000000" w14:paraId="00000069">
      <w:pPr>
        <w:ind w:right="0"/>
        <w:rPr/>
      </w:pPr>
      <w:r w:rsidDel="00000000" w:rsidR="00000000" w:rsidRPr="00000000">
        <w:rPr>
          <w:rtl w:val="0"/>
        </w:rPr>
      </w:r>
    </w:p>
    <w:p w:rsidR="00000000" w:rsidDel="00000000" w:rsidP="00000000" w:rsidRDefault="00000000" w:rsidRPr="00000000" w14:paraId="0000006A">
      <w:pPr>
        <w:ind w:right="0"/>
        <w:rPr/>
      </w:pPr>
      <w:r w:rsidDel="00000000" w:rsidR="00000000" w:rsidRPr="00000000">
        <w:rPr>
          <w:rtl w:val="0"/>
        </w:rPr>
      </w:r>
    </w:p>
    <w:p w:rsidR="00000000" w:rsidDel="00000000" w:rsidP="00000000" w:rsidRDefault="00000000" w:rsidRPr="00000000" w14:paraId="0000006B">
      <w:pPr>
        <w:ind w:right="0"/>
        <w:rPr/>
      </w:pPr>
      <w:r w:rsidDel="00000000" w:rsidR="00000000" w:rsidRPr="00000000">
        <w:rPr>
          <w:rtl w:val="0"/>
        </w:rPr>
      </w:r>
    </w:p>
    <w:p w:rsidR="00000000" w:rsidDel="00000000" w:rsidP="00000000" w:rsidRDefault="00000000" w:rsidRPr="00000000" w14:paraId="0000006C">
      <w:pPr>
        <w:ind w:right="0"/>
        <w:rPr/>
      </w:pPr>
      <w:r w:rsidDel="00000000" w:rsidR="00000000" w:rsidRPr="00000000">
        <w:rPr>
          <w:rtl w:val="0"/>
        </w:rPr>
      </w:r>
    </w:p>
    <w:p w:rsidR="00000000" w:rsidDel="00000000" w:rsidP="00000000" w:rsidRDefault="00000000" w:rsidRPr="00000000" w14:paraId="0000006D">
      <w:pPr>
        <w:pStyle w:val="Heading1"/>
        <w:numPr>
          <w:ilvl w:val="0"/>
          <w:numId w:val="2"/>
        </w:numPr>
        <w:ind w:left="720" w:right="0" w:hanging="360"/>
        <w:rPr/>
      </w:pPr>
      <w:bookmarkStart w:colFirst="0" w:colLast="0" w:name="_q6cq8n8vfjr5" w:id="5"/>
      <w:bookmarkEnd w:id="5"/>
      <w:r w:rsidDel="00000000" w:rsidR="00000000" w:rsidRPr="00000000">
        <w:rPr>
          <w:rtl w:val="0"/>
        </w:rPr>
        <w:t xml:space="preserve">Objective</w:t>
      </w:r>
    </w:p>
    <w:p w:rsidR="00000000" w:rsidDel="00000000" w:rsidP="00000000" w:rsidRDefault="00000000" w:rsidRPr="00000000" w14:paraId="0000006E">
      <w:pPr>
        <w:spacing w:before="160" w:line="276" w:lineRule="auto"/>
        <w:ind w:left="720" w:firstLine="0"/>
        <w:jc w:val="both"/>
        <w:rPr>
          <w:sz w:val="24"/>
          <w:szCs w:val="24"/>
        </w:rPr>
      </w:pPr>
      <w:r w:rsidDel="00000000" w:rsidR="00000000" w:rsidRPr="00000000">
        <w:rPr>
          <w:sz w:val="24"/>
          <w:szCs w:val="24"/>
          <w:rtl w:val="0"/>
        </w:rPr>
        <w:t xml:space="preserve">The primary objective of introducing Leave policy is to ensure employees are provided with a reasonable and regular amount of rest and recreation away from work. Some types of leaves are introduced for personal emergencies. This policy is a guideline for all employees to follow and explains the types of leaves available, the eligibility and the procedure to avail leaves.</w:t>
      </w:r>
    </w:p>
    <w:p w:rsidR="00000000" w:rsidDel="00000000" w:rsidP="00000000" w:rsidRDefault="00000000" w:rsidRPr="00000000" w14:paraId="0000006F">
      <w:pPr>
        <w:spacing w:after="160" w:line="276" w:lineRule="auto"/>
        <w:ind w:left="1440" w:firstLine="0"/>
        <w:rPr>
          <w:color w:val="404040"/>
          <w:sz w:val="24"/>
          <w:szCs w:val="24"/>
        </w:rPr>
      </w:pPr>
      <w:r w:rsidDel="00000000" w:rsidR="00000000" w:rsidRPr="00000000">
        <w:rPr>
          <w:rtl w:val="0"/>
        </w:rPr>
      </w:r>
    </w:p>
    <w:p w:rsidR="00000000" w:rsidDel="00000000" w:rsidP="00000000" w:rsidRDefault="00000000" w:rsidRPr="00000000" w14:paraId="00000070">
      <w:pPr>
        <w:pStyle w:val="Heading1"/>
        <w:numPr>
          <w:ilvl w:val="0"/>
          <w:numId w:val="2"/>
        </w:numPr>
        <w:spacing w:before="160" w:lineRule="auto"/>
        <w:ind w:left="720" w:right="0" w:hanging="360"/>
        <w:jc w:val="both"/>
        <w:rPr/>
      </w:pPr>
      <w:bookmarkStart w:colFirst="0" w:colLast="0" w:name="_70w9pj4jlqzs" w:id="6"/>
      <w:bookmarkEnd w:id="6"/>
      <w:r w:rsidDel="00000000" w:rsidR="00000000" w:rsidRPr="00000000">
        <w:rPr>
          <w:rtl w:val="0"/>
        </w:rPr>
        <w:t xml:space="preserve">Scope and Applicability</w:t>
      </w:r>
    </w:p>
    <w:p w:rsidR="00000000" w:rsidDel="00000000" w:rsidP="00000000" w:rsidRDefault="00000000" w:rsidRPr="00000000" w14:paraId="00000071">
      <w:pPr>
        <w:spacing w:before="160" w:line="240" w:lineRule="auto"/>
        <w:ind w:left="720" w:firstLine="0"/>
        <w:jc w:val="both"/>
        <w:rPr>
          <w:sz w:val="24"/>
          <w:szCs w:val="24"/>
        </w:rPr>
      </w:pPr>
      <w:r w:rsidDel="00000000" w:rsidR="00000000" w:rsidRPr="00000000">
        <w:rPr>
          <w:sz w:val="24"/>
          <w:szCs w:val="24"/>
          <w:rtl w:val="0"/>
        </w:rPr>
        <w:t xml:space="preserve"> All employees in the organisation.</w:t>
      </w:r>
    </w:p>
    <w:p w:rsidR="00000000" w:rsidDel="00000000" w:rsidP="00000000" w:rsidRDefault="00000000" w:rsidRPr="00000000" w14:paraId="00000072">
      <w:pPr>
        <w:spacing w:before="16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73">
      <w:pPr>
        <w:pStyle w:val="Heading1"/>
        <w:numPr>
          <w:ilvl w:val="0"/>
          <w:numId w:val="2"/>
        </w:numPr>
        <w:spacing w:before="160" w:lineRule="auto"/>
        <w:ind w:left="720" w:right="0" w:hanging="360"/>
        <w:jc w:val="both"/>
      </w:pPr>
      <w:bookmarkStart w:colFirst="0" w:colLast="0" w:name="_fkasw6i0i4q0" w:id="7"/>
      <w:bookmarkEnd w:id="7"/>
      <w:r w:rsidDel="00000000" w:rsidR="00000000" w:rsidRPr="00000000">
        <w:rPr>
          <w:rtl w:val="0"/>
        </w:rPr>
        <w:t xml:space="preserve">Definition/Glossary</w:t>
      </w:r>
      <w:r w:rsidDel="00000000" w:rsidR="00000000" w:rsidRPr="00000000">
        <w:rPr>
          <w:rtl w:val="0"/>
        </w:rPr>
      </w:r>
    </w:p>
    <w:p w:rsidR="00000000" w:rsidDel="00000000" w:rsidP="00000000" w:rsidRDefault="00000000" w:rsidRPr="00000000" w14:paraId="00000074">
      <w:pPr>
        <w:spacing w:before="160" w:lineRule="auto"/>
        <w:ind w:right="0"/>
        <w:jc w:val="both"/>
        <w:rPr>
          <w:sz w:val="20"/>
          <w:szCs w:val="20"/>
        </w:rPr>
      </w:pPr>
      <w:r w:rsidDel="00000000" w:rsidR="00000000" w:rsidRPr="00000000">
        <w:rPr>
          <w:sz w:val="20"/>
          <w:szCs w:val="20"/>
          <w:rtl w:val="0"/>
        </w:rPr>
        <w:t xml:space="preserve"> </w:t>
      </w:r>
    </w:p>
    <w:tbl>
      <w:tblPr>
        <w:tblStyle w:val="Table3"/>
        <w:tblW w:w="8535.0" w:type="dxa"/>
        <w:jc w:val="left"/>
        <w:tblInd w:w="8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775"/>
        <w:tblGridChange w:id="0">
          <w:tblGrid>
            <w:gridCol w:w="2760"/>
            <w:gridCol w:w="5775"/>
          </w:tblGrid>
        </w:tblGridChange>
      </w:tblGrid>
      <w:tr>
        <w:trPr>
          <w:trHeight w:val="740" w:hRule="atLeast"/>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5">
            <w:pPr>
              <w:spacing w:before="160" w:line="360" w:lineRule="auto"/>
              <w:ind w:right="0"/>
              <w:jc w:val="both"/>
              <w:rPr>
                <w:sz w:val="24"/>
                <w:szCs w:val="24"/>
              </w:rPr>
            </w:pPr>
            <w:r w:rsidDel="00000000" w:rsidR="00000000" w:rsidRPr="00000000">
              <w:rPr>
                <w:sz w:val="24"/>
                <w:szCs w:val="24"/>
                <w:rtl w:val="0"/>
              </w:rPr>
              <w:t xml:space="preserve">Term / Abbreviation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6">
            <w:pPr>
              <w:spacing w:before="160" w:line="360" w:lineRule="auto"/>
              <w:ind w:right="0"/>
              <w:jc w:val="both"/>
              <w:rPr>
                <w:sz w:val="24"/>
                <w:szCs w:val="24"/>
              </w:rPr>
            </w:pPr>
            <w:r w:rsidDel="00000000" w:rsidR="00000000" w:rsidRPr="00000000">
              <w:rPr>
                <w:sz w:val="24"/>
                <w:szCs w:val="24"/>
                <w:rtl w:val="0"/>
              </w:rPr>
              <w:t xml:space="preserve">Definition / Expansion</w:t>
            </w:r>
          </w:p>
        </w:tc>
      </w:tr>
      <w:tr>
        <w:trPr>
          <w:trHeight w:val="66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160" w:lineRule="auto"/>
              <w:ind w:right="0"/>
              <w:jc w:val="both"/>
              <w:rPr>
                <w:sz w:val="24"/>
                <w:szCs w:val="24"/>
              </w:rPr>
            </w:pPr>
            <w:r w:rsidDel="00000000" w:rsidR="00000000" w:rsidRPr="00000000">
              <w:rPr>
                <w:sz w:val="24"/>
                <w:szCs w:val="24"/>
                <w:rtl w:val="0"/>
              </w:rPr>
              <w:t xml:space="preserve"> </w:t>
            </w:r>
            <w:r w:rsidDel="00000000" w:rsidR="00000000" w:rsidRPr="00000000">
              <w:rPr>
                <w:rtl w:val="0"/>
              </w:rPr>
              <w:t xml:space="preserve">AL / PL</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60" w:before="60" w:lineRule="auto"/>
              <w:ind w:right="0"/>
              <w:jc w:val="both"/>
              <w:rPr>
                <w:sz w:val="24"/>
                <w:szCs w:val="24"/>
              </w:rPr>
            </w:pPr>
            <w:r w:rsidDel="00000000" w:rsidR="00000000" w:rsidRPr="00000000">
              <w:rPr>
                <w:sz w:val="24"/>
                <w:szCs w:val="24"/>
                <w:rtl w:val="0"/>
              </w:rPr>
              <w:t xml:space="preserve">Annual/Privilege Leave</w:t>
            </w:r>
          </w:p>
        </w:tc>
      </w:tr>
      <w:tr>
        <w:trPr>
          <w:trHeight w:val="66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160" w:lineRule="auto"/>
              <w:ind w:right="0"/>
              <w:jc w:val="both"/>
              <w:rPr>
                <w:sz w:val="24"/>
                <w:szCs w:val="24"/>
              </w:rPr>
            </w:pPr>
            <w:r w:rsidDel="00000000" w:rsidR="00000000" w:rsidRPr="00000000">
              <w:rPr>
                <w:sz w:val="24"/>
                <w:szCs w:val="24"/>
                <w:rtl w:val="0"/>
              </w:rPr>
              <w:t xml:space="preserve"> CL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60" w:before="60" w:lineRule="auto"/>
              <w:ind w:right="0"/>
              <w:jc w:val="both"/>
              <w:rPr>
                <w:sz w:val="24"/>
                <w:szCs w:val="24"/>
              </w:rPr>
            </w:pPr>
            <w:r w:rsidDel="00000000" w:rsidR="00000000" w:rsidRPr="00000000">
              <w:rPr>
                <w:sz w:val="24"/>
                <w:szCs w:val="24"/>
                <w:rtl w:val="0"/>
              </w:rPr>
              <w:t xml:space="preserve">Casual Leave</w:t>
            </w:r>
          </w:p>
        </w:tc>
      </w:tr>
      <w:tr>
        <w:trPr>
          <w:trHeight w:val="66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160" w:lineRule="auto"/>
              <w:ind w:right="0"/>
              <w:jc w:val="both"/>
              <w:rPr>
                <w:sz w:val="24"/>
                <w:szCs w:val="24"/>
              </w:rPr>
            </w:pPr>
            <w:r w:rsidDel="00000000" w:rsidR="00000000" w:rsidRPr="00000000">
              <w:rPr>
                <w:sz w:val="24"/>
                <w:szCs w:val="24"/>
                <w:rtl w:val="0"/>
              </w:rPr>
              <w:t xml:space="preserve"> SL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60" w:before="60" w:lineRule="auto"/>
              <w:ind w:right="0"/>
              <w:jc w:val="both"/>
              <w:rPr>
                <w:sz w:val="24"/>
                <w:szCs w:val="24"/>
              </w:rPr>
            </w:pPr>
            <w:r w:rsidDel="00000000" w:rsidR="00000000" w:rsidRPr="00000000">
              <w:rPr>
                <w:sz w:val="24"/>
                <w:szCs w:val="24"/>
                <w:rtl w:val="0"/>
              </w:rPr>
              <w:t xml:space="preserve">Sick Leave</w:t>
            </w:r>
          </w:p>
        </w:tc>
      </w:tr>
      <w:tr>
        <w:trPr>
          <w:trHeight w:val="66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160" w:lineRule="auto"/>
              <w:ind w:right="0"/>
              <w:jc w:val="both"/>
              <w:rPr>
                <w:sz w:val="24"/>
                <w:szCs w:val="24"/>
              </w:rPr>
            </w:pPr>
            <w:r w:rsidDel="00000000" w:rsidR="00000000" w:rsidRPr="00000000">
              <w:rPr>
                <w:sz w:val="24"/>
                <w:szCs w:val="24"/>
                <w:rtl w:val="0"/>
              </w:rPr>
              <w:t xml:space="preserve">ML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60" w:before="60" w:lineRule="auto"/>
              <w:ind w:right="0"/>
              <w:jc w:val="both"/>
              <w:rPr>
                <w:sz w:val="24"/>
                <w:szCs w:val="24"/>
              </w:rPr>
            </w:pPr>
            <w:r w:rsidDel="00000000" w:rsidR="00000000" w:rsidRPr="00000000">
              <w:rPr>
                <w:sz w:val="24"/>
                <w:szCs w:val="24"/>
                <w:rtl w:val="0"/>
              </w:rPr>
              <w:t xml:space="preserve">Maternity Leave</w:t>
            </w:r>
          </w:p>
        </w:tc>
      </w:tr>
      <w:tr>
        <w:trPr>
          <w:trHeight w:val="66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160" w:lineRule="auto"/>
              <w:ind w:right="0"/>
              <w:jc w:val="both"/>
              <w:rPr>
                <w:sz w:val="24"/>
                <w:szCs w:val="24"/>
              </w:rPr>
            </w:pPr>
            <w:r w:rsidDel="00000000" w:rsidR="00000000" w:rsidRPr="00000000">
              <w:rPr>
                <w:sz w:val="24"/>
                <w:szCs w:val="24"/>
                <w:rtl w:val="0"/>
              </w:rPr>
              <w:t xml:space="preserve">PTL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60" w:before="60" w:lineRule="auto"/>
              <w:ind w:right="0"/>
              <w:jc w:val="both"/>
              <w:rPr>
                <w:sz w:val="24"/>
                <w:szCs w:val="24"/>
              </w:rPr>
            </w:pPr>
            <w:r w:rsidDel="00000000" w:rsidR="00000000" w:rsidRPr="00000000">
              <w:rPr>
                <w:sz w:val="24"/>
                <w:szCs w:val="24"/>
                <w:rtl w:val="0"/>
              </w:rPr>
              <w:t xml:space="preserve">Paternity Leave</w:t>
            </w:r>
          </w:p>
        </w:tc>
      </w:tr>
    </w:tbl>
    <w:p w:rsidR="00000000" w:rsidDel="00000000" w:rsidP="00000000" w:rsidRDefault="00000000" w:rsidRPr="00000000" w14:paraId="00000081">
      <w:pPr>
        <w:pStyle w:val="Heading1"/>
        <w:spacing w:before="160" w:lineRule="auto"/>
        <w:ind w:left="0" w:right="0" w:firstLine="0"/>
        <w:jc w:val="both"/>
        <w:rPr/>
      </w:pPr>
      <w:bookmarkStart w:colFirst="0" w:colLast="0" w:name="_ihh1ovwb0ja4" w:id="8"/>
      <w:bookmarkEnd w:id="8"/>
      <w:r w:rsidDel="00000000" w:rsidR="00000000" w:rsidRPr="00000000">
        <w:rPr>
          <w:rtl w:val="0"/>
        </w:rPr>
      </w:r>
    </w:p>
    <w:p w:rsidR="00000000" w:rsidDel="00000000" w:rsidP="00000000" w:rsidRDefault="00000000" w:rsidRPr="00000000" w14:paraId="00000082">
      <w:pPr>
        <w:pStyle w:val="Heading1"/>
        <w:numPr>
          <w:ilvl w:val="0"/>
          <w:numId w:val="2"/>
        </w:numPr>
        <w:spacing w:before="160" w:lineRule="auto"/>
        <w:ind w:left="720" w:right="0" w:hanging="360"/>
        <w:jc w:val="both"/>
      </w:pPr>
      <w:bookmarkStart w:colFirst="0" w:colLast="0" w:name="_echpt7vefk55" w:id="9"/>
      <w:bookmarkEnd w:id="9"/>
      <w:r w:rsidDel="00000000" w:rsidR="00000000" w:rsidRPr="00000000">
        <w:rPr>
          <w:rtl w:val="0"/>
        </w:rPr>
        <w:t xml:space="preserve">Policy/Process</w:t>
      </w:r>
    </w:p>
    <w:p w:rsidR="00000000" w:rsidDel="00000000" w:rsidP="00000000" w:rsidRDefault="00000000" w:rsidRPr="00000000" w14:paraId="00000083">
      <w:pPr>
        <w:pStyle w:val="Heading2"/>
        <w:ind w:firstLine="720"/>
        <w:rPr/>
      </w:pPr>
      <w:bookmarkStart w:colFirst="0" w:colLast="0" w:name="_4i7ojhp" w:id="10"/>
      <w:bookmarkEnd w:id="10"/>
      <w:r w:rsidDel="00000000" w:rsidR="00000000" w:rsidRPr="00000000">
        <w:rPr>
          <w:rtl w:val="0"/>
        </w:rPr>
        <w:t xml:space="preserve">4.1. Owner &amp; Administration</w:t>
      </w:r>
    </w:p>
    <w:p w:rsidR="00000000" w:rsidDel="00000000" w:rsidP="00000000" w:rsidRDefault="00000000" w:rsidRPr="00000000" w14:paraId="00000084">
      <w:pPr>
        <w:spacing w:before="160" w:line="276" w:lineRule="auto"/>
        <w:ind w:left="720" w:firstLine="0"/>
        <w:jc w:val="both"/>
        <w:rPr>
          <w:sz w:val="24"/>
          <w:szCs w:val="24"/>
        </w:rPr>
      </w:pPr>
      <w:r w:rsidDel="00000000" w:rsidR="00000000" w:rsidRPr="00000000">
        <w:rPr>
          <w:sz w:val="24"/>
          <w:szCs w:val="24"/>
          <w:rtl w:val="0"/>
        </w:rPr>
        <w:t xml:space="preserve">HR owns the leave policy and hence will administer the same appropriately. The policies and procedures are subject to change from time to time depending on various socio-economic \factors or as per law and will be decided solely by HR. </w:t>
      </w:r>
    </w:p>
    <w:p w:rsidR="00000000" w:rsidDel="00000000" w:rsidP="00000000" w:rsidRDefault="00000000" w:rsidRPr="00000000" w14:paraId="00000085">
      <w:pPr>
        <w:pStyle w:val="Heading2"/>
        <w:ind w:left="720" w:firstLine="0"/>
        <w:rPr/>
      </w:pPr>
      <w:bookmarkStart w:colFirst="0" w:colLast="0" w:name="_tyjcwt" w:id="11"/>
      <w:bookmarkEnd w:id="11"/>
      <w:r w:rsidDel="00000000" w:rsidR="00000000" w:rsidRPr="00000000">
        <w:rPr>
          <w:rtl w:val="0"/>
        </w:rPr>
        <w:t xml:space="preserve">4.2. Eligibility</w:t>
      </w:r>
    </w:p>
    <w:p w:rsidR="00000000" w:rsidDel="00000000" w:rsidP="00000000" w:rsidRDefault="00000000" w:rsidRPr="00000000" w14:paraId="00000086">
      <w:pPr>
        <w:spacing w:before="160" w:line="276" w:lineRule="auto"/>
        <w:ind w:left="720" w:firstLine="0"/>
        <w:jc w:val="both"/>
        <w:rPr>
          <w:sz w:val="24"/>
          <w:szCs w:val="24"/>
        </w:rPr>
      </w:pPr>
      <w:r w:rsidDel="00000000" w:rsidR="00000000" w:rsidRPr="00000000">
        <w:rPr>
          <w:sz w:val="24"/>
          <w:szCs w:val="24"/>
          <w:rtl w:val="0"/>
        </w:rPr>
        <w:t xml:space="preserve">All regular and confirmed employees of the organisation are covered in the leave policy. Employees who are on probation or hired as trainees will be eligible for _______ </w:t>
      </w:r>
      <w:r w:rsidDel="00000000" w:rsidR="00000000" w:rsidRPr="00000000">
        <w:rPr>
          <w:color w:val="0070c0"/>
          <w:sz w:val="24"/>
          <w:szCs w:val="24"/>
          <w:rtl w:val="0"/>
        </w:rPr>
        <w:t xml:space="preserve">&lt;type of leave&gt;</w:t>
      </w:r>
      <w:r w:rsidDel="00000000" w:rsidR="00000000" w:rsidRPr="00000000">
        <w:rPr>
          <w:sz w:val="24"/>
          <w:szCs w:val="24"/>
          <w:rtl w:val="0"/>
        </w:rPr>
        <w:t xml:space="preserve"> leaves only. Leave year begins from 1</w:t>
      </w:r>
      <w:r w:rsidDel="00000000" w:rsidR="00000000" w:rsidRPr="00000000">
        <w:rPr>
          <w:sz w:val="24"/>
          <w:szCs w:val="24"/>
          <w:vertAlign w:val="superscript"/>
          <w:rtl w:val="0"/>
        </w:rPr>
        <w:t xml:space="preserve">st</w:t>
      </w:r>
      <w:r w:rsidDel="00000000" w:rsidR="00000000" w:rsidRPr="00000000">
        <w:rPr>
          <w:sz w:val="24"/>
          <w:szCs w:val="24"/>
          <w:rtl w:val="0"/>
        </w:rPr>
        <w:t xml:space="preserve"> of ______ to 31</w:t>
      </w:r>
      <w:r w:rsidDel="00000000" w:rsidR="00000000" w:rsidRPr="00000000">
        <w:rPr>
          <w:sz w:val="24"/>
          <w:szCs w:val="24"/>
          <w:vertAlign w:val="superscript"/>
          <w:rtl w:val="0"/>
        </w:rPr>
        <w:t xml:space="preserve">st</w:t>
      </w:r>
      <w:r w:rsidDel="00000000" w:rsidR="00000000" w:rsidRPr="00000000">
        <w:rPr>
          <w:sz w:val="24"/>
          <w:szCs w:val="24"/>
          <w:rtl w:val="0"/>
        </w:rPr>
        <w:t xml:space="preserve"> of ______ each year and will be available only upon completion of each year of service. Leaves will be credited to individual employee’s leave account in advance at the beginning of the year (or from the date of confirmation) and employees can avail of leaves in advance during the year. Employees who have joined during the year will be eligible for prorated leaves from the date of confirmation of employment.</w:t>
      </w:r>
    </w:p>
    <w:p w:rsidR="00000000" w:rsidDel="00000000" w:rsidP="00000000" w:rsidRDefault="00000000" w:rsidRPr="00000000" w14:paraId="00000087">
      <w:pPr>
        <w:spacing w:before="160" w:line="276" w:lineRule="auto"/>
        <w:ind w:left="720" w:firstLine="0"/>
        <w:jc w:val="both"/>
        <w:rPr>
          <w:sz w:val="24"/>
          <w:szCs w:val="24"/>
        </w:rPr>
      </w:pPr>
      <w:r w:rsidDel="00000000" w:rsidR="00000000" w:rsidRPr="00000000">
        <w:rPr>
          <w:sz w:val="24"/>
          <w:szCs w:val="24"/>
          <w:rtl w:val="0"/>
        </w:rPr>
        <w:t xml:space="preserve">Any weekly offs or declared holidays or national holidays which fall in between any leaves applied by an employee will ______ </w:t>
      </w:r>
      <w:r w:rsidDel="00000000" w:rsidR="00000000" w:rsidRPr="00000000">
        <w:rPr>
          <w:color w:val="0070c0"/>
          <w:sz w:val="24"/>
          <w:szCs w:val="24"/>
          <w:rtl w:val="0"/>
        </w:rPr>
        <w:t xml:space="preserve">&lt;be / not be&gt;</w:t>
      </w:r>
      <w:r w:rsidDel="00000000" w:rsidR="00000000" w:rsidRPr="00000000">
        <w:rPr>
          <w:sz w:val="24"/>
          <w:szCs w:val="24"/>
          <w:rtl w:val="0"/>
        </w:rPr>
        <w:t xml:space="preserve"> considered as leave days </w:t>
      </w:r>
    </w:p>
    <w:p w:rsidR="00000000" w:rsidDel="00000000" w:rsidP="00000000" w:rsidRDefault="00000000" w:rsidRPr="00000000" w14:paraId="00000088">
      <w:pPr>
        <w:pStyle w:val="Heading2"/>
        <w:ind w:firstLine="720"/>
        <w:rPr/>
      </w:pPr>
      <w:bookmarkStart w:colFirst="0" w:colLast="0" w:name="_3dy6vkm" w:id="12"/>
      <w:bookmarkEnd w:id="12"/>
      <w:r w:rsidDel="00000000" w:rsidR="00000000" w:rsidRPr="00000000">
        <w:rPr>
          <w:rtl w:val="0"/>
        </w:rPr>
        <w:t xml:space="preserve">4.3. Prefix/suffix</w:t>
      </w:r>
    </w:p>
    <w:p w:rsidR="00000000" w:rsidDel="00000000" w:rsidP="00000000" w:rsidRDefault="00000000" w:rsidRPr="00000000" w14:paraId="00000089">
      <w:pPr>
        <w:spacing w:before="160" w:line="276" w:lineRule="auto"/>
        <w:ind w:left="720" w:firstLine="0"/>
        <w:jc w:val="both"/>
        <w:rPr>
          <w:sz w:val="24"/>
          <w:szCs w:val="24"/>
        </w:rPr>
      </w:pPr>
      <w:r w:rsidDel="00000000" w:rsidR="00000000" w:rsidRPr="00000000">
        <w:rPr>
          <w:sz w:val="24"/>
          <w:szCs w:val="24"/>
          <w:rtl w:val="0"/>
        </w:rPr>
        <w:t xml:space="preserve">Leaves taken at the beginning of a work week immediately succeeding a weekly off or end of a work week immediately preceding a weekly off will ______ </w:t>
      </w:r>
      <w:r w:rsidDel="00000000" w:rsidR="00000000" w:rsidRPr="00000000">
        <w:rPr>
          <w:color w:val="0070c0"/>
          <w:sz w:val="24"/>
          <w:szCs w:val="24"/>
          <w:rtl w:val="0"/>
        </w:rPr>
        <w:t xml:space="preserve">&lt;be / not be&gt;</w:t>
      </w:r>
      <w:r w:rsidDel="00000000" w:rsidR="00000000" w:rsidRPr="00000000">
        <w:rPr>
          <w:sz w:val="24"/>
          <w:szCs w:val="24"/>
          <w:rtl w:val="0"/>
        </w:rPr>
        <w:t xml:space="preserve"> considered as leave days including the weekly off days</w:t>
      </w:r>
    </w:p>
    <w:p w:rsidR="00000000" w:rsidDel="00000000" w:rsidP="00000000" w:rsidRDefault="00000000" w:rsidRPr="00000000" w14:paraId="0000008A">
      <w:pPr>
        <w:pStyle w:val="Heading2"/>
        <w:ind w:firstLine="720"/>
        <w:rPr/>
      </w:pPr>
      <w:bookmarkStart w:colFirst="0" w:colLast="0" w:name="_1t3h5sf" w:id="13"/>
      <w:bookmarkEnd w:id="13"/>
      <w:r w:rsidDel="00000000" w:rsidR="00000000" w:rsidRPr="00000000">
        <w:rPr>
          <w:rtl w:val="0"/>
        </w:rPr>
        <w:t xml:space="preserve">4.4. Other conditions</w:t>
      </w:r>
    </w:p>
    <w:p w:rsidR="00000000" w:rsidDel="00000000" w:rsidP="00000000" w:rsidRDefault="00000000" w:rsidRPr="00000000" w14:paraId="0000008B">
      <w:pPr>
        <w:spacing w:line="259" w:lineRule="auto"/>
        <w:rPr/>
      </w:pPr>
      <w:r w:rsidDel="00000000" w:rsidR="00000000" w:rsidRPr="00000000">
        <w:rPr>
          <w:rtl w:val="0"/>
        </w:rPr>
      </w:r>
    </w:p>
    <w:p w:rsidR="00000000" w:rsidDel="00000000" w:rsidP="00000000" w:rsidRDefault="00000000" w:rsidRPr="00000000" w14:paraId="0000008C">
      <w:pPr>
        <w:spacing w:line="259" w:lineRule="auto"/>
        <w:ind w:left="720" w:firstLine="0"/>
        <w:jc w:val="both"/>
        <w:rPr>
          <w:sz w:val="24"/>
          <w:szCs w:val="24"/>
        </w:rPr>
      </w:pPr>
      <w:r w:rsidDel="00000000" w:rsidR="00000000" w:rsidRPr="00000000">
        <w:rPr>
          <w:sz w:val="24"/>
          <w:szCs w:val="24"/>
          <w:rtl w:val="0"/>
        </w:rPr>
        <w:t xml:space="preserve">It is the responsibility of employees to ensure that their respective Managers take appropriate action on the leave applications before proceeding on leaves. </w:t>
      </w:r>
    </w:p>
    <w:p w:rsidR="00000000" w:rsidDel="00000000" w:rsidP="00000000" w:rsidRDefault="00000000" w:rsidRPr="00000000" w14:paraId="0000008D">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8E">
      <w:pPr>
        <w:spacing w:line="259" w:lineRule="auto"/>
        <w:ind w:left="720" w:firstLine="0"/>
        <w:jc w:val="both"/>
        <w:rPr>
          <w:sz w:val="24"/>
          <w:szCs w:val="24"/>
        </w:rPr>
      </w:pPr>
      <w:r w:rsidDel="00000000" w:rsidR="00000000" w:rsidRPr="00000000">
        <w:rPr>
          <w:sz w:val="24"/>
          <w:szCs w:val="24"/>
          <w:rtl w:val="0"/>
        </w:rPr>
        <w:t xml:space="preserve">Leaves availed in an emergency and only under unavoidable circumstances must be regularised in the system as soon as possible, which otherwise will result in loss of pay.</w:t>
      </w:r>
    </w:p>
    <w:p w:rsidR="00000000" w:rsidDel="00000000" w:rsidP="00000000" w:rsidRDefault="00000000" w:rsidRPr="00000000" w14:paraId="0000008F">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90">
      <w:pPr>
        <w:spacing w:line="259" w:lineRule="auto"/>
        <w:ind w:left="720" w:firstLine="0"/>
        <w:jc w:val="both"/>
        <w:rPr>
          <w:sz w:val="24"/>
          <w:szCs w:val="24"/>
        </w:rPr>
      </w:pPr>
      <w:r w:rsidDel="00000000" w:rsidR="00000000" w:rsidRPr="00000000">
        <w:rPr>
          <w:sz w:val="24"/>
          <w:szCs w:val="24"/>
          <w:rtl w:val="0"/>
        </w:rPr>
        <w:t xml:space="preserve">In the event an employee leaves the organisation or becomes ineligible for leaves for whatever reason, leaves availed in excess of eligibility will result in loss of pay (LOP). </w:t>
      </w:r>
    </w:p>
    <w:p w:rsidR="00000000" w:rsidDel="00000000" w:rsidP="00000000" w:rsidRDefault="00000000" w:rsidRPr="00000000" w14:paraId="00000091">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92">
      <w:pPr>
        <w:spacing w:line="259" w:lineRule="auto"/>
        <w:ind w:left="720" w:firstLine="0"/>
        <w:jc w:val="both"/>
        <w:rPr>
          <w:sz w:val="24"/>
          <w:szCs w:val="24"/>
        </w:rPr>
      </w:pPr>
      <w:r w:rsidDel="00000000" w:rsidR="00000000" w:rsidRPr="00000000">
        <w:rPr>
          <w:sz w:val="24"/>
          <w:szCs w:val="24"/>
          <w:rtl w:val="0"/>
        </w:rPr>
        <w:t xml:space="preserve">Employees ______ </w:t>
      </w:r>
      <w:r w:rsidDel="00000000" w:rsidR="00000000" w:rsidRPr="00000000">
        <w:rPr>
          <w:color w:val="0070c0"/>
          <w:sz w:val="24"/>
          <w:szCs w:val="24"/>
          <w:rtl w:val="0"/>
        </w:rPr>
        <w:t xml:space="preserve">&lt;are / are not&gt;</w:t>
      </w:r>
      <w:r w:rsidDel="00000000" w:rsidR="00000000" w:rsidRPr="00000000">
        <w:rPr>
          <w:sz w:val="24"/>
          <w:szCs w:val="24"/>
          <w:rtl w:val="0"/>
        </w:rPr>
        <w:t xml:space="preserve"> allowed to merge two types of leaves continuously</w:t>
      </w:r>
    </w:p>
    <w:p w:rsidR="00000000" w:rsidDel="00000000" w:rsidP="00000000" w:rsidRDefault="00000000" w:rsidRPr="00000000" w14:paraId="00000093">
      <w:pPr>
        <w:spacing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94">
      <w:pPr>
        <w:spacing w:after="160" w:line="259" w:lineRule="auto"/>
        <w:ind w:left="720" w:firstLine="0"/>
        <w:jc w:val="both"/>
        <w:rPr>
          <w:sz w:val="24"/>
          <w:szCs w:val="24"/>
        </w:rPr>
      </w:pPr>
      <w:r w:rsidDel="00000000" w:rsidR="00000000" w:rsidRPr="00000000">
        <w:rPr>
          <w:sz w:val="24"/>
          <w:szCs w:val="24"/>
          <w:rtl w:val="0"/>
        </w:rPr>
        <w:t xml:space="preserve">Extended SL / ML / PTL must be accompanied by a doctor’s certificate and forwarded to HR for action with the consent of the Manager</w:t>
      </w:r>
    </w:p>
    <w:p w:rsidR="00000000" w:rsidDel="00000000" w:rsidP="00000000" w:rsidRDefault="00000000" w:rsidRPr="00000000" w14:paraId="00000095">
      <w:pPr>
        <w:spacing w:before="160" w:line="240" w:lineRule="auto"/>
        <w:jc w:val="both"/>
        <w:rPr/>
      </w:pPr>
      <w:r w:rsidDel="00000000" w:rsidR="00000000" w:rsidRPr="00000000">
        <w:rPr>
          <w:rtl w:val="0"/>
        </w:rPr>
      </w:r>
    </w:p>
    <w:p w:rsidR="00000000" w:rsidDel="00000000" w:rsidP="00000000" w:rsidRDefault="00000000" w:rsidRPr="00000000" w14:paraId="00000096">
      <w:pPr>
        <w:pStyle w:val="Heading2"/>
        <w:ind w:left="720" w:firstLine="0"/>
        <w:rPr/>
      </w:pPr>
      <w:bookmarkStart w:colFirst="0" w:colLast="0" w:name="_4d34og8" w:id="14"/>
      <w:bookmarkEnd w:id="14"/>
      <w:r w:rsidDel="00000000" w:rsidR="00000000" w:rsidRPr="00000000">
        <w:rPr>
          <w:rtl w:val="0"/>
        </w:rPr>
        <w:t xml:space="preserve">4.5.Types of Leaves</w:t>
      </w:r>
    </w:p>
    <w:p w:rsidR="00000000" w:rsidDel="00000000" w:rsidP="00000000" w:rsidRDefault="00000000" w:rsidRPr="00000000" w14:paraId="00000097">
      <w:pPr>
        <w:spacing w:before="160" w:line="240" w:lineRule="auto"/>
        <w:jc w:val="both"/>
        <w:rPr/>
      </w:pPr>
      <w:r w:rsidDel="00000000" w:rsidR="00000000" w:rsidRPr="00000000">
        <w:rPr>
          <w:rtl w:val="0"/>
        </w:rPr>
      </w:r>
    </w:p>
    <w:p w:rsidR="00000000" w:rsidDel="00000000" w:rsidP="00000000" w:rsidRDefault="00000000" w:rsidRPr="00000000" w14:paraId="00000098">
      <w:pPr>
        <w:pStyle w:val="Heading3"/>
        <w:spacing w:after="0" w:before="200" w:line="240" w:lineRule="auto"/>
        <w:ind w:left="720" w:firstLine="720"/>
        <w:jc w:val="both"/>
        <w:rPr/>
      </w:pPr>
      <w:bookmarkStart w:colFirst="0" w:colLast="0" w:name="_2s8eyo1" w:id="15"/>
      <w:bookmarkEnd w:id="15"/>
      <w:r w:rsidDel="00000000" w:rsidR="00000000" w:rsidRPr="00000000">
        <w:rPr>
          <w:rtl w:val="0"/>
        </w:rPr>
        <w:t xml:space="preserve">4.5.1. Annual / Privilege Leave</w:t>
      </w:r>
    </w:p>
    <w:p w:rsidR="00000000" w:rsidDel="00000000" w:rsidP="00000000" w:rsidRDefault="00000000" w:rsidRPr="00000000" w14:paraId="00000099">
      <w:pPr>
        <w:spacing w:before="160" w:line="240" w:lineRule="auto"/>
        <w:jc w:val="both"/>
        <w:rPr>
          <w:sz w:val="20"/>
          <w:szCs w:val="20"/>
        </w:rPr>
      </w:pPr>
      <w:r w:rsidDel="00000000" w:rsidR="00000000" w:rsidRPr="00000000">
        <w:rPr>
          <w:rtl w:val="0"/>
        </w:rPr>
      </w:r>
    </w:p>
    <w:p w:rsidR="00000000" w:rsidDel="00000000" w:rsidP="00000000" w:rsidRDefault="00000000" w:rsidRPr="00000000" w14:paraId="0000009A">
      <w:pPr>
        <w:spacing w:line="276" w:lineRule="auto"/>
        <w:ind w:left="1440" w:firstLine="0"/>
        <w:jc w:val="both"/>
        <w:rPr>
          <w:sz w:val="24"/>
          <w:szCs w:val="24"/>
        </w:rPr>
      </w:pPr>
      <w:r w:rsidDel="00000000" w:rsidR="00000000" w:rsidRPr="00000000">
        <w:rPr>
          <w:sz w:val="24"/>
          <w:szCs w:val="24"/>
          <w:rtl w:val="0"/>
        </w:rPr>
        <w:t xml:space="preserve">All confirmed employees are eligible for ______ </w:t>
      </w:r>
      <w:r w:rsidDel="00000000" w:rsidR="00000000" w:rsidRPr="00000000">
        <w:rPr>
          <w:color w:val="0070c0"/>
          <w:sz w:val="24"/>
          <w:szCs w:val="24"/>
          <w:rtl w:val="0"/>
        </w:rPr>
        <w:t xml:space="preserve">&lt;number of days&gt; </w:t>
      </w:r>
      <w:r w:rsidDel="00000000" w:rsidR="00000000" w:rsidRPr="00000000">
        <w:rPr>
          <w:sz w:val="24"/>
          <w:szCs w:val="24"/>
          <w:rtl w:val="0"/>
        </w:rPr>
        <w:t xml:space="preserve">of AL / PL per completed year of service. However, employees can avail leave during the year in advance as and when credited to their respective accounts. </w:t>
      </w:r>
    </w:p>
    <w:p w:rsidR="00000000" w:rsidDel="00000000" w:rsidP="00000000" w:rsidRDefault="00000000" w:rsidRPr="00000000" w14:paraId="0000009B">
      <w:pPr>
        <w:spacing w:line="276" w:lineRule="auto"/>
        <w:ind w:left="1440" w:firstLine="0"/>
        <w:rPr>
          <w:sz w:val="24"/>
          <w:szCs w:val="24"/>
          <w:u w:val="single"/>
        </w:rPr>
      </w:pPr>
      <w:r w:rsidDel="00000000" w:rsidR="00000000" w:rsidRPr="00000000">
        <w:rPr>
          <w:rtl w:val="0"/>
        </w:rPr>
      </w:r>
    </w:p>
    <w:p w:rsidR="00000000" w:rsidDel="00000000" w:rsidP="00000000" w:rsidRDefault="00000000" w:rsidRPr="00000000" w14:paraId="0000009C">
      <w:pPr>
        <w:spacing w:line="276" w:lineRule="auto"/>
        <w:ind w:left="1440" w:firstLine="0"/>
        <w:jc w:val="both"/>
        <w:rPr>
          <w:sz w:val="24"/>
          <w:szCs w:val="24"/>
        </w:rPr>
      </w:pPr>
      <w:r w:rsidDel="00000000" w:rsidR="00000000" w:rsidRPr="00000000">
        <w:rPr>
          <w:sz w:val="24"/>
          <w:szCs w:val="24"/>
          <w:rtl w:val="0"/>
        </w:rPr>
        <w:t xml:space="preserve">Any un-availed AL/PL during the year will be carried forward to the extent of maximum of ______ </w:t>
      </w:r>
      <w:r w:rsidDel="00000000" w:rsidR="00000000" w:rsidRPr="00000000">
        <w:rPr>
          <w:color w:val="0070c0"/>
          <w:sz w:val="24"/>
          <w:szCs w:val="24"/>
          <w:rtl w:val="0"/>
        </w:rPr>
        <w:t xml:space="preserve">&lt;number of days&gt; </w:t>
      </w:r>
      <w:r w:rsidDel="00000000" w:rsidR="00000000" w:rsidRPr="00000000">
        <w:rPr>
          <w:sz w:val="24"/>
          <w:szCs w:val="24"/>
          <w:rtl w:val="0"/>
        </w:rPr>
        <w:t xml:space="preserve">to the next year and included in the next year’s quota. AL/PL can be accumulated up to a maximum of  ______ </w:t>
      </w:r>
      <w:r w:rsidDel="00000000" w:rsidR="00000000" w:rsidRPr="00000000">
        <w:rPr>
          <w:color w:val="0070c0"/>
          <w:sz w:val="24"/>
          <w:szCs w:val="24"/>
          <w:rtl w:val="0"/>
        </w:rPr>
        <w:t xml:space="preserve">&lt;number of days&gt; </w:t>
      </w:r>
      <w:r w:rsidDel="00000000" w:rsidR="00000000" w:rsidRPr="00000000">
        <w:rPr>
          <w:sz w:val="24"/>
          <w:szCs w:val="24"/>
          <w:rtl w:val="0"/>
        </w:rPr>
        <w:t xml:space="preserve">during a year and any additional un-availed days will be considered as lapsed. No additional monetary/non-monetary compensation will be given to the employee in lieu of any lapsed AL/PL. </w:t>
      </w:r>
    </w:p>
    <w:p w:rsidR="00000000" w:rsidDel="00000000" w:rsidP="00000000" w:rsidRDefault="00000000" w:rsidRPr="00000000" w14:paraId="0000009D">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9E">
      <w:pPr>
        <w:spacing w:line="276" w:lineRule="auto"/>
        <w:ind w:left="1440" w:firstLine="0"/>
        <w:jc w:val="both"/>
        <w:rPr>
          <w:sz w:val="24"/>
          <w:szCs w:val="24"/>
        </w:rPr>
      </w:pPr>
      <w:r w:rsidDel="00000000" w:rsidR="00000000" w:rsidRPr="00000000">
        <w:rPr>
          <w:sz w:val="24"/>
          <w:szCs w:val="24"/>
          <w:rtl w:val="0"/>
        </w:rPr>
        <w:t xml:space="preserve">Leave encashment is allowed only upon termination of the contract for any official reason and where the employee has un-availed AL/PL leave balance. Encashment is based on monthly basic salary, divided by 30 days of the month and multiplied by the number of days of unavailed leave balance of the employee.   </w:t>
      </w:r>
    </w:p>
    <w:p w:rsidR="00000000" w:rsidDel="00000000" w:rsidP="00000000" w:rsidRDefault="00000000" w:rsidRPr="00000000" w14:paraId="0000009F">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A0">
      <w:pPr>
        <w:spacing w:line="276" w:lineRule="auto"/>
        <w:ind w:left="1440" w:firstLine="0"/>
        <w:jc w:val="both"/>
        <w:rPr>
          <w:sz w:val="24"/>
          <w:szCs w:val="24"/>
        </w:rPr>
      </w:pPr>
      <w:r w:rsidDel="00000000" w:rsidR="00000000" w:rsidRPr="00000000">
        <w:rPr>
          <w:sz w:val="24"/>
          <w:szCs w:val="24"/>
          <w:rtl w:val="0"/>
        </w:rPr>
        <w:t xml:space="preserve">Grant of leaves is at the discretion of the Manager or HR, as the case may be, and in line with the ground reality of any important assignments or client commitment that cannot be compromised.</w:t>
      </w:r>
    </w:p>
    <w:p w:rsidR="00000000" w:rsidDel="00000000" w:rsidP="00000000" w:rsidRDefault="00000000" w:rsidRPr="00000000" w14:paraId="000000A1">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A2">
      <w:pPr>
        <w:spacing w:line="276" w:lineRule="auto"/>
        <w:ind w:left="1440" w:firstLine="0"/>
        <w:jc w:val="both"/>
        <w:rPr/>
      </w:pPr>
      <w:r w:rsidDel="00000000" w:rsidR="00000000" w:rsidRPr="00000000">
        <w:rPr>
          <w:b w:val="1"/>
          <w:sz w:val="24"/>
          <w:szCs w:val="24"/>
          <w:rtl w:val="0"/>
        </w:rPr>
        <w:t xml:space="preserve">Procedure to avail AL/PL</w:t>
      </w:r>
      <w:r w:rsidDel="00000000" w:rsidR="00000000" w:rsidRPr="00000000">
        <w:rPr>
          <w:sz w:val="24"/>
          <w:szCs w:val="24"/>
          <w:rtl w:val="0"/>
        </w:rPr>
        <w:t xml:space="preserve">: Employees are required to plan their annual vacation at least ______ </w:t>
      </w:r>
      <w:r w:rsidDel="00000000" w:rsidR="00000000" w:rsidRPr="00000000">
        <w:rPr>
          <w:color w:val="0070c0"/>
          <w:sz w:val="24"/>
          <w:szCs w:val="24"/>
          <w:rtl w:val="0"/>
        </w:rPr>
        <w:t xml:space="preserve">&lt;weeks/months&gt; </w:t>
      </w:r>
      <w:r w:rsidDel="00000000" w:rsidR="00000000" w:rsidRPr="00000000">
        <w:rPr>
          <w:sz w:val="24"/>
          <w:szCs w:val="24"/>
          <w:rtl w:val="0"/>
        </w:rPr>
        <w:t xml:space="preserve">in advance and inform their Managers. Post the discussion and agreement, AL/PL should be appropriately applied through ______</w:t>
      </w:r>
      <w:r w:rsidDel="00000000" w:rsidR="00000000" w:rsidRPr="00000000">
        <w:rPr>
          <w:color w:val="0070c0"/>
          <w:sz w:val="24"/>
          <w:szCs w:val="24"/>
          <w:rtl w:val="0"/>
        </w:rPr>
        <w:t xml:space="preserve"> &lt;ESS portal / Official mail&gt;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A3">
      <w:pPr>
        <w:pStyle w:val="Heading3"/>
        <w:spacing w:after="0" w:line="240" w:lineRule="auto"/>
        <w:ind w:left="720" w:firstLine="720"/>
        <w:rPr/>
      </w:pPr>
      <w:bookmarkStart w:colFirst="0" w:colLast="0" w:name="_17dp8vu" w:id="16"/>
      <w:bookmarkEnd w:id="16"/>
      <w:r w:rsidDel="00000000" w:rsidR="00000000" w:rsidRPr="00000000">
        <w:rPr>
          <w:rtl w:val="0"/>
        </w:rPr>
        <w:t xml:space="preserve">4.5.2. Casual Leave</w:t>
      </w:r>
    </w:p>
    <w:p w:rsidR="00000000" w:rsidDel="00000000" w:rsidP="00000000" w:rsidRDefault="00000000" w:rsidRPr="00000000" w14:paraId="000000A4">
      <w:pPr>
        <w:spacing w:line="259" w:lineRule="auto"/>
        <w:ind w:left="720" w:firstLine="0"/>
        <w:rPr/>
      </w:pPr>
      <w:r w:rsidDel="00000000" w:rsidR="00000000" w:rsidRPr="00000000">
        <w:rPr>
          <w:rtl w:val="0"/>
        </w:rPr>
      </w:r>
    </w:p>
    <w:p w:rsidR="00000000" w:rsidDel="00000000" w:rsidP="00000000" w:rsidRDefault="00000000" w:rsidRPr="00000000" w14:paraId="000000A5">
      <w:pPr>
        <w:spacing w:line="276" w:lineRule="auto"/>
        <w:ind w:left="1440" w:firstLine="0"/>
        <w:rPr>
          <w:sz w:val="24"/>
          <w:szCs w:val="24"/>
        </w:rPr>
      </w:pPr>
      <w:r w:rsidDel="00000000" w:rsidR="00000000" w:rsidRPr="00000000">
        <w:rPr>
          <w:sz w:val="24"/>
          <w:szCs w:val="24"/>
          <w:rtl w:val="0"/>
        </w:rPr>
        <w:t xml:space="preserve">All confirmed employees are eligible for ______ </w:t>
      </w:r>
      <w:r w:rsidDel="00000000" w:rsidR="00000000" w:rsidRPr="00000000">
        <w:rPr>
          <w:color w:val="0070c0"/>
          <w:sz w:val="24"/>
          <w:szCs w:val="24"/>
          <w:rtl w:val="0"/>
        </w:rPr>
        <w:t xml:space="preserve">&lt;number of days&gt; </w:t>
      </w:r>
      <w:r w:rsidDel="00000000" w:rsidR="00000000" w:rsidRPr="00000000">
        <w:rPr>
          <w:sz w:val="24"/>
          <w:szCs w:val="24"/>
          <w:rtl w:val="0"/>
        </w:rPr>
        <w:t xml:space="preserve">of CL per annum. </w:t>
      </w:r>
    </w:p>
    <w:p w:rsidR="00000000" w:rsidDel="00000000" w:rsidP="00000000" w:rsidRDefault="00000000" w:rsidRPr="00000000" w14:paraId="000000A6">
      <w:pPr>
        <w:spacing w:line="276" w:lineRule="auto"/>
        <w:ind w:left="1800" w:firstLine="0"/>
        <w:rPr>
          <w:sz w:val="24"/>
          <w:szCs w:val="24"/>
        </w:rPr>
      </w:pPr>
      <w:r w:rsidDel="00000000" w:rsidR="00000000" w:rsidRPr="00000000">
        <w:rPr>
          <w:rtl w:val="0"/>
        </w:rPr>
      </w:r>
    </w:p>
    <w:p w:rsidR="00000000" w:rsidDel="00000000" w:rsidP="00000000" w:rsidRDefault="00000000" w:rsidRPr="00000000" w14:paraId="000000A7">
      <w:pPr>
        <w:spacing w:line="276" w:lineRule="auto"/>
        <w:ind w:left="1440" w:firstLine="0"/>
        <w:jc w:val="both"/>
        <w:rPr>
          <w:sz w:val="24"/>
          <w:szCs w:val="24"/>
        </w:rPr>
      </w:pPr>
      <w:r w:rsidDel="00000000" w:rsidR="00000000" w:rsidRPr="00000000">
        <w:rPr>
          <w:b w:val="1"/>
          <w:sz w:val="24"/>
          <w:szCs w:val="24"/>
          <w:rtl w:val="0"/>
        </w:rPr>
        <w:t xml:space="preserve">Procedure to avail CL</w:t>
      </w:r>
      <w:r w:rsidDel="00000000" w:rsidR="00000000" w:rsidRPr="00000000">
        <w:rPr>
          <w:sz w:val="24"/>
          <w:szCs w:val="24"/>
          <w:rtl w:val="0"/>
        </w:rPr>
        <w:t xml:space="preserve">: Employees are urged to plan their CL as early as possible and inform their respective Managers. Post discussion and agreement, CL should be appropriately applied through ______</w:t>
      </w:r>
      <w:r w:rsidDel="00000000" w:rsidR="00000000" w:rsidRPr="00000000">
        <w:rPr>
          <w:color w:val="0070c0"/>
          <w:sz w:val="24"/>
          <w:szCs w:val="24"/>
          <w:rtl w:val="0"/>
        </w:rPr>
        <w:t xml:space="preserve"> &lt;ESS portal / Official mail&gt;</w:t>
      </w:r>
      <w:r w:rsidDel="00000000" w:rsidR="00000000" w:rsidRPr="00000000">
        <w:rPr>
          <w:sz w:val="24"/>
          <w:szCs w:val="24"/>
          <w:rtl w:val="0"/>
        </w:rPr>
        <w:t xml:space="preserve">.</w:t>
      </w:r>
    </w:p>
    <w:p w:rsidR="00000000" w:rsidDel="00000000" w:rsidP="00000000" w:rsidRDefault="00000000" w:rsidRPr="00000000" w14:paraId="000000A8">
      <w:pPr>
        <w:spacing w:after="160" w:line="259" w:lineRule="auto"/>
        <w:ind w:left="720" w:firstLine="0"/>
        <w:rPr/>
      </w:pPr>
      <w:r w:rsidDel="00000000" w:rsidR="00000000" w:rsidRPr="00000000">
        <w:rPr>
          <w:rtl w:val="0"/>
        </w:rPr>
        <w:t xml:space="preserve"> </w:t>
      </w:r>
    </w:p>
    <w:p w:rsidR="00000000" w:rsidDel="00000000" w:rsidP="00000000" w:rsidRDefault="00000000" w:rsidRPr="00000000" w14:paraId="000000A9">
      <w:pPr>
        <w:pStyle w:val="Heading3"/>
        <w:spacing w:after="0" w:before="200" w:line="240" w:lineRule="auto"/>
        <w:ind w:left="720" w:firstLine="720"/>
        <w:jc w:val="both"/>
        <w:rPr/>
      </w:pPr>
      <w:bookmarkStart w:colFirst="0" w:colLast="0" w:name="_3rdcrjn" w:id="17"/>
      <w:bookmarkEnd w:id="17"/>
      <w:r w:rsidDel="00000000" w:rsidR="00000000" w:rsidRPr="00000000">
        <w:rPr>
          <w:rtl w:val="0"/>
        </w:rPr>
        <w:t xml:space="preserve">4.5.3. Sick Leave</w:t>
      </w:r>
    </w:p>
    <w:p w:rsidR="00000000" w:rsidDel="00000000" w:rsidP="00000000" w:rsidRDefault="00000000" w:rsidRPr="00000000" w14:paraId="000000AA">
      <w:pPr>
        <w:spacing w:line="259" w:lineRule="auto"/>
        <w:ind w:left="720" w:firstLine="0"/>
        <w:rPr/>
      </w:pPr>
      <w:r w:rsidDel="00000000" w:rsidR="00000000" w:rsidRPr="00000000">
        <w:rPr>
          <w:rtl w:val="0"/>
        </w:rPr>
      </w:r>
    </w:p>
    <w:p w:rsidR="00000000" w:rsidDel="00000000" w:rsidP="00000000" w:rsidRDefault="00000000" w:rsidRPr="00000000" w14:paraId="000000AB">
      <w:pPr>
        <w:spacing w:line="276" w:lineRule="auto"/>
        <w:ind w:left="1440" w:firstLine="0"/>
        <w:jc w:val="both"/>
        <w:rPr>
          <w:sz w:val="24"/>
          <w:szCs w:val="24"/>
        </w:rPr>
      </w:pPr>
      <w:r w:rsidDel="00000000" w:rsidR="00000000" w:rsidRPr="00000000">
        <w:rPr>
          <w:sz w:val="24"/>
          <w:szCs w:val="24"/>
          <w:rtl w:val="0"/>
        </w:rPr>
        <w:t xml:space="preserve">All employees are eligible for ______ </w:t>
      </w:r>
      <w:r w:rsidDel="00000000" w:rsidR="00000000" w:rsidRPr="00000000">
        <w:rPr>
          <w:color w:val="0070c0"/>
          <w:sz w:val="24"/>
          <w:szCs w:val="24"/>
          <w:rtl w:val="0"/>
        </w:rPr>
        <w:t xml:space="preserve">&lt;number of days&gt; </w:t>
      </w:r>
      <w:r w:rsidDel="00000000" w:rsidR="00000000" w:rsidRPr="00000000">
        <w:rPr>
          <w:sz w:val="24"/>
          <w:szCs w:val="24"/>
          <w:rtl w:val="0"/>
        </w:rPr>
        <w:t xml:space="preserve">of SL per annum. SL cannot be availed for more than ______</w:t>
      </w:r>
      <w:r w:rsidDel="00000000" w:rsidR="00000000" w:rsidRPr="00000000">
        <w:rPr>
          <w:color w:val="0070c0"/>
          <w:sz w:val="24"/>
          <w:szCs w:val="24"/>
          <w:rtl w:val="0"/>
        </w:rPr>
        <w:t xml:space="preserve"> &lt;number of days&gt; </w:t>
      </w:r>
      <w:r w:rsidDel="00000000" w:rsidR="00000000" w:rsidRPr="00000000">
        <w:rPr>
          <w:sz w:val="24"/>
          <w:szCs w:val="24"/>
          <w:rtl w:val="0"/>
        </w:rPr>
        <w:t xml:space="preserve">at a time. In case of SL availed for more than prescribed days, it should be accompanied by a registered doctor’s certificate. </w:t>
      </w:r>
    </w:p>
    <w:p w:rsidR="00000000" w:rsidDel="00000000" w:rsidP="00000000" w:rsidRDefault="00000000" w:rsidRPr="00000000" w14:paraId="000000AC">
      <w:pPr>
        <w:spacing w:line="276" w:lineRule="auto"/>
        <w:ind w:left="1800" w:firstLine="0"/>
        <w:rPr>
          <w:sz w:val="24"/>
          <w:szCs w:val="24"/>
        </w:rPr>
      </w:pPr>
      <w:r w:rsidDel="00000000" w:rsidR="00000000" w:rsidRPr="00000000">
        <w:rPr>
          <w:rtl w:val="0"/>
        </w:rPr>
      </w:r>
    </w:p>
    <w:p w:rsidR="00000000" w:rsidDel="00000000" w:rsidP="00000000" w:rsidRDefault="00000000" w:rsidRPr="00000000" w14:paraId="000000AD">
      <w:pPr>
        <w:spacing w:after="160" w:line="276" w:lineRule="auto"/>
        <w:ind w:left="1440" w:firstLine="0"/>
        <w:jc w:val="both"/>
        <w:rPr>
          <w:sz w:val="24"/>
          <w:szCs w:val="24"/>
        </w:rPr>
      </w:pPr>
      <w:r w:rsidDel="00000000" w:rsidR="00000000" w:rsidRPr="00000000">
        <w:rPr>
          <w:b w:val="1"/>
          <w:sz w:val="24"/>
          <w:szCs w:val="24"/>
          <w:rtl w:val="0"/>
        </w:rPr>
        <w:t xml:space="preserve">Procedure to avail SL</w:t>
      </w:r>
      <w:r w:rsidDel="00000000" w:rsidR="00000000" w:rsidRPr="00000000">
        <w:rPr>
          <w:sz w:val="24"/>
          <w:szCs w:val="24"/>
          <w:rtl w:val="0"/>
        </w:rPr>
        <w:t xml:space="preserve">: Employees are urged to keep their Managers informed of their sickness at the earliest in order to allow them to plan for continuity of tasks on hand. SL has to be regularised through ______</w:t>
      </w:r>
      <w:r w:rsidDel="00000000" w:rsidR="00000000" w:rsidRPr="00000000">
        <w:rPr>
          <w:color w:val="0070c0"/>
          <w:sz w:val="24"/>
          <w:szCs w:val="24"/>
          <w:rtl w:val="0"/>
        </w:rPr>
        <w:t xml:space="preserve"> &lt;ESS portal / Official mail&gt;</w:t>
      </w:r>
      <w:r w:rsidDel="00000000" w:rsidR="00000000" w:rsidRPr="00000000">
        <w:rPr>
          <w:sz w:val="24"/>
          <w:szCs w:val="24"/>
          <w:rtl w:val="0"/>
        </w:rPr>
        <w:t xml:space="preserve"> at the earliest opportunity by the employee, which otherwise might lead to loss of pay. </w:t>
      </w:r>
    </w:p>
    <w:p w:rsidR="00000000" w:rsidDel="00000000" w:rsidP="00000000" w:rsidRDefault="00000000" w:rsidRPr="00000000" w14:paraId="000000AE">
      <w:pPr>
        <w:pStyle w:val="Heading3"/>
        <w:spacing w:after="0" w:before="200" w:line="240" w:lineRule="auto"/>
        <w:ind w:left="720" w:firstLine="720"/>
        <w:jc w:val="both"/>
        <w:rPr/>
      </w:pPr>
      <w:bookmarkStart w:colFirst="0" w:colLast="0" w:name="_26in1rg" w:id="18"/>
      <w:bookmarkEnd w:id="18"/>
      <w:r w:rsidDel="00000000" w:rsidR="00000000" w:rsidRPr="00000000">
        <w:rPr>
          <w:rtl w:val="0"/>
        </w:rPr>
        <w:t xml:space="preserve">4.5.4. Maternity Leave</w:t>
      </w:r>
    </w:p>
    <w:p w:rsidR="00000000" w:rsidDel="00000000" w:rsidP="00000000" w:rsidRDefault="00000000" w:rsidRPr="00000000" w14:paraId="000000AF">
      <w:pPr>
        <w:spacing w:line="259" w:lineRule="auto"/>
        <w:ind w:left="720" w:firstLine="0"/>
        <w:rPr/>
      </w:pPr>
      <w:r w:rsidDel="00000000" w:rsidR="00000000" w:rsidRPr="00000000">
        <w:rPr>
          <w:rtl w:val="0"/>
        </w:rPr>
      </w:r>
    </w:p>
    <w:p w:rsidR="00000000" w:rsidDel="00000000" w:rsidP="00000000" w:rsidRDefault="00000000" w:rsidRPr="00000000" w14:paraId="000000B0">
      <w:pPr>
        <w:spacing w:line="276" w:lineRule="auto"/>
        <w:ind w:left="1440" w:firstLine="0"/>
        <w:jc w:val="both"/>
        <w:rPr>
          <w:sz w:val="24"/>
          <w:szCs w:val="24"/>
        </w:rPr>
      </w:pPr>
      <w:r w:rsidDel="00000000" w:rsidR="00000000" w:rsidRPr="00000000">
        <w:rPr>
          <w:sz w:val="24"/>
          <w:szCs w:val="24"/>
          <w:rtl w:val="0"/>
        </w:rPr>
        <w:t xml:space="preserve">Female employees who have worked continuously for a period of _____ </w:t>
      </w:r>
      <w:r w:rsidDel="00000000" w:rsidR="00000000" w:rsidRPr="00000000">
        <w:rPr>
          <w:color w:val="0070c0"/>
          <w:sz w:val="24"/>
          <w:szCs w:val="24"/>
          <w:rtl w:val="0"/>
        </w:rPr>
        <w:t xml:space="preserve">&lt;mention number of days, but 80 days is minimum as per law&gt;</w:t>
      </w:r>
      <w:r w:rsidDel="00000000" w:rsidR="00000000" w:rsidRPr="00000000">
        <w:rPr>
          <w:sz w:val="24"/>
          <w:szCs w:val="24"/>
          <w:rtl w:val="0"/>
        </w:rPr>
        <w:t xml:space="preserve"> with the company in the past twelve months immediately preceding the date of expected delivery is eligible for maternity leave as per Maternity Benefits Act, as amended in Mar 2017.</w:t>
      </w:r>
    </w:p>
    <w:p w:rsidR="00000000" w:rsidDel="00000000" w:rsidP="00000000" w:rsidRDefault="00000000" w:rsidRPr="00000000" w14:paraId="000000B1">
      <w:pPr>
        <w:spacing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0B2">
      <w:pPr>
        <w:spacing w:line="276" w:lineRule="auto"/>
        <w:ind w:left="1440" w:firstLine="0"/>
        <w:jc w:val="both"/>
        <w:rPr>
          <w:sz w:val="24"/>
          <w:szCs w:val="24"/>
        </w:rPr>
      </w:pPr>
      <w:r w:rsidDel="00000000" w:rsidR="00000000" w:rsidRPr="00000000">
        <w:rPr>
          <w:sz w:val="24"/>
          <w:szCs w:val="24"/>
          <w:rtl w:val="0"/>
        </w:rPr>
        <w:t xml:space="preserve">Eligible employees can avail of paid Maternity leave for a continuous period of 26 weeks, of which 8 weeks can be availed for the pre-natal period. </w:t>
      </w:r>
    </w:p>
    <w:p w:rsidR="00000000" w:rsidDel="00000000" w:rsidP="00000000" w:rsidRDefault="00000000" w:rsidRPr="00000000" w14:paraId="000000B3">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B4">
      <w:pPr>
        <w:spacing w:line="276" w:lineRule="auto"/>
        <w:ind w:left="1440" w:firstLine="0"/>
        <w:jc w:val="both"/>
        <w:rPr>
          <w:sz w:val="24"/>
          <w:szCs w:val="24"/>
        </w:rPr>
      </w:pPr>
      <w:r w:rsidDel="00000000" w:rsidR="00000000" w:rsidRPr="00000000">
        <w:rPr>
          <w:sz w:val="24"/>
          <w:szCs w:val="24"/>
          <w:rtl w:val="0"/>
        </w:rPr>
        <w:t xml:space="preserve">Maternity leave of 12 weeks for adopting a child below 3 months and for commissioning mothers are allowed.</w:t>
      </w:r>
    </w:p>
    <w:p w:rsidR="00000000" w:rsidDel="00000000" w:rsidP="00000000" w:rsidRDefault="00000000" w:rsidRPr="00000000" w14:paraId="000000B5">
      <w:pPr>
        <w:spacing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0B6">
      <w:pPr>
        <w:spacing w:line="276" w:lineRule="auto"/>
        <w:ind w:left="1440" w:firstLine="0"/>
        <w:jc w:val="both"/>
        <w:rPr>
          <w:sz w:val="24"/>
          <w:szCs w:val="24"/>
        </w:rPr>
      </w:pPr>
      <w:r w:rsidDel="00000000" w:rsidR="00000000" w:rsidRPr="00000000">
        <w:rPr>
          <w:sz w:val="24"/>
          <w:szCs w:val="24"/>
          <w:rtl w:val="0"/>
        </w:rPr>
        <w:t xml:space="preserve">Any other maternity conditions other than normal pre-natal / post-natal conditions should be based on doctor’s certificate and discussed with HR / Manager for sanctioning appropriate number of days leave and as permitted by law</w:t>
      </w:r>
    </w:p>
    <w:p w:rsidR="00000000" w:rsidDel="00000000" w:rsidP="00000000" w:rsidRDefault="00000000" w:rsidRPr="00000000" w14:paraId="000000B7">
      <w:pPr>
        <w:spacing w:line="276" w:lineRule="auto"/>
        <w:ind w:left="1440" w:firstLine="0"/>
        <w:rPr>
          <w:i w:val="1"/>
          <w:sz w:val="24"/>
          <w:szCs w:val="24"/>
        </w:rPr>
      </w:pPr>
      <w:r w:rsidDel="00000000" w:rsidR="00000000" w:rsidRPr="00000000">
        <w:rPr>
          <w:rtl w:val="0"/>
        </w:rPr>
      </w:r>
    </w:p>
    <w:p w:rsidR="00000000" w:rsidDel="00000000" w:rsidP="00000000" w:rsidRDefault="00000000" w:rsidRPr="00000000" w14:paraId="000000B8">
      <w:pPr>
        <w:spacing w:line="276" w:lineRule="auto"/>
        <w:ind w:left="1440" w:firstLine="0"/>
        <w:jc w:val="both"/>
        <w:rPr>
          <w:sz w:val="24"/>
          <w:szCs w:val="24"/>
        </w:rPr>
      </w:pPr>
      <w:r w:rsidDel="00000000" w:rsidR="00000000" w:rsidRPr="00000000">
        <w:rPr>
          <w:b w:val="1"/>
          <w:sz w:val="24"/>
          <w:szCs w:val="24"/>
          <w:rtl w:val="0"/>
        </w:rPr>
        <w:t xml:space="preserve">Procedure to avail ML</w:t>
      </w:r>
      <w:r w:rsidDel="00000000" w:rsidR="00000000" w:rsidRPr="00000000">
        <w:rPr>
          <w:sz w:val="24"/>
          <w:szCs w:val="24"/>
          <w:rtl w:val="0"/>
        </w:rPr>
        <w:t xml:space="preserve">: Employees must keep their Managers well informed of their ML to allow them to make alternate plans for continuity of tasks on hand. ML must be applied through ______</w:t>
      </w:r>
      <w:r w:rsidDel="00000000" w:rsidR="00000000" w:rsidRPr="00000000">
        <w:rPr>
          <w:color w:val="0070c0"/>
          <w:sz w:val="24"/>
          <w:szCs w:val="24"/>
          <w:rtl w:val="0"/>
        </w:rPr>
        <w:t xml:space="preserve"> &lt;ESS portal / Official mail&gt;</w:t>
      </w:r>
      <w:r w:rsidDel="00000000" w:rsidR="00000000" w:rsidRPr="00000000">
        <w:rPr>
          <w:sz w:val="24"/>
          <w:szCs w:val="24"/>
          <w:rtl w:val="0"/>
        </w:rPr>
        <w:t xml:space="preserve"> by the employee. Any approved extension of ML must be updated by the Manager on behalf of the employee in case there is no access to the  ______</w:t>
      </w:r>
      <w:r w:rsidDel="00000000" w:rsidR="00000000" w:rsidRPr="00000000">
        <w:rPr>
          <w:color w:val="0070c0"/>
          <w:sz w:val="24"/>
          <w:szCs w:val="24"/>
          <w:rtl w:val="0"/>
        </w:rPr>
        <w:t xml:space="preserve"> &lt;ESS portal / Official mail&gt; </w:t>
      </w:r>
      <w:r w:rsidDel="00000000" w:rsidR="00000000" w:rsidRPr="00000000">
        <w:rPr>
          <w:sz w:val="24"/>
          <w:szCs w:val="24"/>
          <w:rtl w:val="0"/>
        </w:rPr>
        <w:t xml:space="preserve">to the employee to avoid any loss of pay</w:t>
      </w:r>
      <w:r w:rsidDel="00000000" w:rsidR="00000000" w:rsidRPr="00000000">
        <w:rPr>
          <w:color w:val="0070c0"/>
          <w:sz w:val="24"/>
          <w:szCs w:val="24"/>
          <w:rtl w:val="0"/>
        </w:rPr>
        <w:t xml:space="preserve">.</w:t>
      </w:r>
      <w:r w:rsidDel="00000000" w:rsidR="00000000" w:rsidRPr="00000000">
        <w:rPr>
          <w:rtl w:val="0"/>
        </w:rPr>
      </w:r>
    </w:p>
    <w:p w:rsidR="00000000" w:rsidDel="00000000" w:rsidP="00000000" w:rsidRDefault="00000000" w:rsidRPr="00000000" w14:paraId="000000B9">
      <w:pPr>
        <w:spacing w:after="160" w:line="259" w:lineRule="auto"/>
        <w:ind w:left="720" w:firstLine="0"/>
        <w:rPr/>
      </w:pPr>
      <w:r w:rsidDel="00000000" w:rsidR="00000000" w:rsidRPr="00000000">
        <w:rPr>
          <w:rtl w:val="0"/>
        </w:rPr>
      </w:r>
    </w:p>
    <w:p w:rsidR="00000000" w:rsidDel="00000000" w:rsidP="00000000" w:rsidRDefault="00000000" w:rsidRPr="00000000" w14:paraId="000000BA">
      <w:pPr>
        <w:pStyle w:val="Heading3"/>
        <w:spacing w:after="0" w:before="200" w:line="240" w:lineRule="auto"/>
        <w:ind w:left="720" w:firstLine="720"/>
        <w:jc w:val="both"/>
        <w:rPr/>
      </w:pPr>
      <w:bookmarkStart w:colFirst="0" w:colLast="0" w:name="_lnxbz9" w:id="19"/>
      <w:bookmarkEnd w:id="19"/>
      <w:r w:rsidDel="00000000" w:rsidR="00000000" w:rsidRPr="00000000">
        <w:rPr>
          <w:rtl w:val="0"/>
        </w:rPr>
        <w:t xml:space="preserve">4.5.5. Paternity Leave</w:t>
      </w:r>
    </w:p>
    <w:p w:rsidR="00000000" w:rsidDel="00000000" w:rsidP="00000000" w:rsidRDefault="00000000" w:rsidRPr="00000000" w14:paraId="000000BB">
      <w:pPr>
        <w:spacing w:line="259" w:lineRule="auto"/>
        <w:ind w:left="720" w:firstLine="0"/>
        <w:rPr/>
      </w:pPr>
      <w:r w:rsidDel="00000000" w:rsidR="00000000" w:rsidRPr="00000000">
        <w:rPr>
          <w:rtl w:val="0"/>
        </w:rPr>
      </w:r>
    </w:p>
    <w:p w:rsidR="00000000" w:rsidDel="00000000" w:rsidP="00000000" w:rsidRDefault="00000000" w:rsidRPr="00000000" w14:paraId="000000BC">
      <w:pPr>
        <w:spacing w:line="276" w:lineRule="auto"/>
        <w:ind w:left="1440" w:firstLine="0"/>
        <w:jc w:val="both"/>
        <w:rPr>
          <w:sz w:val="24"/>
          <w:szCs w:val="24"/>
        </w:rPr>
      </w:pPr>
      <w:r w:rsidDel="00000000" w:rsidR="00000000" w:rsidRPr="00000000">
        <w:rPr>
          <w:sz w:val="24"/>
          <w:szCs w:val="24"/>
          <w:rtl w:val="0"/>
        </w:rPr>
        <w:t xml:space="preserve">Male employees are eligible to avail ______ </w:t>
      </w:r>
      <w:r w:rsidDel="00000000" w:rsidR="00000000" w:rsidRPr="00000000">
        <w:rPr>
          <w:color w:val="0070c0"/>
          <w:sz w:val="24"/>
          <w:szCs w:val="24"/>
          <w:rtl w:val="0"/>
        </w:rPr>
        <w:t xml:space="preserve">&lt;number of days - maximum of 15 days as per law, extendable up to 3 months under the medical condition of spouse or child&gt;</w:t>
      </w:r>
      <w:r w:rsidDel="00000000" w:rsidR="00000000" w:rsidRPr="00000000">
        <w:rPr>
          <w:sz w:val="24"/>
          <w:szCs w:val="24"/>
          <w:rtl w:val="0"/>
        </w:rPr>
        <w:t xml:space="preserve"> can avail of PTL from the date of birth of their child.  </w:t>
      </w:r>
    </w:p>
    <w:p w:rsidR="00000000" w:rsidDel="00000000" w:rsidP="00000000" w:rsidRDefault="00000000" w:rsidRPr="00000000" w14:paraId="000000BD">
      <w:pPr>
        <w:spacing w:line="276" w:lineRule="auto"/>
        <w:ind w:left="1440" w:firstLine="0"/>
        <w:rPr>
          <w:i w:val="1"/>
          <w:sz w:val="24"/>
          <w:szCs w:val="24"/>
        </w:rPr>
      </w:pPr>
      <w:r w:rsidDel="00000000" w:rsidR="00000000" w:rsidRPr="00000000">
        <w:rPr>
          <w:rtl w:val="0"/>
        </w:rPr>
      </w:r>
    </w:p>
    <w:p w:rsidR="00000000" w:rsidDel="00000000" w:rsidP="00000000" w:rsidRDefault="00000000" w:rsidRPr="00000000" w14:paraId="000000BE">
      <w:pPr>
        <w:spacing w:after="160" w:line="276" w:lineRule="auto"/>
        <w:ind w:left="1440" w:firstLine="0"/>
        <w:jc w:val="both"/>
        <w:rPr>
          <w:sz w:val="24"/>
          <w:szCs w:val="24"/>
        </w:rPr>
      </w:pPr>
      <w:r w:rsidDel="00000000" w:rsidR="00000000" w:rsidRPr="00000000">
        <w:rPr>
          <w:b w:val="1"/>
          <w:sz w:val="24"/>
          <w:szCs w:val="24"/>
          <w:rtl w:val="0"/>
        </w:rPr>
        <w:t xml:space="preserve">Procedure to avail PTL</w:t>
      </w:r>
      <w:r w:rsidDel="00000000" w:rsidR="00000000" w:rsidRPr="00000000">
        <w:rPr>
          <w:sz w:val="24"/>
          <w:szCs w:val="24"/>
          <w:rtl w:val="0"/>
        </w:rPr>
        <w:t xml:space="preserve">: Employees are required to keep their Managers well informed of their leave plans to allow them to make alternate plans for continuity of tasks on hand. PTL must be applied through ______</w:t>
      </w:r>
      <w:r w:rsidDel="00000000" w:rsidR="00000000" w:rsidRPr="00000000">
        <w:rPr>
          <w:color w:val="0070c0"/>
          <w:sz w:val="24"/>
          <w:szCs w:val="24"/>
          <w:rtl w:val="0"/>
        </w:rPr>
        <w:t xml:space="preserve"> &lt;ESS portal / Official mail&gt;</w:t>
      </w:r>
      <w:r w:rsidDel="00000000" w:rsidR="00000000" w:rsidRPr="00000000">
        <w:rPr>
          <w:sz w:val="24"/>
          <w:szCs w:val="24"/>
          <w:rtl w:val="0"/>
        </w:rPr>
        <w:t xml:space="preserve"> by the employee. Any approved extension of PTL must be updated by the Manager on behalf of the employee in case there is no access to the  ______</w:t>
      </w:r>
      <w:r w:rsidDel="00000000" w:rsidR="00000000" w:rsidRPr="00000000">
        <w:rPr>
          <w:color w:val="0070c0"/>
          <w:sz w:val="24"/>
          <w:szCs w:val="24"/>
          <w:rtl w:val="0"/>
        </w:rPr>
        <w:t xml:space="preserve"> &lt;ESS portal / Official mail&gt; </w:t>
      </w:r>
      <w:r w:rsidDel="00000000" w:rsidR="00000000" w:rsidRPr="00000000">
        <w:rPr>
          <w:sz w:val="24"/>
          <w:szCs w:val="24"/>
          <w:rtl w:val="0"/>
        </w:rPr>
        <w:t xml:space="preserve">to the employee to avoid any loss of pay</w:t>
      </w:r>
      <w:r w:rsidDel="00000000" w:rsidR="00000000" w:rsidRPr="00000000">
        <w:rPr>
          <w:color w:val="0070c0"/>
          <w:sz w:val="24"/>
          <w:szCs w:val="24"/>
          <w:rtl w:val="0"/>
        </w:rPr>
        <w:t xml:space="preserve">.</w:t>
      </w:r>
      <w:r w:rsidDel="00000000" w:rsidR="00000000" w:rsidRPr="00000000">
        <w:rPr>
          <w:rtl w:val="0"/>
        </w:rPr>
      </w:r>
    </w:p>
    <w:p w:rsidR="00000000" w:rsidDel="00000000" w:rsidP="00000000" w:rsidRDefault="00000000" w:rsidRPr="00000000" w14:paraId="000000BF">
      <w:pPr>
        <w:pStyle w:val="Heading1"/>
        <w:numPr>
          <w:ilvl w:val="0"/>
          <w:numId w:val="2"/>
        </w:numPr>
        <w:ind w:left="720" w:right="0" w:hanging="360"/>
      </w:pPr>
      <w:bookmarkStart w:colFirst="0" w:colLast="0" w:name="_svbz755b2ggr" w:id="20"/>
      <w:bookmarkEnd w:id="20"/>
      <w:r w:rsidDel="00000000" w:rsidR="00000000" w:rsidRPr="00000000">
        <w:rPr>
          <w:rtl w:val="0"/>
        </w:rPr>
        <w:t xml:space="preserve">Special Circumstance and Exception</w:t>
      </w:r>
    </w:p>
    <w:p w:rsidR="00000000" w:rsidDel="00000000" w:rsidP="00000000" w:rsidRDefault="00000000" w:rsidRPr="00000000" w14:paraId="000000C0">
      <w:pPr>
        <w:spacing w:after="120" w:line="276" w:lineRule="auto"/>
        <w:ind w:left="720" w:firstLine="0"/>
        <w:jc w:val="both"/>
        <w:rPr>
          <w:sz w:val="24"/>
          <w:szCs w:val="24"/>
        </w:rPr>
      </w:pPr>
      <w:r w:rsidDel="00000000" w:rsidR="00000000" w:rsidRPr="00000000">
        <w:rPr>
          <w:sz w:val="24"/>
          <w:szCs w:val="24"/>
          <w:rtl w:val="0"/>
        </w:rPr>
        <w:t xml:space="preserve">Maternity Leave is applicable only for female employees</w:t>
      </w:r>
    </w:p>
    <w:p w:rsidR="00000000" w:rsidDel="00000000" w:rsidP="00000000" w:rsidRDefault="00000000" w:rsidRPr="00000000" w14:paraId="000000C1">
      <w:pPr>
        <w:spacing w:after="120" w:line="276" w:lineRule="auto"/>
        <w:ind w:left="720" w:firstLine="0"/>
        <w:jc w:val="both"/>
        <w:rPr>
          <w:sz w:val="24"/>
          <w:szCs w:val="24"/>
        </w:rPr>
      </w:pPr>
      <w:r w:rsidDel="00000000" w:rsidR="00000000" w:rsidRPr="00000000">
        <w:rPr>
          <w:sz w:val="24"/>
          <w:szCs w:val="24"/>
          <w:rtl w:val="0"/>
        </w:rPr>
        <w:t xml:space="preserve">Paternity Leave is applicable only for male employees</w:t>
      </w:r>
    </w:p>
    <w:p w:rsidR="00000000" w:rsidDel="00000000" w:rsidP="00000000" w:rsidRDefault="00000000" w:rsidRPr="00000000" w14:paraId="000000C2">
      <w:pPr>
        <w:spacing w:after="120" w:line="276" w:lineRule="auto"/>
        <w:ind w:left="720" w:firstLine="0"/>
        <w:jc w:val="both"/>
        <w:rPr>
          <w:sz w:val="24"/>
          <w:szCs w:val="24"/>
        </w:rPr>
      </w:pPr>
      <w:r w:rsidDel="00000000" w:rsidR="00000000" w:rsidRPr="00000000">
        <w:rPr>
          <w:sz w:val="24"/>
          <w:szCs w:val="24"/>
          <w:rtl w:val="0"/>
        </w:rPr>
        <w:t xml:space="preserve">Any Deviation to this policy has to be approved by HR. Any changes to the policy have to be approved by Legal and Compliance.</w:t>
      </w:r>
    </w:p>
    <w:p w:rsidR="00000000" w:rsidDel="00000000" w:rsidP="00000000" w:rsidRDefault="00000000" w:rsidRPr="00000000" w14:paraId="000000C3">
      <w:pPr>
        <w:pStyle w:val="Heading1"/>
        <w:keepNext w:val="0"/>
        <w:keepLines w:val="0"/>
        <w:numPr>
          <w:ilvl w:val="0"/>
          <w:numId w:val="2"/>
        </w:numPr>
        <w:spacing w:after="0" w:before="480" w:lineRule="auto"/>
        <w:ind w:left="720" w:right="0" w:hanging="360"/>
        <w:jc w:val="both"/>
      </w:pPr>
      <w:bookmarkStart w:colFirst="0" w:colLast="0" w:name="_qazmf2ilo1rd" w:id="21"/>
      <w:bookmarkEnd w:id="21"/>
      <w:r w:rsidDel="00000000" w:rsidR="00000000" w:rsidRPr="00000000">
        <w:rPr>
          <w:rtl w:val="0"/>
        </w:rPr>
        <w:t xml:space="preserve">Non-compliance and Consequence</w:t>
      </w:r>
      <w:r w:rsidDel="00000000" w:rsidR="00000000" w:rsidRPr="00000000">
        <w:rPr>
          <w:rtl w:val="0"/>
        </w:rPr>
      </w:r>
    </w:p>
    <w:p w:rsidR="00000000" w:rsidDel="00000000" w:rsidP="00000000" w:rsidRDefault="00000000" w:rsidRPr="00000000" w14:paraId="000000C4">
      <w:pPr>
        <w:spacing w:before="160" w:lineRule="auto"/>
        <w:ind w:left="720" w:firstLine="0"/>
        <w:jc w:val="both"/>
        <w:rPr>
          <w:sz w:val="24"/>
          <w:szCs w:val="24"/>
        </w:rPr>
      </w:pPr>
      <w:r w:rsidDel="00000000" w:rsidR="00000000" w:rsidRPr="00000000">
        <w:rPr>
          <w:sz w:val="24"/>
          <w:szCs w:val="24"/>
          <w:rtl w:val="0"/>
        </w:rPr>
        <w:t xml:space="preserve">Non-compliance</w:t>
      </w:r>
      <w:r w:rsidDel="00000000" w:rsidR="00000000" w:rsidRPr="00000000">
        <w:rPr>
          <w:sz w:val="24"/>
          <w:szCs w:val="24"/>
          <w:rtl w:val="0"/>
        </w:rPr>
        <w:t xml:space="preserve"> or frequent inconsistencies in adherence to this policy will lead to disciplinary action as appropriate by HR and the Manager.</w:t>
      </w:r>
    </w:p>
    <w:p w:rsidR="00000000" w:rsidDel="00000000" w:rsidP="00000000" w:rsidRDefault="00000000" w:rsidRPr="00000000" w14:paraId="000000C5">
      <w:pPr>
        <w:spacing w:before="160" w:line="240" w:lineRule="auto"/>
        <w:jc w:val="both"/>
        <w:rPr>
          <w:sz w:val="24"/>
          <w:szCs w:val="24"/>
        </w:rPr>
      </w:pPr>
      <w:r w:rsidDel="00000000" w:rsidR="00000000" w:rsidRPr="00000000">
        <w:rPr>
          <w:rtl w:val="0"/>
        </w:rPr>
      </w:r>
    </w:p>
    <w:p w:rsidR="00000000" w:rsidDel="00000000" w:rsidP="00000000" w:rsidRDefault="00000000" w:rsidRPr="00000000" w14:paraId="000000C6">
      <w:pPr>
        <w:spacing w:after="280" w:before="280" w:line="276" w:lineRule="auto"/>
        <w:ind w:left="720" w:firstLine="0"/>
        <w:jc w:val="both"/>
        <w:rPr>
          <w:color w:val="404040"/>
          <w:sz w:val="24"/>
          <w:szCs w:val="24"/>
        </w:rPr>
      </w:pPr>
      <w:r w:rsidDel="00000000" w:rsidR="00000000" w:rsidRPr="00000000">
        <w:rPr>
          <w:rtl w:val="0"/>
        </w:rPr>
      </w:r>
    </w:p>
    <w:p w:rsidR="00000000" w:rsidDel="00000000" w:rsidP="00000000" w:rsidRDefault="00000000" w:rsidRPr="00000000" w14:paraId="000000C7">
      <w:pPr>
        <w:spacing w:before="16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C8">
      <w:pPr>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C9">
      <w:pPr>
        <w:spacing w:before="160" w:lineRule="auto"/>
        <w:ind w:right="0"/>
        <w:jc w:val="both"/>
        <w:rPr>
          <w:sz w:val="24"/>
          <w:szCs w:val="24"/>
        </w:rPr>
      </w:pPr>
      <w:r w:rsidDel="00000000" w:rsidR="00000000" w:rsidRPr="00000000">
        <w:rPr>
          <w:rtl w:val="0"/>
        </w:rPr>
      </w:r>
    </w:p>
    <w:p w:rsidR="00000000" w:rsidDel="00000000" w:rsidP="00000000" w:rsidRDefault="00000000" w:rsidRPr="00000000" w14:paraId="000000CA">
      <w:pPr>
        <w:ind w:right="0"/>
        <w:rPr>
          <w:sz w:val="56"/>
          <w:szCs w:val="56"/>
        </w:rPr>
      </w:pPr>
      <w:r w:rsidDel="00000000" w:rsidR="00000000" w:rsidRPr="00000000">
        <w:rPr>
          <w:rtl w:val="0"/>
        </w:rPr>
      </w:r>
    </w:p>
    <w:p w:rsidR="00000000" w:rsidDel="00000000" w:rsidP="00000000" w:rsidRDefault="00000000" w:rsidRPr="00000000" w14:paraId="000000CB">
      <w:pPr>
        <w:ind w:right="0"/>
        <w:rPr>
          <w:sz w:val="56"/>
          <w:szCs w:val="56"/>
        </w:rPr>
      </w:pPr>
      <w:r w:rsidDel="00000000" w:rsidR="00000000" w:rsidRPr="00000000">
        <w:rPr>
          <w:rtl w:val="0"/>
        </w:rPr>
      </w:r>
    </w:p>
    <w:p w:rsidR="00000000" w:rsidDel="00000000" w:rsidP="00000000" w:rsidRDefault="00000000" w:rsidRPr="00000000" w14:paraId="000000CC">
      <w:pPr>
        <w:ind w:right="0"/>
        <w:rPr>
          <w:sz w:val="56"/>
          <w:szCs w:val="56"/>
        </w:rPr>
      </w:pPr>
      <w:r w:rsidDel="00000000" w:rsidR="00000000" w:rsidRPr="00000000">
        <w:rPr>
          <w:rtl w:val="0"/>
        </w:rPr>
      </w:r>
    </w:p>
    <w:p w:rsidR="00000000" w:rsidDel="00000000" w:rsidP="00000000" w:rsidRDefault="00000000" w:rsidRPr="00000000" w14:paraId="000000CD">
      <w:pPr>
        <w:ind w:right="0"/>
        <w:rPr>
          <w:sz w:val="56"/>
          <w:szCs w:val="56"/>
        </w:rPr>
      </w:pPr>
      <w:r w:rsidDel="00000000" w:rsidR="00000000" w:rsidRPr="00000000">
        <w:rPr>
          <w:rtl w:val="0"/>
        </w:rPr>
      </w:r>
    </w:p>
    <w:p w:rsidR="00000000" w:rsidDel="00000000" w:rsidP="00000000" w:rsidRDefault="00000000" w:rsidRPr="00000000" w14:paraId="000000CE">
      <w:pPr>
        <w:ind w:right="0"/>
        <w:rPr>
          <w:sz w:val="56"/>
          <w:szCs w:val="56"/>
        </w:rPr>
      </w:pPr>
      <w:r w:rsidDel="00000000" w:rsidR="00000000" w:rsidRPr="00000000">
        <w:rPr>
          <w:rtl w:val="0"/>
        </w:rPr>
      </w:r>
    </w:p>
    <w:p w:rsidR="00000000" w:rsidDel="00000000" w:rsidP="00000000" w:rsidRDefault="00000000" w:rsidRPr="00000000" w14:paraId="000000CF">
      <w:pPr>
        <w:ind w:right="0"/>
        <w:rPr>
          <w:sz w:val="56"/>
          <w:szCs w:val="56"/>
        </w:rPr>
      </w:pPr>
      <w:r w:rsidDel="00000000" w:rsidR="00000000" w:rsidRPr="00000000">
        <w:rPr>
          <w:rtl w:val="0"/>
        </w:rPr>
      </w:r>
    </w:p>
    <w:p w:rsidR="00000000" w:rsidDel="00000000" w:rsidP="00000000" w:rsidRDefault="00000000" w:rsidRPr="00000000" w14:paraId="000000D0">
      <w:pPr>
        <w:ind w:right="0"/>
        <w:rPr>
          <w:sz w:val="56"/>
          <w:szCs w:val="56"/>
        </w:rPr>
      </w:pPr>
      <w:r w:rsidDel="00000000" w:rsidR="00000000" w:rsidRPr="00000000">
        <w:rPr>
          <w:rtl w:val="0"/>
        </w:rPr>
      </w:r>
    </w:p>
    <w:p w:rsidR="00000000" w:rsidDel="00000000" w:rsidP="00000000" w:rsidRDefault="00000000" w:rsidRPr="00000000" w14:paraId="000000D1">
      <w:pPr>
        <w:ind w:right="0"/>
        <w:rPr>
          <w:sz w:val="56"/>
          <w:szCs w:val="56"/>
        </w:rPr>
      </w:pPr>
      <w:r w:rsidDel="00000000" w:rsidR="00000000" w:rsidRPr="00000000">
        <w:rPr>
          <w:rtl w:val="0"/>
        </w:rPr>
      </w:r>
    </w:p>
    <w:p w:rsidR="00000000" w:rsidDel="00000000" w:rsidP="00000000" w:rsidRDefault="00000000" w:rsidRPr="00000000" w14:paraId="000000D2">
      <w:pPr>
        <w:ind w:right="0"/>
        <w:rPr>
          <w:sz w:val="56"/>
          <w:szCs w:val="56"/>
        </w:rPr>
      </w:pPr>
      <w:r w:rsidDel="00000000" w:rsidR="00000000" w:rsidRPr="00000000">
        <w:rPr>
          <w:rtl w:val="0"/>
        </w:rPr>
      </w:r>
    </w:p>
    <w:p w:rsidR="00000000" w:rsidDel="00000000" w:rsidP="00000000" w:rsidRDefault="00000000" w:rsidRPr="00000000" w14:paraId="000000D3">
      <w:pPr>
        <w:ind w:right="0"/>
        <w:rPr>
          <w:sz w:val="56"/>
          <w:szCs w:val="56"/>
        </w:rPr>
      </w:pPr>
      <w:r w:rsidDel="00000000" w:rsidR="00000000" w:rsidRPr="00000000">
        <w:rPr>
          <w:rtl w:val="0"/>
        </w:rPr>
      </w:r>
    </w:p>
    <w:p w:rsidR="00000000" w:rsidDel="00000000" w:rsidP="00000000" w:rsidRDefault="00000000" w:rsidRPr="00000000" w14:paraId="000000D4">
      <w:pPr>
        <w:ind w:right="0"/>
        <w:rPr>
          <w:sz w:val="56"/>
          <w:szCs w:val="56"/>
        </w:rPr>
      </w:pPr>
      <w:r w:rsidDel="00000000" w:rsidR="00000000" w:rsidRPr="00000000">
        <w:rPr>
          <w:rtl w:val="0"/>
        </w:rPr>
      </w:r>
    </w:p>
    <w:p w:rsidR="00000000" w:rsidDel="00000000" w:rsidP="00000000" w:rsidRDefault="00000000" w:rsidRPr="00000000" w14:paraId="000000D5">
      <w:pPr>
        <w:ind w:right="0"/>
        <w:rPr>
          <w:sz w:val="56"/>
          <w:szCs w:val="56"/>
        </w:rPr>
      </w:pPr>
      <w:r w:rsidDel="00000000" w:rsidR="00000000" w:rsidRPr="00000000">
        <w:rPr>
          <w:rtl w:val="0"/>
        </w:rPr>
      </w:r>
    </w:p>
    <w:p w:rsidR="00000000" w:rsidDel="00000000" w:rsidP="00000000" w:rsidRDefault="00000000" w:rsidRPr="00000000" w14:paraId="000000D6">
      <w:pPr>
        <w:ind w:right="0"/>
        <w:rPr>
          <w:sz w:val="56"/>
          <w:szCs w:val="56"/>
        </w:rPr>
      </w:pPr>
      <w:r w:rsidDel="00000000" w:rsidR="00000000" w:rsidRPr="00000000">
        <w:rPr>
          <w:rtl w:val="0"/>
        </w:rPr>
      </w:r>
    </w:p>
    <w:p w:rsidR="00000000" w:rsidDel="00000000" w:rsidP="00000000" w:rsidRDefault="00000000" w:rsidRPr="00000000" w14:paraId="000000D7">
      <w:pPr>
        <w:ind w:right="0"/>
        <w:jc w:val="center"/>
        <w:rPr>
          <w:sz w:val="56"/>
          <w:szCs w:val="56"/>
        </w:rPr>
      </w:pPr>
      <w:r w:rsidDel="00000000" w:rsidR="00000000" w:rsidRPr="00000000">
        <w:rPr>
          <w:sz w:val="24"/>
          <w:szCs w:val="24"/>
          <w:rtl w:val="0"/>
        </w:rPr>
        <w:t xml:space="preserve">This template is brought to you by</w:t>
      </w:r>
      <w:r w:rsidDel="00000000" w:rsidR="00000000" w:rsidRPr="00000000">
        <w:rPr>
          <w:rtl w:val="0"/>
        </w:rPr>
      </w:r>
    </w:p>
    <w:p w:rsidR="00000000" w:rsidDel="00000000" w:rsidP="00000000" w:rsidRDefault="00000000" w:rsidRPr="00000000" w14:paraId="000000D8">
      <w:pPr>
        <w:ind w:right="0"/>
        <w:rPr>
          <w:sz w:val="56"/>
          <w:szCs w:val="56"/>
        </w:rPr>
      </w:pPr>
      <w:r w:rsidDel="00000000" w:rsidR="00000000" w:rsidRPr="00000000">
        <w:rPr>
          <w:sz w:val="56"/>
          <w:szCs w:val="56"/>
        </w:rPr>
        <mc:AlternateContent>
          <mc:Choice Requires="wpg">
            <w:drawing>
              <wp:inline distB="114300" distT="114300" distL="114300" distR="114300">
                <wp:extent cx="5943600" cy="81049"/>
                <wp:effectExtent b="0" l="0" r="0" t="0"/>
                <wp:docPr id="1" name=""/>
                <a:graphic>
                  <a:graphicData uri="http://schemas.microsoft.com/office/word/2010/wordprocessingShape">
                    <wps:wsp>
                      <wps:cNvSpPr/>
                      <wps:cNvPr id="2" name="Shape 2"/>
                      <wps:spPr>
                        <a:xfrm flipH="1" rot="10800000">
                          <a:off x="2373100" y="431550"/>
                          <a:ext cx="6272100" cy="68400"/>
                        </a:xfrm>
                        <a:prstGeom prst="rect">
                          <a:avLst/>
                        </a:prstGeom>
                        <a:solidFill>
                          <a:srgbClr val="F07A2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43600" cy="81049"/>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43600" cy="810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9">
      <w:pPr>
        <w:ind w:right="0"/>
        <w:jc w:val="center"/>
        <w:rPr>
          <w:sz w:val="56"/>
          <w:szCs w:val="5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2090738</wp:posOffset>
            </wp:positionH>
            <wp:positionV relativeFrom="paragraph">
              <wp:posOffset>139131</wp:posOffset>
            </wp:positionV>
            <wp:extent cx="1757363" cy="96321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57363" cy="963219"/>
                    </a:xfrm>
                    <a:prstGeom prst="rect"/>
                    <a:ln/>
                  </pic:spPr>
                </pic:pic>
              </a:graphicData>
            </a:graphic>
          </wp:anchor>
        </w:drawing>
      </w:r>
    </w:p>
    <w:p w:rsidR="00000000" w:rsidDel="00000000" w:rsidP="00000000" w:rsidRDefault="00000000" w:rsidRPr="00000000" w14:paraId="000000DA">
      <w:pPr>
        <w:ind w:right="0"/>
        <w:jc w:val="left"/>
        <w:rPr>
          <w:sz w:val="56"/>
          <w:szCs w:val="56"/>
        </w:rPr>
      </w:pPr>
      <w:r w:rsidDel="00000000" w:rsidR="00000000" w:rsidRPr="00000000">
        <w:rPr>
          <w:rtl w:val="0"/>
        </w:rPr>
      </w:r>
    </w:p>
    <w:p w:rsidR="00000000" w:rsidDel="00000000" w:rsidP="00000000" w:rsidRDefault="00000000" w:rsidRPr="00000000" w14:paraId="000000DB">
      <w:pPr>
        <w:ind w:right="0"/>
        <w:jc w:val="left"/>
        <w:rPr>
          <w:sz w:val="56"/>
          <w:szCs w:val="56"/>
        </w:rPr>
      </w:pPr>
      <w:r w:rsidDel="00000000" w:rsidR="00000000" w:rsidRPr="00000000">
        <w:rPr>
          <w:rtl w:val="0"/>
        </w:rPr>
      </w:r>
    </w:p>
    <w:p w:rsidR="00000000" w:rsidDel="00000000" w:rsidP="00000000" w:rsidRDefault="00000000" w:rsidRPr="00000000" w14:paraId="000000DC">
      <w:pPr>
        <w:ind w:right="0"/>
        <w:jc w:val="center"/>
        <w:rPr>
          <w:sz w:val="26"/>
          <w:szCs w:val="26"/>
        </w:rPr>
      </w:pPr>
      <w:hyperlink r:id="rId9">
        <w:r w:rsidDel="00000000" w:rsidR="00000000" w:rsidRPr="00000000">
          <w:rPr>
            <w:color w:val="1155cc"/>
            <w:sz w:val="26"/>
            <w:szCs w:val="26"/>
            <w:u w:val="single"/>
            <w:rtl w:val="0"/>
          </w:rPr>
          <w:t xml:space="preserve">www.greythr.c</w:t>
        </w:r>
      </w:hyperlink>
      <w:hyperlink r:id="rId10">
        <w:r w:rsidDel="00000000" w:rsidR="00000000" w:rsidRPr="00000000">
          <w:rPr>
            <w:color w:val="1155cc"/>
            <w:sz w:val="26"/>
            <w:szCs w:val="26"/>
            <w:u w:val="single"/>
            <w:rtl w:val="0"/>
          </w:rPr>
          <w:t xml:space="preserve">om</w:t>
        </w:r>
      </w:hyperlink>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www.greythr.com" TargetMode="External"/><Relationship Id="rId9" Type="http://schemas.openxmlformats.org/officeDocument/2006/relationships/hyperlink" Target="http://www.greythr.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