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312" w:rsidRDefault="00FB5312" w:rsidP="00FB5312">
      <w:pPr>
        <w:pStyle w:val="Title"/>
      </w:pPr>
      <w:r>
        <w:t xml:space="preserve">TFS 2010 </w:t>
      </w:r>
      <w:r w:rsidR="004B66A4">
        <w:t xml:space="preserve">New Agile Template </w:t>
      </w:r>
      <w:r>
        <w:t>Release Management Guidance</w:t>
      </w:r>
    </w:p>
    <w:p w:rsidR="00FB5312" w:rsidRDefault="00FB5312"/>
    <w:p w:rsidR="00733A71" w:rsidRDefault="00733A71" w:rsidP="00733A71">
      <w:pPr>
        <w:pStyle w:val="Heading1"/>
      </w:pPr>
      <w:r>
        <w:t>Introduction</w:t>
      </w:r>
    </w:p>
    <w:p w:rsidR="00733A71" w:rsidRPr="00733A71" w:rsidRDefault="00733A71" w:rsidP="00733A71">
      <w:r>
        <w:t>The upgrade to TFS 2010 and move to the new TFS 2010 Agile template</w:t>
      </w:r>
      <w:r w:rsidR="00950E8B">
        <w:t xml:space="preserve"> and Microsoft Test Manager</w:t>
      </w:r>
      <w:r>
        <w:t xml:space="preserve"> has resulted in numerous improvements.  </w:t>
      </w:r>
      <w:r w:rsidR="00950E8B">
        <w:t>As part of these changes,</w:t>
      </w:r>
      <w:r>
        <w:t xml:space="preserve"> we have elected to give development more co</w:t>
      </w:r>
      <w:r w:rsidR="004B66A4">
        <w:t xml:space="preserve">ntrol </w:t>
      </w:r>
      <w:r>
        <w:t xml:space="preserve">and accountability in regards to the management of </w:t>
      </w:r>
      <w:r w:rsidR="00950E8B">
        <w:t xml:space="preserve">source </w:t>
      </w:r>
      <w:r>
        <w:t xml:space="preserve">code.  </w:t>
      </w:r>
      <w:r w:rsidR="00EF25BB">
        <w:t xml:space="preserve"> </w:t>
      </w:r>
      <w:r>
        <w:t>This document describes the changes to the branching, release and DB code review processes.</w:t>
      </w:r>
    </w:p>
    <w:p w:rsidR="009C20EB" w:rsidRDefault="00FB5312" w:rsidP="00733A71">
      <w:pPr>
        <w:pStyle w:val="Heading1"/>
      </w:pPr>
      <w:r>
        <w:t>Branching</w:t>
      </w:r>
      <w:r w:rsidR="00F532A7">
        <w:t xml:space="preserve"> &amp; Deployment</w:t>
      </w:r>
    </w:p>
    <w:p w:rsidR="004B66A4" w:rsidRDefault="004B66A4">
      <w:r>
        <w:t xml:space="preserve">For projects using the </w:t>
      </w:r>
      <w:proofErr w:type="gramStart"/>
      <w:r>
        <w:t>Agile</w:t>
      </w:r>
      <w:proofErr w:type="gramEnd"/>
      <w:r>
        <w:t xml:space="preserve"> template and the new branching structure, Release Management will no longer be branching based on change sets.  Release Management will be </w:t>
      </w:r>
      <w:r w:rsidR="00447EC7">
        <w:t>merging the entire</w:t>
      </w:r>
      <w:r>
        <w:t xml:space="preserve"> branch</w:t>
      </w:r>
      <w:r w:rsidR="00447EC7">
        <w:t xml:space="preserve"> into the release branch</w:t>
      </w:r>
      <w:r>
        <w:t xml:space="preserve"> upon request from development.  Because RM will be taking the whole branch, it is critical that a lead developer be responsible for keeping those branches clean.</w:t>
      </w:r>
      <w:r w:rsidR="00950E8B">
        <w:t xml:space="preserve">  Code that is not ready for release should never be moved into the Integration or Main branches.  Once code is those branc</w:t>
      </w:r>
      <w:r w:rsidR="00447EC7">
        <w:t>hes, it is on the release train – on its way to production.</w:t>
      </w:r>
    </w:p>
    <w:p w:rsidR="00447EC7" w:rsidRDefault="00447EC7"/>
    <w:p w:rsidR="00447EC7" w:rsidRDefault="00447EC7">
      <w:r>
        <w:t>In order to keep the Integration and Main branches clean, projects and support branches will be used for nearly all development.  People should not be checking directly into Integration or Main.  Outlined below are the various branches and their usage.</w:t>
      </w:r>
    </w:p>
    <w:p w:rsidR="00FB5312" w:rsidRDefault="00667CBF" w:rsidP="00667CBF">
      <w:pPr>
        <w:jc w:val="center"/>
      </w:pPr>
      <w:r>
        <w:rPr>
          <w:noProof/>
        </w:rPr>
        <w:drawing>
          <wp:inline distT="0" distB="0" distL="0" distR="0">
            <wp:extent cx="5105400" cy="40833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26050" cy="4099847"/>
                    </a:xfrm>
                    <a:prstGeom prst="rect">
                      <a:avLst/>
                    </a:prstGeom>
                    <a:noFill/>
                  </pic:spPr>
                </pic:pic>
              </a:graphicData>
            </a:graphic>
          </wp:inline>
        </w:drawing>
      </w:r>
    </w:p>
    <w:p w:rsidR="00D87C0B" w:rsidRDefault="00D87C0B" w:rsidP="00D87C0B">
      <w:pPr>
        <w:ind w:firstLine="0"/>
      </w:pPr>
      <w:r>
        <w:lastRenderedPageBreak/>
        <w:t>The branch types are as follows:</w:t>
      </w:r>
    </w:p>
    <w:p w:rsidR="00E91399" w:rsidRDefault="00E91399" w:rsidP="00D87C0B">
      <w:pPr>
        <w:pStyle w:val="ListParagraph"/>
        <w:numPr>
          <w:ilvl w:val="0"/>
          <w:numId w:val="1"/>
        </w:numPr>
      </w:pPr>
      <w:r>
        <w:t>Project Branches</w:t>
      </w:r>
      <w:r w:rsidR="00D87C0B">
        <w:t xml:space="preserve"> – branches used for project</w:t>
      </w:r>
      <w:r w:rsidR="00667CBF">
        <w:t>s</w:t>
      </w:r>
      <w:r w:rsidR="00D87C0B">
        <w:t xml:space="preserve"> and new features</w:t>
      </w:r>
    </w:p>
    <w:p w:rsidR="00E91399" w:rsidRDefault="00E91399" w:rsidP="00D87C0B">
      <w:pPr>
        <w:pStyle w:val="ListParagraph"/>
        <w:numPr>
          <w:ilvl w:val="0"/>
          <w:numId w:val="1"/>
        </w:numPr>
      </w:pPr>
      <w:r>
        <w:t>Support</w:t>
      </w:r>
      <w:r w:rsidR="00447EC7">
        <w:t xml:space="preserve"> (</w:t>
      </w:r>
      <w:r w:rsidR="00D87C0B">
        <w:t>Maintenance</w:t>
      </w:r>
      <w:r w:rsidR="00447EC7">
        <w:t>)</w:t>
      </w:r>
      <w:r>
        <w:t xml:space="preserve"> Branch</w:t>
      </w:r>
      <w:r w:rsidR="00D87C0B">
        <w:t xml:space="preserve"> -  branches for bug fixes and minor enhancements</w:t>
      </w:r>
    </w:p>
    <w:p w:rsidR="00E91399" w:rsidRDefault="00E91399" w:rsidP="00D87C0B">
      <w:pPr>
        <w:pStyle w:val="ListParagraph"/>
        <w:numPr>
          <w:ilvl w:val="0"/>
          <w:numId w:val="1"/>
        </w:numPr>
      </w:pPr>
      <w:r>
        <w:t>Integration Branch</w:t>
      </w:r>
      <w:r w:rsidR="00D87C0B">
        <w:t xml:space="preserve"> – branches w</w:t>
      </w:r>
      <w:r w:rsidR="003A60C4">
        <w:t>h</w:t>
      </w:r>
      <w:r w:rsidR="00D87C0B">
        <w:t>ere project and support changes are merged together in preparation for release</w:t>
      </w:r>
      <w:r w:rsidR="00950E8B">
        <w:t xml:space="preserve"> (Release Candidate)</w:t>
      </w:r>
    </w:p>
    <w:p w:rsidR="00E91399" w:rsidRDefault="00950E8B" w:rsidP="00D87C0B">
      <w:pPr>
        <w:pStyle w:val="ListParagraph"/>
        <w:numPr>
          <w:ilvl w:val="0"/>
          <w:numId w:val="1"/>
        </w:numPr>
      </w:pPr>
      <w:r>
        <w:t xml:space="preserve">Main Branch (Pre-Release) </w:t>
      </w:r>
      <w:r w:rsidR="00664153">
        <w:t>–</w:t>
      </w:r>
      <w:r w:rsidR="00D87C0B">
        <w:t xml:space="preserve"> </w:t>
      </w:r>
      <w:r w:rsidR="00447EC7">
        <w:t xml:space="preserve">the </w:t>
      </w:r>
      <w:r w:rsidR="00664153">
        <w:t xml:space="preserve">branch </w:t>
      </w:r>
      <w:r w:rsidR="00447EC7">
        <w:t xml:space="preserve">used as the hand-off from development </w:t>
      </w:r>
      <w:r w:rsidR="00EF25BB">
        <w:t>to</w:t>
      </w:r>
      <w:r w:rsidR="00447EC7">
        <w:t xml:space="preserve"> </w:t>
      </w:r>
      <w:r w:rsidR="00664153">
        <w:t>RM</w:t>
      </w:r>
      <w:r w:rsidR="00447EC7">
        <w:t>.  Development merges changes into this branch in preparation for the production release. I</w:t>
      </w:r>
      <w:r w:rsidR="00664153">
        <w:t>f code gets into this branch, it is going to production.</w:t>
      </w:r>
    </w:p>
    <w:p w:rsidR="00E91399" w:rsidRDefault="00E91399" w:rsidP="00D87C0B">
      <w:pPr>
        <w:pStyle w:val="ListParagraph"/>
        <w:numPr>
          <w:ilvl w:val="0"/>
          <w:numId w:val="1"/>
        </w:numPr>
      </w:pPr>
      <w:r>
        <w:t>Release</w:t>
      </w:r>
      <w:r w:rsidR="00664153">
        <w:t xml:space="preserve"> – branch that is cut from main in preparation for release.  It represents what is going </w:t>
      </w:r>
      <w:r w:rsidR="000069F4">
        <w:t>in</w:t>
      </w:r>
      <w:r w:rsidR="00664153">
        <w:t xml:space="preserve">to production </w:t>
      </w:r>
    </w:p>
    <w:p w:rsidR="00950E8B" w:rsidRDefault="00950E8B" w:rsidP="00950E8B">
      <w:pPr>
        <w:pStyle w:val="ListParagraph"/>
        <w:numPr>
          <w:ilvl w:val="0"/>
          <w:numId w:val="1"/>
        </w:numPr>
      </w:pPr>
      <w:r>
        <w:t xml:space="preserve">Hot Fix </w:t>
      </w:r>
      <w:r w:rsidR="000069F4">
        <w:t>–</w:t>
      </w:r>
      <w:r>
        <w:t xml:space="preserve"> </w:t>
      </w:r>
      <w:r w:rsidR="000069F4">
        <w:t>In cases where new code has been moved into main and a</w:t>
      </w:r>
      <w:r w:rsidR="00EF25BB">
        <w:t>n</w:t>
      </w:r>
      <w:r w:rsidR="000069F4">
        <w:t xml:space="preserve"> issue needs to be resolved </w:t>
      </w:r>
      <w:r w:rsidR="00EF25BB">
        <w:t>either before or after production</w:t>
      </w:r>
      <w:r w:rsidR="000069F4">
        <w:t>, a hotfix branch is created</w:t>
      </w:r>
      <w:r w:rsidR="00EF25BB">
        <w:t>.  Changes made in Hot Fix need to be merged back up to Main and Integration</w:t>
      </w:r>
    </w:p>
    <w:p w:rsidR="00E91399" w:rsidRDefault="00E91399" w:rsidP="00E91399">
      <w:pPr>
        <w:ind w:firstLine="0"/>
      </w:pPr>
    </w:p>
    <w:p w:rsidR="00667CBF" w:rsidRDefault="00E91399" w:rsidP="00E91399">
      <w:pPr>
        <w:ind w:firstLine="0"/>
      </w:pPr>
      <w:r>
        <w:t xml:space="preserve">Development </w:t>
      </w:r>
      <w:r w:rsidR="003E4618">
        <w:t xml:space="preserve">and maintenance teams </w:t>
      </w:r>
      <w:r>
        <w:t>work in project and support branches.</w:t>
      </w:r>
      <w:r w:rsidR="001B449B">
        <w:t xml:space="preserve"> All check-ins must </w:t>
      </w:r>
      <w:r w:rsidR="003E4618">
        <w:t>be associated with TFS Tasks which</w:t>
      </w:r>
      <w:r w:rsidR="001B449B">
        <w:t xml:space="preserve"> associated with User Stories.  </w:t>
      </w:r>
      <w:r>
        <w:t>When development is complete and validated in the p</w:t>
      </w:r>
      <w:r w:rsidR="001B449B">
        <w:t xml:space="preserve">roject and support branches, code </w:t>
      </w:r>
      <w:r>
        <w:t>is then merged into the integration branch.  The various project and support changes merge into the integration branch</w:t>
      </w:r>
      <w:r w:rsidR="00856A5D">
        <w:t xml:space="preserve"> in preparation for release</w:t>
      </w:r>
      <w:r>
        <w:t xml:space="preserve">.  Once changes are validated in the development environment against </w:t>
      </w:r>
      <w:r w:rsidR="00EF25BB">
        <w:t xml:space="preserve">a build of </w:t>
      </w:r>
      <w:r>
        <w:t>the integration build, the changes in the integration branch get merged</w:t>
      </w:r>
      <w:r w:rsidR="00C81C1F">
        <w:t xml:space="preserve"> into the Main branch.  </w:t>
      </w:r>
      <w:r w:rsidR="001B449B">
        <w:t xml:space="preserve">A development lead is responsible for the Integration and main branches to ensure it remains clean and all conflicts are resolved.  </w:t>
      </w:r>
    </w:p>
    <w:p w:rsidR="00667CBF" w:rsidRDefault="00667CBF" w:rsidP="00E91399">
      <w:pPr>
        <w:ind w:firstLine="0"/>
      </w:pPr>
    </w:p>
    <w:p w:rsidR="00667CBF" w:rsidRDefault="00667CBF" w:rsidP="00340490">
      <w:pPr>
        <w:ind w:firstLine="0"/>
        <w:jc w:val="center"/>
      </w:pPr>
      <w:r>
        <w:rPr>
          <w:noProof/>
        </w:rPr>
        <w:drawing>
          <wp:inline distT="0" distB="0" distL="0" distR="0">
            <wp:extent cx="6085075" cy="3362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88" cy="3368410"/>
                    </a:xfrm>
                    <a:prstGeom prst="rect">
                      <a:avLst/>
                    </a:prstGeom>
                    <a:noFill/>
                  </pic:spPr>
                </pic:pic>
              </a:graphicData>
            </a:graphic>
          </wp:inline>
        </w:drawing>
      </w:r>
    </w:p>
    <w:p w:rsidR="00667CBF" w:rsidRDefault="00667CBF" w:rsidP="00E91399">
      <w:pPr>
        <w:ind w:firstLine="0"/>
      </w:pPr>
    </w:p>
    <w:p w:rsidR="00667CBF" w:rsidRDefault="00667CBF" w:rsidP="00E91399">
      <w:pPr>
        <w:ind w:firstLine="0"/>
      </w:pPr>
    </w:p>
    <w:p w:rsidR="00667CBF" w:rsidRDefault="00667CBF" w:rsidP="00E91399">
      <w:pPr>
        <w:ind w:firstLine="0"/>
      </w:pPr>
    </w:p>
    <w:p w:rsidR="00EF25BB" w:rsidRDefault="00C81C1F" w:rsidP="00E91399">
      <w:pPr>
        <w:ind w:firstLine="0"/>
      </w:pPr>
      <w:r>
        <w:t xml:space="preserve">Once the Main branch is validated and identified as </w:t>
      </w:r>
      <w:r w:rsidR="000C5EED">
        <w:t xml:space="preserve">ready for </w:t>
      </w:r>
      <w:r>
        <w:t>release</w:t>
      </w:r>
      <w:r w:rsidR="00856A5D">
        <w:t xml:space="preserve">, </w:t>
      </w:r>
      <w:r w:rsidR="006B362D">
        <w:t xml:space="preserve">RM is notified </w:t>
      </w:r>
      <w:r>
        <w:t>by cre</w:t>
      </w:r>
      <w:r w:rsidR="006B362D">
        <w:t xml:space="preserve">ating a </w:t>
      </w:r>
      <w:r w:rsidR="00EF25BB">
        <w:t>TFS T</w:t>
      </w:r>
      <w:r w:rsidR="006B362D">
        <w:t>ask</w:t>
      </w:r>
      <w:r w:rsidR="00EF25BB">
        <w:t xml:space="preserve"> with an Activity set to “Non-production Deployment” and a description of the request. </w:t>
      </w:r>
      <w:r w:rsidR="003A60C4">
        <w:t xml:space="preserve"> In this case the request </w:t>
      </w:r>
      <w:r w:rsidR="00EF25BB">
        <w:t>should be to deploy the build from main into the test environment.</w:t>
      </w:r>
      <w:r w:rsidR="00667CBF">
        <w:t xml:space="preserve">  Note that there would no</w:t>
      </w:r>
      <w:r w:rsidR="00F532A7">
        <w:t>t be a re-build of the main branch, just a deployment.</w:t>
      </w:r>
      <w:r w:rsidR="00EF25BB">
        <w:t xml:space="preserve">  This task must be</w:t>
      </w:r>
      <w:r w:rsidR="006B362D">
        <w:t xml:space="preserve"> associated with the “deployment user story”</w:t>
      </w:r>
      <w:r w:rsidR="005C77E1">
        <w:t xml:space="preserve">.  </w:t>
      </w:r>
      <w:r w:rsidR="00EF25BB">
        <w:t xml:space="preserve"> RM deploys the build from Main into the Test environment based on the details in the request.</w:t>
      </w:r>
      <w:r w:rsidR="00F532A7">
        <w:t xml:space="preserve">  </w:t>
      </w:r>
    </w:p>
    <w:p w:rsidR="00E07985" w:rsidRDefault="00E07985" w:rsidP="00E91399">
      <w:pPr>
        <w:ind w:firstLine="0"/>
      </w:pPr>
    </w:p>
    <w:p w:rsidR="00E91399" w:rsidRDefault="003A60C4" w:rsidP="00E91399">
      <w:pPr>
        <w:ind w:firstLine="0"/>
      </w:pPr>
      <w:r>
        <w:t xml:space="preserve">Once the build from Main </w:t>
      </w:r>
      <w:r w:rsidR="00E07985">
        <w:t>is valida</w:t>
      </w:r>
      <w:r>
        <w:t>ted, the scrum team requests that RM</w:t>
      </w:r>
      <w:r w:rsidR="00E07985">
        <w:t xml:space="preserve"> </w:t>
      </w:r>
      <w:r>
        <w:t>create the</w:t>
      </w:r>
      <w:r w:rsidR="00E07985">
        <w:t xml:space="preserve"> release</w:t>
      </w:r>
      <w:r>
        <w:t xml:space="preserve"> branch</w:t>
      </w:r>
      <w:r w:rsidR="00E07985">
        <w:t>, b</w:t>
      </w:r>
      <w:r>
        <w:t>uild and deploy</w:t>
      </w:r>
      <w:r w:rsidR="00E07985">
        <w:t xml:space="preserve"> to stage</w:t>
      </w:r>
      <w:r>
        <w:t>.  The request is done</w:t>
      </w:r>
      <w:r w:rsidR="00E07985">
        <w:t xml:space="preserve"> by creating a new TFS Task with an activity of Non-production deployment.  RM</w:t>
      </w:r>
      <w:r>
        <w:t xml:space="preserve"> creates</w:t>
      </w:r>
      <w:r w:rsidR="00FA1D9F">
        <w:t xml:space="preserve"> the</w:t>
      </w:r>
      <w:r w:rsidR="006B362D">
        <w:t xml:space="preserve"> release branch based on the deployment task</w:t>
      </w:r>
      <w:r w:rsidR="00E07985">
        <w:t xml:space="preserve"> and</w:t>
      </w:r>
      <w:r w:rsidR="006B362D">
        <w:t xml:space="preserve"> deploy</w:t>
      </w:r>
      <w:r w:rsidR="00E07985">
        <w:t>s</w:t>
      </w:r>
      <w:r w:rsidR="006B362D">
        <w:t xml:space="preserve"> to</w:t>
      </w:r>
      <w:r w:rsidR="00E07985">
        <w:t xml:space="preserve"> </w:t>
      </w:r>
      <w:r w:rsidR="006B362D">
        <w:t xml:space="preserve">Stage.  </w:t>
      </w:r>
      <w:r w:rsidR="000C5EED">
        <w:t xml:space="preserve">If code needs to be merged to release and </w:t>
      </w:r>
      <w:r w:rsidR="00E07985">
        <w:lastRenderedPageBreak/>
        <w:t>re</w:t>
      </w:r>
      <w:r w:rsidR="000C5EED">
        <w:t>deployed after the initial deployment, the deployment task must be re-opened.  (Note: Durin</w:t>
      </w:r>
      <w:r w:rsidR="002E3593">
        <w:t xml:space="preserve">g transition to the new process, the requestor should send RM an email upon </w:t>
      </w:r>
      <w:r w:rsidR="000C5EED">
        <w:t>creation and re-activatio</w:t>
      </w:r>
      <w:r w:rsidR="002E3593">
        <w:t>n of the deployment task).</w:t>
      </w:r>
    </w:p>
    <w:p w:rsidR="00E07985" w:rsidRDefault="00E07985" w:rsidP="00E91399">
      <w:pPr>
        <w:ind w:firstLine="0"/>
      </w:pPr>
    </w:p>
    <w:p w:rsidR="00E07985" w:rsidRDefault="00E07985" w:rsidP="00E91399">
      <w:pPr>
        <w:ind w:firstLine="0"/>
      </w:pPr>
      <w:r>
        <w:t>In cases where issues are identified late in the process or after release</w:t>
      </w:r>
      <w:proofErr w:type="gramStart"/>
      <w:r>
        <w:t>,</w:t>
      </w:r>
      <w:r w:rsidR="003A60C4">
        <w:t xml:space="preserve"> </w:t>
      </w:r>
      <w:r>
        <w:t xml:space="preserve"> RM</w:t>
      </w:r>
      <w:proofErr w:type="gramEnd"/>
      <w:r w:rsidR="003E4618">
        <w:t xml:space="preserve"> will</w:t>
      </w:r>
      <w:r>
        <w:t xml:space="preserve"> create a Hot Fix branch </w:t>
      </w:r>
      <w:r w:rsidR="003E4618">
        <w:t xml:space="preserve">at the request of development </w:t>
      </w:r>
      <w:r>
        <w:t xml:space="preserve">and open it up for </w:t>
      </w:r>
      <w:r w:rsidR="003E4618">
        <w:t xml:space="preserve">specific </w:t>
      </w:r>
      <w:r>
        <w:t>develop</w:t>
      </w:r>
      <w:r w:rsidR="003E4618">
        <w:t>ers to make the change</w:t>
      </w:r>
      <w:r>
        <w:t xml:space="preserve">.  This </w:t>
      </w:r>
      <w:r w:rsidR="003E4618">
        <w:t xml:space="preserve">would be done based on a conversation between RM and the development team.  After the changes are completed in the hotfix branch and validated, it is critical that the changes get merged into the other branches (main, integration, etc.). </w:t>
      </w:r>
    </w:p>
    <w:p w:rsidR="003E4618" w:rsidRDefault="003E4618" w:rsidP="00E91399">
      <w:pPr>
        <w:ind w:firstLine="0"/>
      </w:pPr>
    </w:p>
    <w:p w:rsidR="00621EED" w:rsidRDefault="00621EED" w:rsidP="00E91399">
      <w:pPr>
        <w:ind w:firstLine="0"/>
      </w:pPr>
    </w:p>
    <w:p w:rsidR="00F532A7" w:rsidRDefault="00F532A7" w:rsidP="00E91399">
      <w:pPr>
        <w:ind w:firstLine="0"/>
      </w:pPr>
    </w:p>
    <w:p w:rsidR="00F532A7" w:rsidRDefault="003E4618" w:rsidP="00340490">
      <w:pPr>
        <w:ind w:firstLine="0"/>
        <w:jc w:val="center"/>
      </w:pPr>
      <w:r>
        <w:rPr>
          <w:noProof/>
        </w:rPr>
        <w:drawing>
          <wp:inline distT="0" distB="0" distL="0" distR="0">
            <wp:extent cx="5648325" cy="4395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57272" cy="4402182"/>
                    </a:xfrm>
                    <a:prstGeom prst="rect">
                      <a:avLst/>
                    </a:prstGeom>
                    <a:noFill/>
                  </pic:spPr>
                </pic:pic>
              </a:graphicData>
            </a:graphic>
          </wp:inline>
        </w:drawing>
      </w:r>
    </w:p>
    <w:p w:rsidR="008F1BCA" w:rsidRDefault="008F1BCA" w:rsidP="008F1BCA">
      <w:pPr>
        <w:ind w:firstLine="0"/>
      </w:pPr>
    </w:p>
    <w:p w:rsidR="00DF4278" w:rsidRDefault="00DF4278" w:rsidP="00733A71">
      <w:pPr>
        <w:pStyle w:val="Heading1"/>
      </w:pPr>
      <w:r>
        <w:t>Deployment User Stories</w:t>
      </w:r>
    </w:p>
    <w:p w:rsidR="00C20B44" w:rsidRDefault="00DF4278" w:rsidP="001B449B">
      <w:r>
        <w:t xml:space="preserve">When </w:t>
      </w:r>
      <w:r w:rsidR="001B449B">
        <w:t>a team determines that an application is going to</w:t>
      </w:r>
      <w:r w:rsidR="002E3593">
        <w:t xml:space="preserve"> be released to production, a</w:t>
      </w:r>
      <w:r w:rsidR="003A60C4">
        <w:t xml:space="preserve"> “Deployment User Story” (DUS</w:t>
      </w:r>
      <w:r w:rsidR="001B449B">
        <w:t>) must be created.  Ideally, the Deployment User Story is created</w:t>
      </w:r>
      <w:r w:rsidR="002E3593">
        <w:t xml:space="preserve"> by the Scrum Master</w:t>
      </w:r>
      <w:r w:rsidR="001B449B">
        <w:t xml:space="preserve"> as part of the sprint planning at (or before) the start of a sprint.  This is done to track work associated with the release process</w:t>
      </w:r>
      <w:r w:rsidR="001B449B" w:rsidRPr="00F62DB6">
        <w:rPr>
          <w:u w:val="single"/>
        </w:rPr>
        <w:t xml:space="preserve"> and </w:t>
      </w:r>
      <w:r w:rsidR="001B449B">
        <w:t xml:space="preserve">for </w:t>
      </w:r>
      <w:r w:rsidR="00F62DB6">
        <w:t xml:space="preserve">tracking the </w:t>
      </w:r>
      <w:r w:rsidR="001B449B">
        <w:t>production release workflow.   The Deployment Users Story is</w:t>
      </w:r>
      <w:r w:rsidR="00DE7E3C">
        <w:t xml:space="preserve"> a</w:t>
      </w:r>
      <w:r w:rsidR="00DB4A70">
        <w:t xml:space="preserve"> </w:t>
      </w:r>
      <w:r w:rsidR="005C77E1">
        <w:t xml:space="preserve">regular </w:t>
      </w:r>
      <w:r w:rsidR="00DB4A70">
        <w:t xml:space="preserve">User Story </w:t>
      </w:r>
      <w:r w:rsidR="005C77E1">
        <w:t>t</w:t>
      </w:r>
      <w:r w:rsidR="009F0A0C">
        <w:t>hat is used for tracking</w:t>
      </w:r>
      <w:r w:rsidR="00C20B44">
        <w:t xml:space="preserve"> deployments,</w:t>
      </w:r>
      <w:r w:rsidR="009F0A0C">
        <w:t xml:space="preserve"> integration testing and release to</w:t>
      </w:r>
      <w:r w:rsidR="005C77E1">
        <w:t xml:space="preserve"> production.</w:t>
      </w:r>
      <w:r w:rsidR="00DE7E3C">
        <w:t xml:space="preserve">  </w:t>
      </w:r>
    </w:p>
    <w:p w:rsidR="00C20B44" w:rsidRDefault="00C20B44" w:rsidP="00C20B44">
      <w:r>
        <w:t xml:space="preserve">Initially, the deployment user story will contain the list of user stories that the deployment represents within the details of the </w:t>
      </w:r>
      <w:r w:rsidR="003A60C4">
        <w:t>DUS</w:t>
      </w:r>
      <w:r>
        <w:t xml:space="preserve">.  </w:t>
      </w:r>
      <w:r w:rsidR="002E3593">
        <w:t xml:space="preserve">Development will need to ensure the list of user stories associated with the deployment user story is complete.  </w:t>
      </w:r>
      <w:r>
        <w:t>In the future (after updates to the WIM tool</w:t>
      </w:r>
      <w:r w:rsidR="00605B00">
        <w:t xml:space="preserve"> or move to DB Pro</w:t>
      </w:r>
      <w:r>
        <w:t>), the deployment story will be linked (using the TFS work item link capability)</w:t>
      </w:r>
      <w:r w:rsidR="006B362D">
        <w:t xml:space="preserve"> to the other user stories being deployed in that package</w:t>
      </w:r>
      <w:r>
        <w:t>.</w:t>
      </w:r>
      <w:r w:rsidR="000F7B77">
        <w:t xml:space="preserve">  When creating the Deployment User Story, it is critical that development </w:t>
      </w:r>
      <w:r w:rsidR="00463417">
        <w:t>verifies that all the user story links are correct.</w:t>
      </w:r>
      <w:r w:rsidR="00F62DB6">
        <w:t xml:space="preserve"> This is done to ensure we can trace user stories from development through production release.</w:t>
      </w:r>
    </w:p>
    <w:p w:rsidR="00DE7E3C" w:rsidRDefault="00DE7E3C" w:rsidP="00C20B44">
      <w:r>
        <w:lastRenderedPageBreak/>
        <w:t>The Deployment User Story will</w:t>
      </w:r>
      <w:r w:rsidR="00463417">
        <w:t xml:space="preserve"> also be given a release date in order to provide RM a method for tracking what is targeted for a release.  In order to be included in a release, the code to be released must be merged into the main branch and build successfully, one week before the release.  See “</w:t>
      </w:r>
      <w:r w:rsidR="00463417" w:rsidRPr="00463417">
        <w:rPr>
          <w:i/>
        </w:rPr>
        <w:t>Weekly Release Cycle</w:t>
      </w:r>
      <w:r w:rsidR="00605B00">
        <w:t>” below</w:t>
      </w:r>
      <w:r w:rsidR="00463417">
        <w:t>.</w:t>
      </w:r>
    </w:p>
    <w:p w:rsidR="00E96786" w:rsidRDefault="00E96786" w:rsidP="00C20B44">
      <w:r>
        <w:t>The tasks that may be included in the deployment user stories are:</w:t>
      </w:r>
    </w:p>
    <w:p w:rsidR="00E96786" w:rsidRPr="00605B00" w:rsidRDefault="00E96786" w:rsidP="00605B00">
      <w:pPr>
        <w:pStyle w:val="ListParagraph"/>
        <w:numPr>
          <w:ilvl w:val="0"/>
          <w:numId w:val="3"/>
        </w:numPr>
      </w:pPr>
      <w:r>
        <w:t>Code Merge (not required, developer merges code to Main)</w:t>
      </w:r>
    </w:p>
    <w:p w:rsidR="00E96786" w:rsidRDefault="00605B00" w:rsidP="00E96786">
      <w:pPr>
        <w:pStyle w:val="ListParagraph"/>
        <w:numPr>
          <w:ilvl w:val="0"/>
          <w:numId w:val="3"/>
        </w:numPr>
      </w:pPr>
      <w:r>
        <w:t xml:space="preserve">Non-production </w:t>
      </w:r>
      <w:r w:rsidR="00E96786">
        <w:t xml:space="preserve">Deployment </w:t>
      </w:r>
      <w:r>
        <w:t>(i.e., Test, Stage or Auth)</w:t>
      </w:r>
    </w:p>
    <w:p w:rsidR="00E96786" w:rsidRDefault="00E96786" w:rsidP="00E96786">
      <w:pPr>
        <w:pStyle w:val="ListParagraph"/>
        <w:numPr>
          <w:ilvl w:val="0"/>
          <w:numId w:val="3"/>
        </w:numPr>
      </w:pPr>
      <w:r>
        <w:t>QA in Test Environment</w:t>
      </w:r>
    </w:p>
    <w:p w:rsidR="00E96786" w:rsidRDefault="00E96786" w:rsidP="00E96786">
      <w:pPr>
        <w:pStyle w:val="ListParagraph"/>
        <w:numPr>
          <w:ilvl w:val="0"/>
          <w:numId w:val="3"/>
        </w:numPr>
      </w:pPr>
      <w:r>
        <w:t>UAT</w:t>
      </w:r>
      <w:r w:rsidR="000F7B77">
        <w:t xml:space="preserve"> (if applicable, it should be done in Test)</w:t>
      </w:r>
    </w:p>
    <w:p w:rsidR="00E96786" w:rsidRDefault="00E96786" w:rsidP="00E96786">
      <w:pPr>
        <w:pStyle w:val="ListParagraph"/>
        <w:numPr>
          <w:ilvl w:val="0"/>
          <w:numId w:val="3"/>
        </w:numPr>
      </w:pPr>
      <w:r>
        <w:t>QA in Stage Environment (RM merges code to Release or Hotfix &amp; deploys to Stage)</w:t>
      </w:r>
    </w:p>
    <w:p w:rsidR="00E96786" w:rsidRDefault="00E96786" w:rsidP="00E96786">
      <w:pPr>
        <w:pStyle w:val="ListParagraph"/>
        <w:numPr>
          <w:ilvl w:val="0"/>
          <w:numId w:val="3"/>
        </w:numPr>
      </w:pPr>
      <w:r>
        <w:t>Production Validation</w:t>
      </w:r>
    </w:p>
    <w:p w:rsidR="00E96786" w:rsidRDefault="00E96786" w:rsidP="00E96786">
      <w:pPr>
        <w:pStyle w:val="ListParagraph"/>
        <w:numPr>
          <w:ilvl w:val="0"/>
          <w:numId w:val="3"/>
        </w:numPr>
      </w:pPr>
      <w:r>
        <w:t>Production Deployment</w:t>
      </w:r>
    </w:p>
    <w:p w:rsidR="00E96786" w:rsidRDefault="00E96786" w:rsidP="00E96786">
      <w:pPr>
        <w:ind w:firstLine="0"/>
      </w:pPr>
    </w:p>
    <w:p w:rsidR="00E96786" w:rsidRDefault="00C70CB7" w:rsidP="00E96786">
      <w:pPr>
        <w:ind w:firstLine="0"/>
      </w:pPr>
      <w:r>
        <w:t>From a release management standpoint, the critical tasks are the deployment tasks.  It is important that these user stories have the right type</w:t>
      </w:r>
      <w:r w:rsidR="002E3593">
        <w:t xml:space="preserve"> of tasks to ensure the deployment requests are in RM’s work queue.</w:t>
      </w:r>
    </w:p>
    <w:p w:rsidR="00B1747A" w:rsidRPr="00B1747A" w:rsidRDefault="00B1747A" w:rsidP="00B1747A"/>
    <w:p w:rsidR="00F532A7" w:rsidRDefault="00F532A7" w:rsidP="00F532A7">
      <w:pPr>
        <w:ind w:firstLine="0"/>
      </w:pPr>
      <w:r>
        <w:t>Below is a high level overview of the release</w:t>
      </w:r>
      <w:r w:rsidR="00605B00">
        <w:t xml:space="preserve"> process.</w:t>
      </w:r>
    </w:p>
    <w:p w:rsidR="00605B00" w:rsidRPr="00605B00" w:rsidRDefault="00F532A7" w:rsidP="00605B00">
      <w:pPr>
        <w:ind w:firstLine="0"/>
      </w:pPr>
      <w:r>
        <w:object w:dxaOrig="11344" w:dyaOrig="92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82.55pt" o:ole="">
            <v:imagedata r:id="rId9" o:title=""/>
          </v:shape>
          <o:OLEObject Type="Embed" ProgID="Visio.Drawing.11" ShapeID="_x0000_i1025" DrawAspect="Content" ObjectID="_1380714499" r:id="rId10"/>
        </w:object>
      </w:r>
    </w:p>
    <w:p w:rsidR="0061532F" w:rsidRDefault="004B66A4" w:rsidP="00605B00">
      <w:pPr>
        <w:ind w:firstLine="0"/>
      </w:pPr>
      <w:r>
        <w:t xml:space="preserve">When the Scrum team determines </w:t>
      </w:r>
      <w:r w:rsidR="00DF4278">
        <w:t xml:space="preserve">that code is ready to move into the Test environment, the code </w:t>
      </w:r>
      <w:r w:rsidR="0061532F">
        <w:t>is mer</w:t>
      </w:r>
      <w:r w:rsidR="00F62DB6">
        <w:t xml:space="preserve">ged into the Integration branch.  </w:t>
      </w:r>
      <w:r w:rsidR="0061532F">
        <w:t>Development will deploy the integration branch to the development</w:t>
      </w:r>
      <w:r w:rsidR="00217C7F">
        <w:t xml:space="preserve"> environment</w:t>
      </w:r>
      <w:r w:rsidR="0061532F">
        <w:t xml:space="preserve"> or </w:t>
      </w:r>
      <w:r w:rsidR="00605B00">
        <w:t>request RM to deploy to T</w:t>
      </w:r>
      <w:r w:rsidR="0061532F">
        <w:t>est depending on how significant the change is, what other code is in those environments and where</w:t>
      </w:r>
      <w:r w:rsidR="00B1747A">
        <w:t xml:space="preserve"> we are</w:t>
      </w:r>
      <w:r w:rsidR="0061532F">
        <w:t xml:space="preserve"> in the weekly release cycle.  For example, if code is currently being tested in Test from a build from the Main (Release Candidate) branch, it would be best to run the initial integration tests against the Development environment.  If there is a minor change that is planned to release on its own, it would make more sense to test build the integration branch and deploy it to </w:t>
      </w:r>
      <w:proofErr w:type="gramStart"/>
      <w:r w:rsidR="0061532F">
        <w:t>Test</w:t>
      </w:r>
      <w:proofErr w:type="gramEnd"/>
      <w:r w:rsidR="0061532F">
        <w:t>.</w:t>
      </w:r>
    </w:p>
    <w:p w:rsidR="0061532F" w:rsidRDefault="0061532F"/>
    <w:p w:rsidR="00B1747A" w:rsidRDefault="0061532F" w:rsidP="003E4618">
      <w:r>
        <w:lastRenderedPageBreak/>
        <w:t>Once the build from the in</w:t>
      </w:r>
      <w:r w:rsidR="00217C7F">
        <w:t>tegration branch is validated, the code</w:t>
      </w:r>
      <w:r>
        <w:t xml:space="preserve"> n</w:t>
      </w:r>
      <w:r w:rsidR="00DF4278">
        <w:t>eeds to be merged down to the main branch</w:t>
      </w:r>
      <w:r w:rsidR="00217C7F">
        <w:t xml:space="preserve"> by the development lead</w:t>
      </w:r>
      <w:r w:rsidR="00DF4278">
        <w:t xml:space="preserve">.  A </w:t>
      </w:r>
      <w:r>
        <w:t>deployment task is assigned to the Release Manage</w:t>
      </w:r>
      <w:r w:rsidR="00605B00">
        <w:t>r</w:t>
      </w:r>
      <w:r>
        <w:t xml:space="preserve"> (Raul Lorenzo)</w:t>
      </w:r>
      <w:r w:rsidR="00217C7F">
        <w:t xml:space="preserve"> that is associated to the</w:t>
      </w:r>
      <w:r>
        <w:t xml:space="preserve"> </w:t>
      </w:r>
      <w:r w:rsidR="00DF4278">
        <w:t>“D</w:t>
      </w:r>
      <w:r w:rsidR="00217C7F">
        <w:t xml:space="preserve">eployment User Story”.  </w:t>
      </w:r>
    </w:p>
    <w:p w:rsidR="003E4618" w:rsidRDefault="003E4618" w:rsidP="003E4618"/>
    <w:p w:rsidR="003E4618" w:rsidRDefault="003E4618" w:rsidP="003E4618">
      <w:pPr>
        <w:pStyle w:val="Heading1"/>
      </w:pPr>
      <w:r>
        <w:t>Weekly Release Cycle</w:t>
      </w:r>
    </w:p>
    <w:p w:rsidR="003E4618" w:rsidRDefault="003E4618" w:rsidP="003E4618">
      <w:r>
        <w:t>In order to facilitate more rapid release and control within the development teams, the weekly release cycle will be changed as described below.  In the schedule “T” is the release date.  “T minus” or “T –</w:t>
      </w:r>
      <w:proofErr w:type="gramStart"/>
      <w:r>
        <w:t>“ is</w:t>
      </w:r>
      <w:proofErr w:type="gramEnd"/>
      <w:r>
        <w:t xml:space="preserve"> used to designate the number of business days before the release.</w:t>
      </w:r>
    </w:p>
    <w:p w:rsidR="003E4618" w:rsidRDefault="003E4618" w:rsidP="003E4618"/>
    <w:p w:rsidR="003E4618" w:rsidRPr="00B1747A" w:rsidRDefault="003E4618" w:rsidP="003E4618">
      <w:pPr>
        <w:numPr>
          <w:ilvl w:val="0"/>
          <w:numId w:val="2"/>
        </w:numPr>
      </w:pPr>
      <w:r>
        <w:t xml:space="preserve">T minus </w:t>
      </w:r>
      <w:r w:rsidRPr="00B1747A">
        <w:t>5 (Wed.)  Build from Main branch and deploy to Test environment</w:t>
      </w:r>
    </w:p>
    <w:p w:rsidR="003E4618" w:rsidRPr="00B1747A" w:rsidRDefault="003E4618" w:rsidP="003E4618">
      <w:pPr>
        <w:numPr>
          <w:ilvl w:val="0"/>
          <w:numId w:val="2"/>
        </w:numPr>
      </w:pPr>
      <w:r>
        <w:t>T minus</w:t>
      </w:r>
      <w:r w:rsidRPr="00B1747A">
        <w:t xml:space="preserve"> 4 (Thurs.)  Approve the Build from Main; RM cuts Release Branch and deploys it to Stage</w:t>
      </w:r>
    </w:p>
    <w:p w:rsidR="003E4618" w:rsidRPr="00B1747A" w:rsidRDefault="003E4618" w:rsidP="003E4618">
      <w:pPr>
        <w:numPr>
          <w:ilvl w:val="0"/>
          <w:numId w:val="2"/>
        </w:numPr>
      </w:pPr>
      <w:r w:rsidRPr="00B1747A">
        <w:t xml:space="preserve">T </w:t>
      </w:r>
      <w:r>
        <w:t>minus</w:t>
      </w:r>
      <w:r w:rsidRPr="00B1747A">
        <w:t xml:space="preserve"> 3 (Fri.)  Approve build from Release; Test in stage (primarily automated)</w:t>
      </w:r>
    </w:p>
    <w:p w:rsidR="003E4618" w:rsidRPr="00B1747A" w:rsidRDefault="003E4618" w:rsidP="003E4618">
      <w:pPr>
        <w:numPr>
          <w:ilvl w:val="0"/>
          <w:numId w:val="2"/>
        </w:numPr>
      </w:pPr>
      <w:r w:rsidRPr="00B1747A">
        <w:t xml:space="preserve">T </w:t>
      </w:r>
      <w:r>
        <w:t>minus</w:t>
      </w:r>
      <w:r w:rsidRPr="00B1747A">
        <w:t xml:space="preserve"> 2 (Mon.)   Release build is package</w:t>
      </w:r>
      <w:r>
        <w:t>d</w:t>
      </w:r>
    </w:p>
    <w:p w:rsidR="003E4618" w:rsidRPr="00B1747A" w:rsidRDefault="003E4618" w:rsidP="003E4618">
      <w:pPr>
        <w:numPr>
          <w:ilvl w:val="0"/>
          <w:numId w:val="2"/>
        </w:numPr>
      </w:pPr>
      <w:r w:rsidRPr="00B1747A">
        <w:t xml:space="preserve">T </w:t>
      </w:r>
      <w:r>
        <w:t>minus</w:t>
      </w:r>
      <w:r w:rsidRPr="00B1747A">
        <w:t xml:space="preserve"> 1 (Tues.)   Change </w:t>
      </w:r>
      <w:r>
        <w:t>m</w:t>
      </w:r>
      <w:r w:rsidRPr="00B1747A">
        <w:t>anagement</w:t>
      </w:r>
      <w:r>
        <w:t xml:space="preserve"> meeting</w:t>
      </w:r>
    </w:p>
    <w:p w:rsidR="003E4618" w:rsidRDefault="003E4618" w:rsidP="003E4618">
      <w:pPr>
        <w:numPr>
          <w:ilvl w:val="0"/>
          <w:numId w:val="2"/>
        </w:numPr>
      </w:pPr>
      <w:r w:rsidRPr="00B1747A">
        <w:t>T   (Wed.) Production Release</w:t>
      </w:r>
    </w:p>
    <w:p w:rsidR="003E4618" w:rsidRDefault="003E4618" w:rsidP="003E4618">
      <w:pPr>
        <w:ind w:firstLine="0"/>
      </w:pPr>
    </w:p>
    <w:p w:rsidR="00B1747A" w:rsidRDefault="00631E51" w:rsidP="000F7B77">
      <w:pPr>
        <w:pStyle w:val="Heading1"/>
      </w:pPr>
      <w:r>
        <w:t>FA</w:t>
      </w:r>
      <w:r w:rsidR="000F7B77">
        <w:t>Q</w:t>
      </w:r>
    </w:p>
    <w:p w:rsidR="000F7B77" w:rsidRDefault="000F7B77" w:rsidP="000F7B77">
      <w:r w:rsidRPr="000F7B77">
        <w:rPr>
          <w:b/>
          <w:i/>
        </w:rPr>
        <w:t xml:space="preserve">If multiple teams are deploying the same application in a release, should each have their own </w:t>
      </w:r>
      <w:proofErr w:type="spellStart"/>
      <w:r w:rsidRPr="000F7B77">
        <w:rPr>
          <w:b/>
          <w:i/>
        </w:rPr>
        <w:t>DUSt</w:t>
      </w:r>
      <w:proofErr w:type="spellEnd"/>
      <w:r w:rsidRPr="000F7B77">
        <w:rPr>
          <w:b/>
          <w:i/>
        </w:rPr>
        <w:t xml:space="preserve">? </w:t>
      </w:r>
      <w:r>
        <w:t xml:space="preserve">Yes, but a development lead should coordinate across the teams to ensure deployment </w:t>
      </w:r>
      <w:proofErr w:type="gramStart"/>
      <w:r>
        <w:t>requests  are</w:t>
      </w:r>
      <w:proofErr w:type="gramEnd"/>
      <w:r>
        <w:t xml:space="preserve"> coordinated and code is merged properly.</w:t>
      </w:r>
    </w:p>
    <w:p w:rsidR="000F7B77" w:rsidRDefault="000F7B77" w:rsidP="000F7B77"/>
    <w:p w:rsidR="000F7B77" w:rsidRPr="000F7B77" w:rsidRDefault="000F7B77" w:rsidP="000F7B77"/>
    <w:sectPr w:rsidR="000F7B77" w:rsidRPr="000F7B77" w:rsidSect="00667CB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5188D"/>
    <w:multiLevelType w:val="hybridMultilevel"/>
    <w:tmpl w:val="3A484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893EE4"/>
    <w:multiLevelType w:val="hybridMultilevel"/>
    <w:tmpl w:val="BE566500"/>
    <w:lvl w:ilvl="0" w:tplc="3A08998A">
      <w:start w:val="1"/>
      <w:numFmt w:val="bullet"/>
      <w:lvlText w:val="•"/>
      <w:lvlJc w:val="left"/>
      <w:pPr>
        <w:tabs>
          <w:tab w:val="num" w:pos="720"/>
        </w:tabs>
        <w:ind w:left="720" w:hanging="360"/>
      </w:pPr>
      <w:rPr>
        <w:rFonts w:ascii="Arial" w:hAnsi="Arial" w:hint="default"/>
      </w:rPr>
    </w:lvl>
    <w:lvl w:ilvl="1" w:tplc="D8061412" w:tentative="1">
      <w:start w:val="1"/>
      <w:numFmt w:val="bullet"/>
      <w:lvlText w:val="•"/>
      <w:lvlJc w:val="left"/>
      <w:pPr>
        <w:tabs>
          <w:tab w:val="num" w:pos="1440"/>
        </w:tabs>
        <w:ind w:left="1440" w:hanging="360"/>
      </w:pPr>
      <w:rPr>
        <w:rFonts w:ascii="Arial" w:hAnsi="Arial" w:hint="default"/>
      </w:rPr>
    </w:lvl>
    <w:lvl w:ilvl="2" w:tplc="652CE784" w:tentative="1">
      <w:start w:val="1"/>
      <w:numFmt w:val="bullet"/>
      <w:lvlText w:val="•"/>
      <w:lvlJc w:val="left"/>
      <w:pPr>
        <w:tabs>
          <w:tab w:val="num" w:pos="2160"/>
        </w:tabs>
        <w:ind w:left="2160" w:hanging="360"/>
      </w:pPr>
      <w:rPr>
        <w:rFonts w:ascii="Arial" w:hAnsi="Arial" w:hint="default"/>
      </w:rPr>
    </w:lvl>
    <w:lvl w:ilvl="3" w:tplc="32D2E7A8" w:tentative="1">
      <w:start w:val="1"/>
      <w:numFmt w:val="bullet"/>
      <w:lvlText w:val="•"/>
      <w:lvlJc w:val="left"/>
      <w:pPr>
        <w:tabs>
          <w:tab w:val="num" w:pos="2880"/>
        </w:tabs>
        <w:ind w:left="2880" w:hanging="360"/>
      </w:pPr>
      <w:rPr>
        <w:rFonts w:ascii="Arial" w:hAnsi="Arial" w:hint="default"/>
      </w:rPr>
    </w:lvl>
    <w:lvl w:ilvl="4" w:tplc="A808D090" w:tentative="1">
      <w:start w:val="1"/>
      <w:numFmt w:val="bullet"/>
      <w:lvlText w:val="•"/>
      <w:lvlJc w:val="left"/>
      <w:pPr>
        <w:tabs>
          <w:tab w:val="num" w:pos="3600"/>
        </w:tabs>
        <w:ind w:left="3600" w:hanging="360"/>
      </w:pPr>
      <w:rPr>
        <w:rFonts w:ascii="Arial" w:hAnsi="Arial" w:hint="default"/>
      </w:rPr>
    </w:lvl>
    <w:lvl w:ilvl="5" w:tplc="BEEACFC6" w:tentative="1">
      <w:start w:val="1"/>
      <w:numFmt w:val="bullet"/>
      <w:lvlText w:val="•"/>
      <w:lvlJc w:val="left"/>
      <w:pPr>
        <w:tabs>
          <w:tab w:val="num" w:pos="4320"/>
        </w:tabs>
        <w:ind w:left="4320" w:hanging="360"/>
      </w:pPr>
      <w:rPr>
        <w:rFonts w:ascii="Arial" w:hAnsi="Arial" w:hint="default"/>
      </w:rPr>
    </w:lvl>
    <w:lvl w:ilvl="6" w:tplc="6902040C" w:tentative="1">
      <w:start w:val="1"/>
      <w:numFmt w:val="bullet"/>
      <w:lvlText w:val="•"/>
      <w:lvlJc w:val="left"/>
      <w:pPr>
        <w:tabs>
          <w:tab w:val="num" w:pos="5040"/>
        </w:tabs>
        <w:ind w:left="5040" w:hanging="360"/>
      </w:pPr>
      <w:rPr>
        <w:rFonts w:ascii="Arial" w:hAnsi="Arial" w:hint="default"/>
      </w:rPr>
    </w:lvl>
    <w:lvl w:ilvl="7" w:tplc="85022B0A" w:tentative="1">
      <w:start w:val="1"/>
      <w:numFmt w:val="bullet"/>
      <w:lvlText w:val="•"/>
      <w:lvlJc w:val="left"/>
      <w:pPr>
        <w:tabs>
          <w:tab w:val="num" w:pos="5760"/>
        </w:tabs>
        <w:ind w:left="5760" w:hanging="360"/>
      </w:pPr>
      <w:rPr>
        <w:rFonts w:ascii="Arial" w:hAnsi="Arial" w:hint="default"/>
      </w:rPr>
    </w:lvl>
    <w:lvl w:ilvl="8" w:tplc="9F5AC19E" w:tentative="1">
      <w:start w:val="1"/>
      <w:numFmt w:val="bullet"/>
      <w:lvlText w:val="•"/>
      <w:lvlJc w:val="left"/>
      <w:pPr>
        <w:tabs>
          <w:tab w:val="num" w:pos="6480"/>
        </w:tabs>
        <w:ind w:left="6480" w:hanging="360"/>
      </w:pPr>
      <w:rPr>
        <w:rFonts w:ascii="Arial" w:hAnsi="Arial" w:hint="default"/>
      </w:rPr>
    </w:lvl>
  </w:abstractNum>
  <w:abstractNum w:abstractNumId="2">
    <w:nsid w:val="609A4B13"/>
    <w:multiLevelType w:val="hybridMultilevel"/>
    <w:tmpl w:val="97C864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FB5312"/>
    <w:rsid w:val="000069F4"/>
    <w:rsid w:val="000C5EED"/>
    <w:rsid w:val="000D5FA4"/>
    <w:rsid w:val="000F616A"/>
    <w:rsid w:val="000F7B77"/>
    <w:rsid w:val="00113C97"/>
    <w:rsid w:val="001B449B"/>
    <w:rsid w:val="00217C7F"/>
    <w:rsid w:val="002811DC"/>
    <w:rsid w:val="002E3593"/>
    <w:rsid w:val="00340490"/>
    <w:rsid w:val="003A60C4"/>
    <w:rsid w:val="003E4618"/>
    <w:rsid w:val="00447EC7"/>
    <w:rsid w:val="00463417"/>
    <w:rsid w:val="004A650F"/>
    <w:rsid w:val="004B66A4"/>
    <w:rsid w:val="00585497"/>
    <w:rsid w:val="005C77E1"/>
    <w:rsid w:val="00605B00"/>
    <w:rsid w:val="0061532F"/>
    <w:rsid w:val="00621EED"/>
    <w:rsid w:val="00631E51"/>
    <w:rsid w:val="00664153"/>
    <w:rsid w:val="00667CBF"/>
    <w:rsid w:val="006B362D"/>
    <w:rsid w:val="00733A71"/>
    <w:rsid w:val="007F7420"/>
    <w:rsid w:val="00856A5D"/>
    <w:rsid w:val="008D5C69"/>
    <w:rsid w:val="008E2470"/>
    <w:rsid w:val="008F1BCA"/>
    <w:rsid w:val="00950E8B"/>
    <w:rsid w:val="009C20EB"/>
    <w:rsid w:val="009F0A0C"/>
    <w:rsid w:val="00A30BF4"/>
    <w:rsid w:val="00AC73C7"/>
    <w:rsid w:val="00AF5440"/>
    <w:rsid w:val="00B1747A"/>
    <w:rsid w:val="00C20B44"/>
    <w:rsid w:val="00C70CB7"/>
    <w:rsid w:val="00C81C1F"/>
    <w:rsid w:val="00D87C0B"/>
    <w:rsid w:val="00DB4A70"/>
    <w:rsid w:val="00DD271D"/>
    <w:rsid w:val="00DE7E3C"/>
    <w:rsid w:val="00DF4278"/>
    <w:rsid w:val="00E02159"/>
    <w:rsid w:val="00E07985"/>
    <w:rsid w:val="00E91399"/>
    <w:rsid w:val="00E96786"/>
    <w:rsid w:val="00EF25BB"/>
    <w:rsid w:val="00EF73BC"/>
    <w:rsid w:val="00F532A7"/>
    <w:rsid w:val="00F62DB6"/>
    <w:rsid w:val="00FA1D9F"/>
    <w:rsid w:val="00FB53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312"/>
  </w:style>
  <w:style w:type="paragraph" w:styleId="Heading1">
    <w:name w:val="heading 1"/>
    <w:basedOn w:val="Normal"/>
    <w:next w:val="Normal"/>
    <w:link w:val="Heading1Char"/>
    <w:uiPriority w:val="9"/>
    <w:qFormat/>
    <w:rsid w:val="00FB531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FB531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FB531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FB531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B5312"/>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B5312"/>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B531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B531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B531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312"/>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FB5312"/>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FB5312"/>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FB5312"/>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B5312"/>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B5312"/>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B5312"/>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B5312"/>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B5312"/>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B5312"/>
    <w:rPr>
      <w:b/>
      <w:bCs/>
      <w:sz w:val="18"/>
      <w:szCs w:val="18"/>
    </w:rPr>
  </w:style>
  <w:style w:type="paragraph" w:styleId="Title">
    <w:name w:val="Title"/>
    <w:basedOn w:val="Normal"/>
    <w:next w:val="Normal"/>
    <w:link w:val="TitleChar"/>
    <w:uiPriority w:val="10"/>
    <w:qFormat/>
    <w:rsid w:val="00FB531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FB5312"/>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FB531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FB5312"/>
    <w:rPr>
      <w:i/>
      <w:iCs/>
      <w:sz w:val="24"/>
      <w:szCs w:val="24"/>
    </w:rPr>
  </w:style>
  <w:style w:type="character" w:styleId="Strong">
    <w:name w:val="Strong"/>
    <w:basedOn w:val="DefaultParagraphFont"/>
    <w:uiPriority w:val="22"/>
    <w:qFormat/>
    <w:rsid w:val="00FB5312"/>
    <w:rPr>
      <w:b/>
      <w:bCs/>
      <w:spacing w:val="0"/>
    </w:rPr>
  </w:style>
  <w:style w:type="character" w:styleId="Emphasis">
    <w:name w:val="Emphasis"/>
    <w:uiPriority w:val="20"/>
    <w:qFormat/>
    <w:rsid w:val="00FB5312"/>
    <w:rPr>
      <w:b/>
      <w:bCs/>
      <w:i/>
      <w:iCs/>
      <w:color w:val="5A5A5A" w:themeColor="text1" w:themeTint="A5"/>
    </w:rPr>
  </w:style>
  <w:style w:type="paragraph" w:styleId="NoSpacing">
    <w:name w:val="No Spacing"/>
    <w:basedOn w:val="Normal"/>
    <w:link w:val="NoSpacingChar"/>
    <w:uiPriority w:val="1"/>
    <w:qFormat/>
    <w:rsid w:val="00FB5312"/>
    <w:pPr>
      <w:ind w:firstLine="0"/>
    </w:pPr>
  </w:style>
  <w:style w:type="character" w:customStyle="1" w:styleId="NoSpacingChar">
    <w:name w:val="No Spacing Char"/>
    <w:basedOn w:val="DefaultParagraphFont"/>
    <w:link w:val="NoSpacing"/>
    <w:uiPriority w:val="1"/>
    <w:rsid w:val="00FB5312"/>
  </w:style>
  <w:style w:type="paragraph" w:styleId="ListParagraph">
    <w:name w:val="List Paragraph"/>
    <w:basedOn w:val="Normal"/>
    <w:uiPriority w:val="34"/>
    <w:qFormat/>
    <w:rsid w:val="00FB5312"/>
    <w:pPr>
      <w:ind w:left="720"/>
      <w:contextualSpacing/>
    </w:pPr>
  </w:style>
  <w:style w:type="paragraph" w:styleId="Quote">
    <w:name w:val="Quote"/>
    <w:basedOn w:val="Normal"/>
    <w:next w:val="Normal"/>
    <w:link w:val="QuoteChar"/>
    <w:uiPriority w:val="29"/>
    <w:qFormat/>
    <w:rsid w:val="00FB5312"/>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B531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B531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B5312"/>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B5312"/>
    <w:rPr>
      <w:i/>
      <w:iCs/>
      <w:color w:val="5A5A5A" w:themeColor="text1" w:themeTint="A5"/>
    </w:rPr>
  </w:style>
  <w:style w:type="character" w:styleId="IntenseEmphasis">
    <w:name w:val="Intense Emphasis"/>
    <w:uiPriority w:val="21"/>
    <w:qFormat/>
    <w:rsid w:val="00FB5312"/>
    <w:rPr>
      <w:b/>
      <w:bCs/>
      <w:i/>
      <w:iCs/>
      <w:color w:val="4F81BD" w:themeColor="accent1"/>
      <w:sz w:val="22"/>
      <w:szCs w:val="22"/>
    </w:rPr>
  </w:style>
  <w:style w:type="character" w:styleId="SubtleReference">
    <w:name w:val="Subtle Reference"/>
    <w:uiPriority w:val="31"/>
    <w:qFormat/>
    <w:rsid w:val="00FB5312"/>
    <w:rPr>
      <w:color w:val="auto"/>
      <w:u w:val="single" w:color="9BBB59" w:themeColor="accent3"/>
    </w:rPr>
  </w:style>
  <w:style w:type="character" w:styleId="IntenseReference">
    <w:name w:val="Intense Reference"/>
    <w:basedOn w:val="DefaultParagraphFont"/>
    <w:uiPriority w:val="32"/>
    <w:qFormat/>
    <w:rsid w:val="00FB5312"/>
    <w:rPr>
      <w:b/>
      <w:bCs/>
      <w:color w:val="76923C" w:themeColor="accent3" w:themeShade="BF"/>
      <w:u w:val="single" w:color="9BBB59" w:themeColor="accent3"/>
    </w:rPr>
  </w:style>
  <w:style w:type="character" w:styleId="BookTitle">
    <w:name w:val="Book Title"/>
    <w:basedOn w:val="DefaultParagraphFont"/>
    <w:uiPriority w:val="33"/>
    <w:qFormat/>
    <w:rsid w:val="00FB531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B5312"/>
    <w:pPr>
      <w:outlineLvl w:val="9"/>
    </w:pPr>
    <w:rPr>
      <w:lang w:bidi="en-US"/>
    </w:rPr>
  </w:style>
  <w:style w:type="paragraph" w:styleId="BalloonText">
    <w:name w:val="Balloon Text"/>
    <w:basedOn w:val="Normal"/>
    <w:link w:val="BalloonTextChar"/>
    <w:uiPriority w:val="99"/>
    <w:semiHidden/>
    <w:unhideWhenUsed/>
    <w:rsid w:val="00667CBF"/>
    <w:rPr>
      <w:rFonts w:ascii="Tahoma" w:hAnsi="Tahoma" w:cs="Tahoma"/>
      <w:sz w:val="16"/>
      <w:szCs w:val="16"/>
    </w:rPr>
  </w:style>
  <w:style w:type="character" w:customStyle="1" w:styleId="BalloonTextChar">
    <w:name w:val="Balloon Text Char"/>
    <w:basedOn w:val="DefaultParagraphFont"/>
    <w:link w:val="BalloonText"/>
    <w:uiPriority w:val="99"/>
    <w:semiHidden/>
    <w:rsid w:val="00667C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312"/>
  </w:style>
  <w:style w:type="paragraph" w:styleId="Heading1">
    <w:name w:val="heading 1"/>
    <w:basedOn w:val="Normal"/>
    <w:next w:val="Normal"/>
    <w:link w:val="Heading1Char"/>
    <w:uiPriority w:val="9"/>
    <w:qFormat/>
    <w:rsid w:val="00FB531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FB531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FB531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FB531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B5312"/>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B5312"/>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B531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B531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B531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312"/>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FB5312"/>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FB5312"/>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FB5312"/>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B5312"/>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B5312"/>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B5312"/>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B5312"/>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B5312"/>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B5312"/>
    <w:rPr>
      <w:b/>
      <w:bCs/>
      <w:sz w:val="18"/>
      <w:szCs w:val="18"/>
    </w:rPr>
  </w:style>
  <w:style w:type="paragraph" w:styleId="Title">
    <w:name w:val="Title"/>
    <w:basedOn w:val="Normal"/>
    <w:next w:val="Normal"/>
    <w:link w:val="TitleChar"/>
    <w:uiPriority w:val="10"/>
    <w:qFormat/>
    <w:rsid w:val="00FB531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FB5312"/>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FB531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FB5312"/>
    <w:rPr>
      <w:i/>
      <w:iCs/>
      <w:sz w:val="24"/>
      <w:szCs w:val="24"/>
    </w:rPr>
  </w:style>
  <w:style w:type="character" w:styleId="Strong">
    <w:name w:val="Strong"/>
    <w:basedOn w:val="DefaultParagraphFont"/>
    <w:uiPriority w:val="22"/>
    <w:qFormat/>
    <w:rsid w:val="00FB5312"/>
    <w:rPr>
      <w:b/>
      <w:bCs/>
      <w:spacing w:val="0"/>
    </w:rPr>
  </w:style>
  <w:style w:type="character" w:styleId="Emphasis">
    <w:name w:val="Emphasis"/>
    <w:uiPriority w:val="20"/>
    <w:qFormat/>
    <w:rsid w:val="00FB5312"/>
    <w:rPr>
      <w:b/>
      <w:bCs/>
      <w:i/>
      <w:iCs/>
      <w:color w:val="5A5A5A" w:themeColor="text1" w:themeTint="A5"/>
    </w:rPr>
  </w:style>
  <w:style w:type="paragraph" w:styleId="NoSpacing">
    <w:name w:val="No Spacing"/>
    <w:basedOn w:val="Normal"/>
    <w:link w:val="NoSpacingChar"/>
    <w:uiPriority w:val="1"/>
    <w:qFormat/>
    <w:rsid w:val="00FB5312"/>
    <w:pPr>
      <w:ind w:firstLine="0"/>
    </w:pPr>
  </w:style>
  <w:style w:type="character" w:customStyle="1" w:styleId="NoSpacingChar">
    <w:name w:val="No Spacing Char"/>
    <w:basedOn w:val="DefaultParagraphFont"/>
    <w:link w:val="NoSpacing"/>
    <w:uiPriority w:val="1"/>
    <w:rsid w:val="00FB5312"/>
  </w:style>
  <w:style w:type="paragraph" w:styleId="ListParagraph">
    <w:name w:val="List Paragraph"/>
    <w:basedOn w:val="Normal"/>
    <w:uiPriority w:val="34"/>
    <w:qFormat/>
    <w:rsid w:val="00FB5312"/>
    <w:pPr>
      <w:ind w:left="720"/>
      <w:contextualSpacing/>
    </w:pPr>
  </w:style>
  <w:style w:type="paragraph" w:styleId="Quote">
    <w:name w:val="Quote"/>
    <w:basedOn w:val="Normal"/>
    <w:next w:val="Normal"/>
    <w:link w:val="QuoteChar"/>
    <w:uiPriority w:val="29"/>
    <w:qFormat/>
    <w:rsid w:val="00FB5312"/>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B531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B531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B5312"/>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B5312"/>
    <w:rPr>
      <w:i/>
      <w:iCs/>
      <w:color w:val="5A5A5A" w:themeColor="text1" w:themeTint="A5"/>
    </w:rPr>
  </w:style>
  <w:style w:type="character" w:styleId="IntenseEmphasis">
    <w:name w:val="Intense Emphasis"/>
    <w:uiPriority w:val="21"/>
    <w:qFormat/>
    <w:rsid w:val="00FB5312"/>
    <w:rPr>
      <w:b/>
      <w:bCs/>
      <w:i/>
      <w:iCs/>
      <w:color w:val="4F81BD" w:themeColor="accent1"/>
      <w:sz w:val="22"/>
      <w:szCs w:val="22"/>
    </w:rPr>
  </w:style>
  <w:style w:type="character" w:styleId="SubtleReference">
    <w:name w:val="Subtle Reference"/>
    <w:uiPriority w:val="31"/>
    <w:qFormat/>
    <w:rsid w:val="00FB5312"/>
    <w:rPr>
      <w:color w:val="auto"/>
      <w:u w:val="single" w:color="9BBB59" w:themeColor="accent3"/>
    </w:rPr>
  </w:style>
  <w:style w:type="character" w:styleId="IntenseReference">
    <w:name w:val="Intense Reference"/>
    <w:basedOn w:val="DefaultParagraphFont"/>
    <w:uiPriority w:val="32"/>
    <w:qFormat/>
    <w:rsid w:val="00FB5312"/>
    <w:rPr>
      <w:b/>
      <w:bCs/>
      <w:color w:val="76923C" w:themeColor="accent3" w:themeShade="BF"/>
      <w:u w:val="single" w:color="9BBB59" w:themeColor="accent3"/>
    </w:rPr>
  </w:style>
  <w:style w:type="character" w:styleId="BookTitle">
    <w:name w:val="Book Title"/>
    <w:basedOn w:val="DefaultParagraphFont"/>
    <w:uiPriority w:val="33"/>
    <w:qFormat/>
    <w:rsid w:val="00FB531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B5312"/>
    <w:pPr>
      <w:outlineLvl w:val="9"/>
    </w:pPr>
    <w:rPr>
      <w:lang w:bidi="en-US"/>
    </w:rPr>
  </w:style>
  <w:style w:type="paragraph" w:styleId="BalloonText">
    <w:name w:val="Balloon Text"/>
    <w:basedOn w:val="Normal"/>
    <w:link w:val="BalloonTextChar"/>
    <w:uiPriority w:val="99"/>
    <w:semiHidden/>
    <w:unhideWhenUsed/>
    <w:rsid w:val="00667CBF"/>
    <w:rPr>
      <w:rFonts w:ascii="Tahoma" w:hAnsi="Tahoma" w:cs="Tahoma"/>
      <w:sz w:val="16"/>
      <w:szCs w:val="16"/>
    </w:rPr>
  </w:style>
  <w:style w:type="character" w:customStyle="1" w:styleId="BalloonTextChar">
    <w:name w:val="Balloon Text Char"/>
    <w:basedOn w:val="DefaultParagraphFont"/>
    <w:link w:val="BalloonText"/>
    <w:uiPriority w:val="99"/>
    <w:semiHidden/>
    <w:rsid w:val="00667C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5032975">
      <w:bodyDiv w:val="1"/>
      <w:marLeft w:val="0"/>
      <w:marRight w:val="0"/>
      <w:marTop w:val="0"/>
      <w:marBottom w:val="0"/>
      <w:divBdr>
        <w:top w:val="none" w:sz="0" w:space="0" w:color="auto"/>
        <w:left w:val="none" w:sz="0" w:space="0" w:color="auto"/>
        <w:bottom w:val="none" w:sz="0" w:space="0" w:color="auto"/>
        <w:right w:val="none" w:sz="0" w:space="0" w:color="auto"/>
      </w:divBdr>
      <w:divsChild>
        <w:div w:id="2089572631">
          <w:marLeft w:val="547"/>
          <w:marRight w:val="0"/>
          <w:marTop w:val="115"/>
          <w:marBottom w:val="0"/>
          <w:divBdr>
            <w:top w:val="none" w:sz="0" w:space="0" w:color="auto"/>
            <w:left w:val="none" w:sz="0" w:space="0" w:color="auto"/>
            <w:bottom w:val="none" w:sz="0" w:space="0" w:color="auto"/>
            <w:right w:val="none" w:sz="0" w:space="0" w:color="auto"/>
          </w:divBdr>
        </w:div>
        <w:div w:id="1512374376">
          <w:marLeft w:val="547"/>
          <w:marRight w:val="0"/>
          <w:marTop w:val="115"/>
          <w:marBottom w:val="0"/>
          <w:divBdr>
            <w:top w:val="none" w:sz="0" w:space="0" w:color="auto"/>
            <w:left w:val="none" w:sz="0" w:space="0" w:color="auto"/>
            <w:bottom w:val="none" w:sz="0" w:space="0" w:color="auto"/>
            <w:right w:val="none" w:sz="0" w:space="0" w:color="auto"/>
          </w:divBdr>
        </w:div>
        <w:div w:id="1301307465">
          <w:marLeft w:val="547"/>
          <w:marRight w:val="0"/>
          <w:marTop w:val="115"/>
          <w:marBottom w:val="0"/>
          <w:divBdr>
            <w:top w:val="none" w:sz="0" w:space="0" w:color="auto"/>
            <w:left w:val="none" w:sz="0" w:space="0" w:color="auto"/>
            <w:bottom w:val="none" w:sz="0" w:space="0" w:color="auto"/>
            <w:right w:val="none" w:sz="0" w:space="0" w:color="auto"/>
          </w:divBdr>
        </w:div>
        <w:div w:id="709308231">
          <w:marLeft w:val="547"/>
          <w:marRight w:val="0"/>
          <w:marTop w:val="115"/>
          <w:marBottom w:val="0"/>
          <w:divBdr>
            <w:top w:val="none" w:sz="0" w:space="0" w:color="auto"/>
            <w:left w:val="none" w:sz="0" w:space="0" w:color="auto"/>
            <w:bottom w:val="none" w:sz="0" w:space="0" w:color="auto"/>
            <w:right w:val="none" w:sz="0" w:space="0" w:color="auto"/>
          </w:divBdr>
        </w:div>
        <w:div w:id="21366545">
          <w:marLeft w:val="547"/>
          <w:marRight w:val="0"/>
          <w:marTop w:val="115"/>
          <w:marBottom w:val="0"/>
          <w:divBdr>
            <w:top w:val="none" w:sz="0" w:space="0" w:color="auto"/>
            <w:left w:val="none" w:sz="0" w:space="0" w:color="auto"/>
            <w:bottom w:val="none" w:sz="0" w:space="0" w:color="auto"/>
            <w:right w:val="none" w:sz="0" w:space="0" w:color="auto"/>
          </w:divBdr>
        </w:div>
        <w:div w:id="144849998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3CE44-4DB0-4762-B179-C4B32BE62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Kaplan Higher Education</Company>
  <LinksUpToDate>false</LinksUpToDate>
  <CharactersWithSpaces>8503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Lanam</dc:creator>
  <cp:lastModifiedBy>Kaplan Higher Education</cp:lastModifiedBy>
  <cp:revision>2</cp:revision>
  <dcterms:created xsi:type="dcterms:W3CDTF">2011-10-21T19:02:00Z</dcterms:created>
  <dcterms:modified xsi:type="dcterms:W3CDTF">2011-10-21T19:02:00Z</dcterms:modified>
</cp:coreProperties>
</file>