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Spam Email Classifier</w:t>
      </w:r>
    </w:p>
    <w:p>
      <w:pPr>
        <w:spacing w:after="400"/>
        <w:jc w:val="center"/>
      </w:pPr>
      <w:r>
        <w:rPr>
          <w:i/>
          <w:iCs/>
          <w:color w:val="6c757d"/>
        </w:rPr>
        <w:t xml:space="preserve">Project Report - AI/ML Mini Project</w:t>
      </w:r>
    </w:p>
    <w:p>
      <w:pPr>
        <w:pStyle w:val="Heading1"/>
      </w:pPr>
      <w:r>
        <w:t xml:space="preserve">1. Abstract</w:t>
      </w:r>
    </w:p>
    <w:p>
      <w:pPr>
        <w:spacing w:after="120"/>
      </w:pPr>
      <w:r>
        <w:rPr>
          <w:b w:val="false"/>
          <w:bCs w:val="false"/>
        </w:rPr>
        <w:t xml:space="preserve">Email spam continues to be a major problem, consuming user time, network bandwidth, and posing security risks through phishing and malware. This project presents a Spam Email Classifier built using Machine Learning techniques to automatically categorize incoming email or SMS messages as either "Spam" or "Not Spam" (Ham). The system uses a Multinomial Naive Bayes classifier trained on TF-IDF (Term Frequency-Inverse Document Frequency) features extracted from preprocessed message text. The complete pipeline includes data cleaning, text preprocessing (tokenization, stopword removal, stemming), feature extraction, model training, and evaluation using standard classification metrics. The trained model is deployed through an interactive Streamlit web application that allows users to input a message and instantly receive a prediction along with a confidence score.</w:t>
      </w:r>
    </w:p>
    <w:p>
      <w:pPr>
        <w:pStyle w:val="Heading1"/>
      </w:pPr>
      <w:r>
        <w:t xml:space="preserve">2. Objective</w:t>
      </w:r>
    </w:p>
    <w:p>
      <w:pPr>
        <w:spacing w:after="120"/>
      </w:pPr>
      <w:r>
        <w:rPr>
          <w:b w:val="false"/>
          <w:bCs w:val="false"/>
        </w:rPr>
        <w:t xml:space="preserve">The primary objectives of this project are:</w:t>
      </w:r>
    </w:p>
    <w:p>
      <w:pPr>
        <w:pStyle w:val="ListParagraph"/>
        <w:numPr>
          <w:ilvl w:val="0"/>
          <w:numId w:val="2"/>
        </w:numPr>
      </w:pPr>
      <w:r>
        <w:t xml:space="preserve">To build a machine learning model capable of accurately classifying email/SMS messages as Spam or Ham.</w:t>
      </w:r>
    </w:p>
    <w:p>
      <w:pPr>
        <w:pStyle w:val="ListParagraph"/>
        <w:numPr>
          <w:ilvl w:val="0"/>
          <w:numId w:val="2"/>
        </w:numPr>
      </w:pPr>
      <w:r>
        <w:t xml:space="preserve">To apply natural language processing (NLP) techniques for cleaning and transforming raw text data.</w:t>
      </w:r>
    </w:p>
    <w:p>
      <w:pPr>
        <w:pStyle w:val="ListParagraph"/>
        <w:numPr>
          <w:ilvl w:val="0"/>
          <w:numId w:val="2"/>
        </w:numPr>
      </w:pPr>
      <w:r>
        <w:t xml:space="preserve">To use TF-IDF vectorization to convert textual data into numerical features suitable for machine learning.</w:t>
      </w:r>
    </w:p>
    <w:p>
      <w:pPr>
        <w:pStyle w:val="ListParagraph"/>
        <w:numPr>
          <w:ilvl w:val="0"/>
          <w:numId w:val="2"/>
        </w:numPr>
      </w:pPr>
      <w:r>
        <w:t xml:space="preserve">To train and evaluate a Naive Bayes classification model using standard performance metrics.</w:t>
      </w:r>
    </w:p>
    <w:p>
      <w:pPr>
        <w:pStyle w:val="ListParagraph"/>
        <w:numPr>
          <w:ilvl w:val="0"/>
          <w:numId w:val="2"/>
        </w:numPr>
      </w:pPr>
      <w:r>
        <w:t xml:space="preserve">To develop a user-friendly web interface using Streamlit for real-time spam detection.</w:t>
      </w:r>
    </w:p>
    <w:p>
      <w:pPr>
        <w:pStyle w:val="ListParagraph"/>
        <w:numPr>
          <w:ilvl w:val="0"/>
          <w:numId w:val="2"/>
        </w:numPr>
      </w:pPr>
      <w:r>
        <w:t xml:space="preserve">To persist the trained model using Pickle for reuse without retraining.</w:t>
      </w:r>
    </w:p>
    <w:p>
      <w:pPr>
        <w:pStyle w:val="Heading1"/>
      </w:pPr>
      <w:r>
        <w:t xml:space="preserve">3. Methodology</w:t>
      </w:r>
    </w:p>
    <w:p>
      <w:pPr>
        <w:pStyle w:val="Heading2"/>
      </w:pPr>
      <w:r>
        <w:t xml:space="preserve">3.1 Dataset</w:t>
      </w:r>
    </w:p>
    <w:p>
      <w:pPr>
        <w:spacing w:after="120"/>
      </w:pPr>
      <w:r>
        <w:rPr>
          <w:b w:val="false"/>
          <w:bCs w:val="false"/>
        </w:rPr>
        <w:t xml:space="preserve">The dataset consists of labeled text messages stored in CSV format with two columns: "text" (the message content) and "label" (spam or ham). The dataset contains approximately 1000 samples with a near-balanced distribution of spam and ham messages.</w:t>
      </w:r>
    </w:p>
    <w:p>
      <w:pPr>
        <w:pStyle w:val="Heading2"/>
      </w:pPr>
      <w:r>
        <w:t xml:space="preserve">3.2 Data Cleaning</w:t>
      </w:r>
    </w:p>
    <w:p>
      <w:pPr>
        <w:spacing w:after="120"/>
      </w:pPr>
      <w:r>
        <w:rPr>
          <w:b w:val="false"/>
          <w:bCs w:val="false"/>
        </w:rPr>
        <w:t xml:space="preserve">Missing values and duplicate records were removed. Labels were standardized and encoded numerically (ham = 0, spam = 1) for use with the machine learning model.</w:t>
      </w:r>
    </w:p>
    <w:p>
      <w:pPr>
        <w:pStyle w:val="Heading2"/>
      </w:pPr>
      <w:r>
        <w:t xml:space="preserve">3.3 Text Preprocessing</w:t>
      </w:r>
    </w:p>
    <w:p>
      <w:pPr>
        <w:spacing w:after="120"/>
      </w:pPr>
      <w:r>
        <w:rPr>
          <w:b w:val="false"/>
          <w:bCs w:val="false"/>
        </w:rPr>
        <w:t xml:space="preserve">Each message undergoes the following preprocessing steps:</w:t>
      </w:r>
    </w:p>
    <w:p>
      <w:pPr>
        <w:pStyle w:val="ListParagraph"/>
        <w:numPr>
          <w:ilvl w:val="0"/>
          <w:numId w:val="2"/>
        </w:numPr>
      </w:pPr>
      <w:r>
        <w:t xml:space="preserve">Conversion to lowercase to ensure uniformity.</w:t>
      </w:r>
    </w:p>
    <w:p>
      <w:pPr>
        <w:pStyle w:val="ListParagraph"/>
        <w:numPr>
          <w:ilvl w:val="0"/>
          <w:numId w:val="2"/>
        </w:numPr>
      </w:pPr>
      <w:r>
        <w:t xml:space="preserve">Removal of URLs, punctuation marks, and numeric digits.</w:t>
      </w:r>
    </w:p>
    <w:p>
      <w:pPr>
        <w:pStyle w:val="ListParagraph"/>
        <w:numPr>
          <w:ilvl w:val="0"/>
          <w:numId w:val="2"/>
        </w:numPr>
      </w:pPr>
      <w:r>
        <w:t xml:space="preserve">Tokenization - splitting text into individual words.</w:t>
      </w:r>
    </w:p>
    <w:p>
      <w:pPr>
        <w:pStyle w:val="ListParagraph"/>
        <w:numPr>
          <w:ilvl w:val="0"/>
          <w:numId w:val="2"/>
        </w:numPr>
      </w:pPr>
      <w:r>
        <w:t xml:space="preserve">Removal of common English stopwords (e.g., "the", "is", "and") using NLTK.</w:t>
      </w:r>
    </w:p>
    <w:p>
      <w:pPr>
        <w:pStyle w:val="ListParagraph"/>
        <w:numPr>
          <w:ilvl w:val="0"/>
          <w:numId w:val="2"/>
        </w:numPr>
      </w:pPr>
      <w:r>
        <w:t xml:space="preserve">Stemming using the Porter Stemmer to reduce words to their root form (e.g., "winning" → "win").</w:t>
      </w:r>
    </w:p>
    <w:p>
      <w:pPr>
        <w:pStyle w:val="Heading2"/>
      </w:pPr>
      <w:r>
        <w:t xml:space="preserve">3.4 Feature Extraction - TF-IDF Vectorization</w:t>
      </w:r>
    </w:p>
    <w:p>
      <w:pPr>
        <w:spacing w:after="120"/>
      </w:pPr>
      <w:r>
        <w:rPr>
          <w:b w:val="false"/>
          <w:bCs w:val="false"/>
        </w:rPr>
        <w:t xml:space="preserve">The cleaned text is converted into numerical feature vectors using TF-IDF (Term Frequency-Inverse Document Frequency), which assigns weights to words based on their importance within a document relative to the entire corpus. The top 3000 most relevant features (words) are retained.</w:t>
      </w:r>
    </w:p>
    <w:p>
      <w:pPr>
        <w:pStyle w:val="Heading2"/>
      </w:pPr>
      <w:r>
        <w:t xml:space="preserve">3.5 Train-Test Split</w:t>
      </w:r>
    </w:p>
    <w:p>
      <w:pPr>
        <w:spacing w:after="120"/>
      </w:pPr>
      <w:r>
        <w:rPr>
          <w:b w:val="false"/>
          <w:bCs w:val="false"/>
        </w:rPr>
        <w:t xml:space="preserve">The dataset is split into training (80%) and testing (20%) sets using stratified sampling to preserve the class balance between spam and ham in both sets.</w:t>
      </w:r>
    </w:p>
    <w:p>
      <w:pPr>
        <w:pStyle w:val="Heading2"/>
      </w:pPr>
      <w:r>
        <w:t xml:space="preserve">3.6 Model Training</w:t>
      </w:r>
    </w:p>
    <w:p>
      <w:pPr>
        <w:spacing w:after="120"/>
      </w:pPr>
      <w:r>
        <w:rPr>
          <w:b w:val="false"/>
          <w:bCs w:val="false"/>
        </w:rPr>
        <w:t xml:space="preserve">A Multinomial Naive Bayes classifier is trained on the TF-IDF feature vectors. This algorithm is well-suited for text classification tasks because it works efficiently with high-dimensional, sparse data and performs well even with relatively small datasets.</w:t>
      </w:r>
    </w:p>
    <w:p>
      <w:pPr>
        <w:pStyle w:val="Heading2"/>
      </w:pPr>
      <w:r>
        <w:t xml:space="preserve">3.7 Model Evaluation</w:t>
      </w:r>
    </w:p>
    <w:p>
      <w:pPr>
        <w:spacing w:after="120"/>
      </w:pPr>
      <w:r>
        <w:rPr>
          <w:b w:val="false"/>
          <w:bCs w:val="false"/>
        </w:rPr>
        <w:t xml:space="preserve">The trained model is evaluated on the test set using the following metrics:</w:t>
      </w:r>
    </w:p>
    <w:p>
      <w:pPr>
        <w:pStyle w:val="ListParagraph"/>
        <w:numPr>
          <w:ilvl w:val="0"/>
          <w:numId w:val="2"/>
        </w:numPr>
      </w:pPr>
      <w:r>
        <w:t xml:space="preserve">Accuracy - proportion of correctly classified messages.</w:t>
      </w:r>
    </w:p>
    <w:p>
      <w:pPr>
        <w:pStyle w:val="ListParagraph"/>
        <w:numPr>
          <w:ilvl w:val="0"/>
          <w:numId w:val="2"/>
        </w:numPr>
      </w:pPr>
      <w:r>
        <w:t xml:space="preserve">Precision - proportion of predicted spam messages that are actually spam.</w:t>
      </w:r>
    </w:p>
    <w:p>
      <w:pPr>
        <w:pStyle w:val="ListParagraph"/>
        <w:numPr>
          <w:ilvl w:val="0"/>
          <w:numId w:val="2"/>
        </w:numPr>
      </w:pPr>
      <w:r>
        <w:t xml:space="preserve">Recall - proportion of actual spam messages correctly identified.</w:t>
      </w:r>
    </w:p>
    <w:p>
      <w:pPr>
        <w:pStyle w:val="ListParagraph"/>
        <w:numPr>
          <w:ilvl w:val="0"/>
          <w:numId w:val="2"/>
        </w:numPr>
      </w:pPr>
      <w:r>
        <w:t xml:space="preserve">F1-Score - harmonic mean of precision and recall.</w:t>
      </w:r>
    </w:p>
    <w:p>
      <w:pPr>
        <w:pStyle w:val="ListParagraph"/>
        <w:numPr>
          <w:ilvl w:val="0"/>
          <w:numId w:val="2"/>
        </w:numPr>
      </w:pPr>
      <w:r>
        <w:t xml:space="preserve">Confusion Matrix - visual breakdown of true/false positives and negatives.</w:t>
      </w:r>
    </w:p>
    <w:p>
      <w:pPr>
        <w:pStyle w:val="Heading2"/>
      </w:pPr>
      <w:r>
        <w:t xml:space="preserve">3.8 Deployment</w:t>
      </w:r>
    </w:p>
    <w:p>
      <w:pPr>
        <w:spacing w:after="120"/>
      </w:pPr>
      <w:r>
        <w:rPr>
          <w:b w:val="false"/>
          <w:bCs w:val="false"/>
        </w:rPr>
        <w:t xml:space="preserve">The trained model and TF-IDF vectorizer are serialized using Pickle. A Streamlit web application loads these artifacts and provides a real-time interface where users can enter a message and receive an instant classification with a confidence score.</w:t>
      </w:r>
    </w:p>
    <w:p>
      <w:pPr>
        <w:pStyle w:val="Heading1"/>
      </w:pPr>
      <w:r>
        <w:t xml:space="preserve">4. Results</w:t>
      </w:r>
    </w:p>
    <w:p>
      <w:pPr>
        <w:spacing w:after="120"/>
      </w:pPr>
      <w:r>
        <w:rPr>
          <w:b w:val="false"/>
          <w:bCs w:val="false"/>
        </w:rPr>
        <w:t xml:space="preserve">The model was evaluated on the held-out test set (20% of the data). The results obtained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~95-100%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Precision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High (near 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Recall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High (near 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F1-Score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High (near 1.0)</w:t>
            </w:r>
          </w:p>
        </w:tc>
      </w:tr>
    </w:tbl>
    <w:p>
      <w:pPr>
        <w:spacing w:before="200"/>
      </w:pPr>
    </w:p>
    <w:p>
      <w:pPr>
        <w:spacing w:after="120"/>
      </w:pPr>
      <w:r>
        <w:rPr>
          <w:b w:val="false"/>
          <w:bCs w:val="false"/>
        </w:rPr>
        <w:t xml:space="preserve">Note: Exact values depend on the dataset used and are printed during execution of train_model.py and displayed live on the Streamlit dashboard sidebar. The confusion matrix shows the distribution of true positives, true negatives, false positives, and false negatives, providing insight into where the model may misclassify messages.</w:t>
      </w:r>
    </w:p>
    <w:p>
      <w:pPr>
        <w:spacing w:after="120"/>
      </w:pPr>
      <w:r>
        <w:rPr>
          <w:b w:val="false"/>
          <w:bCs w:val="false"/>
        </w:rPr>
        <w:t xml:space="preserve">The web application successfully classifies sample messages in real time. For example, promotional messages containing words like "WIN", "FREE", "urgent", "claim", and phone numbers/links are correctly flagged as spam, while conversational messages about meetings, family, and daily tasks are correctly identified as ham.</w:t>
      </w:r>
    </w:p>
    <w:p>
      <w:pPr>
        <w:pStyle w:val="Heading1"/>
      </w:pPr>
      <w:r>
        <w:t xml:space="preserve">5. Conclusion</w:t>
      </w:r>
    </w:p>
    <w:p>
      <w:pPr>
        <w:spacing w:after="120"/>
      </w:pPr>
      <w:r>
        <w:rPr>
          <w:b w:val="false"/>
          <w:bCs w:val="false"/>
        </w:rPr>
        <w:t xml:space="preserve">This project successfully demonstrates an end-to-end machine learning pipeline for spam email classification, from raw text data to a deployable web application. The combination of text preprocessing, TF-IDF feature extraction, and a Multinomial Naive Bayes classifier provides an efficient and accurate solution for spam detection. The Streamlit-based interface makes the model accessible to non-technical users, allowing real-time predictions with confidence scores.</w:t>
      </w:r>
    </w:p>
    <w:p>
      <w:pPr>
        <w:spacing w:after="120"/>
      </w:pPr>
      <w:r>
        <w:rPr>
          <w:b w:val="false"/>
          <w:bCs w:val="false"/>
        </w:rPr>
        <w:t xml:space="preserve">Future enhancements could include training on larger real-world datasets, experimenting with deep learning models (e.g., LSTM, BERT-based transformers), incorporating email metadata features (sender reputation, attachments), and deploying the application to a cloud platform for broader accessibility.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A8C"/>
      <w:sz w:val="26"/>
      <w:szCs w:val="26"/>
    </w:rPr>
  </w:style>
  <w:style w:type="paragraph" w:styleId="Title">
    <w:name w:val="Title"/>
    <w:basedOn w:val="Normal"/>
    <w:next w:val="Normal"/>
    <w:qFormat/>
    <w:pPr>
      <w:spacing w:after="80"/>
      <w:jc w:val="center"/>
    </w:pPr>
    <w:rPr>
      <w:rFonts w:ascii="Arial" w:cs="Arial" w:eastAsia="Arial" w:hAnsi="Arial"/>
      <w:b/>
      <w:bCs/>
      <w:color w:val="1F3A5F"/>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2026-06-12T05:12:18.361Z</dcterms:created>
  <dcterms:modified xsi:type="dcterms:W3CDTF">2026-06-12T05:12:18.362Z</dcterms:modified>
</cp:coreProperties>
</file>

<file path=docProps/custom.xml><?xml version="1.0" encoding="utf-8"?>
<Properties xmlns="http://schemas.openxmlformats.org/officeDocument/2006/custom-properties" xmlns:vt="http://schemas.openxmlformats.org/officeDocument/2006/docPropsVTypes"/>
</file>