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5F"/>
          <w:sz w:val="44"/>
          <w:szCs w:val="44"/>
        </w:rPr>
        <w:t xml:space="preserve">Spam Email Classifier</w:t>
      </w:r>
    </w:p>
    <w:p>
      <w:pPr>
        <w:spacing w:after="300"/>
        <w:jc w:val="center"/>
      </w:pPr>
      <w:r>
        <w:rPr>
          <w:i/>
          <w:iCs/>
          <w:color w:val="6c757d"/>
          <w:sz w:val="28"/>
          <w:szCs w:val="28"/>
        </w:rPr>
        <w:t xml:space="preserve">Viva Questions and Answers</w:t>
      </w:r>
    </w:p>
    <w:p>
      <w:pPr>
        <w:spacing w:after="60" w:before="200"/>
      </w:pPr>
      <w:r>
        <w:rPr>
          <w:b/>
          <w:bCs/>
          <w:color w:val="1F3A5F"/>
        </w:rPr>
        <w:t xml:space="preserve">Q1. What is the objective of this project?</w:t>
      </w:r>
    </w:p>
    <w:p>
      <w:pPr>
        <w:spacing w:after="100"/>
      </w:pPr>
      <w:r>
        <w:t xml:space="preserve">Ans: To build a machine learning model that classifies email/SMS messages as Spam or Not Spam (Ham), and deploy it through a Streamlit web application for real-time predictions.</w:t>
      </w:r>
    </w:p>
    <w:p>
      <w:pPr>
        <w:spacing w:after="60" w:before="200"/>
      </w:pPr>
      <w:r>
        <w:rPr>
          <w:b/>
          <w:bCs/>
          <w:color w:val="1F3A5F"/>
        </w:rPr>
        <w:t xml:space="preserve">Q2. What dataset is used and what does it contain?</w:t>
      </w:r>
    </w:p>
    <w:p>
      <w:pPr>
        <w:spacing w:after="100"/>
      </w:pPr>
      <w:r>
        <w:t xml:space="preserve">Ans: A CSV dataset (dataset/spam_emails.csv) containing two columns: 'text' (the message content) and 'label' (spam or ham), with a balanced set of spam and legitimate messages.</w:t>
      </w:r>
    </w:p>
    <w:p>
      <w:pPr>
        <w:spacing w:after="60" w:before="200"/>
      </w:pPr>
      <w:r>
        <w:rPr>
          <w:b/>
          <w:bCs/>
          <w:color w:val="1F3A5F"/>
        </w:rPr>
        <w:t xml:space="preserve">Q3. Why is text preprocessing necessary before applying machine learning?</w:t>
      </w:r>
    </w:p>
    <w:p>
      <w:pPr>
        <w:spacing w:after="100"/>
      </w:pPr>
      <w:r>
        <w:t xml:space="preserve">Ans: Raw text contains noise such as punctuation, numbers, URLs, and stopwords that don't contribute meaningful information. Preprocessing standardizes the text (lowercasing, removing noise, stemming) so the model can focus on meaningful patterns and word features.</w:t>
      </w:r>
    </w:p>
    <w:p>
      <w:pPr>
        <w:spacing w:after="60" w:before="200"/>
      </w:pPr>
      <w:r>
        <w:rPr>
          <w:b/>
          <w:bCs/>
          <w:color w:val="1F3A5F"/>
        </w:rPr>
        <w:t xml:space="preserve">Q4. What preprocessing steps are applied to the text?</w:t>
      </w:r>
    </w:p>
    <w:p>
      <w:pPr>
        <w:spacing w:after="100"/>
      </w:pPr>
      <w:r>
        <w:t xml:space="preserve">Ans: Lowercasing, removal of URLs, removal of punctuation and digits, tokenization (splitting into words), removal of stopwords (common words like 'the', 'is'), and stemming using the Porter Stemmer to reduce words to their root form.</w:t>
      </w:r>
    </w:p>
    <w:p>
      <w:pPr>
        <w:spacing w:after="60" w:before="200"/>
      </w:pPr>
      <w:r>
        <w:rPr>
          <w:b/>
          <w:bCs/>
          <w:color w:val="1F3A5F"/>
        </w:rPr>
        <w:t xml:space="preserve">Q5. What is tokenization?</w:t>
      </w:r>
    </w:p>
    <w:p>
      <w:pPr>
        <w:spacing w:after="100"/>
      </w:pPr>
      <w:r>
        <w:t xml:space="preserve">Ans: Tokenization is the process of splitting a continuous string of text into individual units called tokens, typically words. For example, 'Free entry now' becomes ['Free', 'entry', 'now'].</w:t>
      </w:r>
    </w:p>
    <w:p>
      <w:pPr>
        <w:spacing w:after="60" w:before="200"/>
      </w:pPr>
      <w:r>
        <w:rPr>
          <w:b/>
          <w:bCs/>
          <w:color w:val="1F3A5F"/>
        </w:rPr>
        <w:t xml:space="preserve">Q6. What is stemming and why is it used?</w:t>
      </w:r>
    </w:p>
    <w:p>
      <w:pPr>
        <w:spacing w:after="100"/>
      </w:pPr>
      <w:r>
        <w:t xml:space="preserve">Ans: Stemming reduces words to their root/base form by removing suffixes (e.g., 'winning', 'winner', 'won' → 'win'). It reduces vocabulary size and helps the model treat different forms of the same word as one feature.</w:t>
      </w:r>
    </w:p>
    <w:p>
      <w:pPr>
        <w:spacing w:after="60" w:before="200"/>
      </w:pPr>
      <w:r>
        <w:rPr>
          <w:b/>
          <w:bCs/>
          <w:color w:val="1F3A5F"/>
        </w:rPr>
        <w:t xml:space="preserve">Q7. What are stopwords and why are they removed?</w:t>
      </w:r>
    </w:p>
    <w:p>
      <w:pPr>
        <w:spacing w:after="100"/>
      </w:pPr>
      <w:r>
        <w:t xml:space="preserve">Ans: Stopwords are common words (e.g., 'is', 'the', 'and', 'a') that occur frequently but carry little discriminative meaning for classification. Removing them reduces noise and dimensionality in the feature space.</w:t>
      </w:r>
    </w:p>
    <w:p>
      <w:pPr>
        <w:spacing w:after="60" w:before="200"/>
      </w:pPr>
      <w:r>
        <w:rPr>
          <w:b/>
          <w:bCs/>
          <w:color w:val="1F3A5F"/>
        </w:rPr>
        <w:t xml:space="preserve">Q8. What is TF-IDF and why is it used here?</w:t>
      </w:r>
    </w:p>
    <w:p>
      <w:pPr>
        <w:spacing w:after="100"/>
      </w:pPr>
      <w:r>
        <w:t xml:space="preserve">Ans: TF-IDF (Term Frequency-Inverse Document Frequency) is a numerical statistic that reflects how important a word is to a document relative to a collection of documents. It gives higher weight to words that are frequent in a specific message but rare across all messages, helping highlight distinctive spam-indicative words.</w:t>
      </w:r>
    </w:p>
    <w:p>
      <w:pPr>
        <w:spacing w:after="60" w:before="200"/>
      </w:pPr>
      <w:r>
        <w:rPr>
          <w:b/>
          <w:bCs/>
          <w:color w:val="1F3A5F"/>
        </w:rPr>
        <w:t xml:space="preserve">Q9. How does TF-IDF differ from simple word counting (Bag of Words)?</w:t>
      </w:r>
    </w:p>
    <w:p>
      <w:pPr>
        <w:spacing w:after="100"/>
      </w:pPr>
      <w:r>
        <w:t xml:space="preserve">Ans: Bag of Words only counts word occurrences, treating all words equally regardless of how common they are across documents. TF-IDF additionally penalizes words that appear in many documents (like common words), giving more weight to rare, distinctive terms.</w:t>
      </w:r>
    </w:p>
    <w:p>
      <w:pPr>
        <w:spacing w:after="60" w:before="200"/>
      </w:pPr>
      <w:r>
        <w:rPr>
          <w:b/>
          <w:bCs/>
          <w:color w:val="1F3A5F"/>
        </w:rPr>
        <w:t xml:space="preserve">Q10. Why was Naive Bayes chosen for this task?</w:t>
      </w:r>
    </w:p>
    <w:p>
      <w:pPr>
        <w:spacing w:after="100"/>
      </w:pPr>
      <w:r>
        <w:t xml:space="preserve">Ans: Multinomial Naive Bayes is well-suited for text classification because it handles high-dimensional sparse data (like TF-IDF vectors) efficiently, trains quickly, performs well even with limited data, and assumes feature independence which works reasonably well for word-frequency-based features.</w:t>
      </w:r>
    </w:p>
    <w:p>
      <w:pPr>
        <w:spacing w:after="60" w:before="200"/>
      </w:pPr>
      <w:r>
        <w:rPr>
          <w:b/>
          <w:bCs/>
          <w:color w:val="1F3A5F"/>
        </w:rPr>
        <w:t xml:space="preserve">Q11. What is the Naive Bayes assumption?</w:t>
      </w:r>
    </w:p>
    <w:p>
      <w:pPr>
        <w:spacing w:after="100"/>
      </w:pPr>
      <w:r>
        <w:t xml:space="preserve">Ans: Naive Bayes assumes that all features (words) are conditionally independent of each other given the class label. Although this assumption rarely holds exactly in real text, the model still performs well in practice for text classification.</w:t>
      </w:r>
    </w:p>
    <w:p>
      <w:pPr>
        <w:spacing w:after="60" w:before="200"/>
      </w:pPr>
      <w:r>
        <w:rPr>
          <w:b/>
          <w:bCs/>
          <w:color w:val="1F3A5F"/>
        </w:rPr>
        <w:t xml:space="preserve">Q12. What is the difference between Gaussian, Multinomial, and Bernoulli Naive Bayes?</w:t>
      </w:r>
    </w:p>
    <w:p>
      <w:pPr>
        <w:spacing w:after="100"/>
      </w:pPr>
      <w:r>
        <w:t xml:space="preserve">Ans: Gaussian Naive Bayes assumes continuous features following a normal distribution, Multinomial Naive Bayes is designed for discrete count/frequency data (ideal for text/TF-IDF), and Bernoulli Naive Bayes works with binary/boolean features (word present or absent).</w:t>
      </w:r>
    </w:p>
    <w:p>
      <w:pPr>
        <w:spacing w:after="60" w:before="200"/>
      </w:pPr>
      <w:r>
        <w:rPr>
          <w:b/>
          <w:bCs/>
          <w:color w:val="1F3A5F"/>
        </w:rPr>
        <w:t xml:space="preserve">Q13. Why is the dataset split into training and testing sets?</w:t>
      </w:r>
    </w:p>
    <w:p>
      <w:pPr>
        <w:spacing w:after="100"/>
      </w:pPr>
      <w:r>
        <w:t xml:space="preserve">Ans: To evaluate how well the model generalizes to unseen data. The model is trained on the training set (80%) and its performance is measured on the testing set (20%), which it has never seen during training.</w:t>
      </w:r>
    </w:p>
    <w:p>
      <w:pPr>
        <w:spacing w:after="60" w:before="200"/>
      </w:pPr>
      <w:r>
        <w:rPr>
          <w:b/>
          <w:bCs/>
          <w:color w:val="1F3A5F"/>
        </w:rPr>
        <w:t xml:space="preserve">Q14. What does 'stratified' splitting mean and why is it used?</w:t>
      </w:r>
    </w:p>
    <w:p>
      <w:pPr>
        <w:spacing w:after="100"/>
      </w:pPr>
      <w:r>
        <w:t xml:space="preserve">Ans: Stratified splitting ensures that the proportion of each class (spam/ham) is approximately the same in both the training and testing sets, preventing class imbalance issues in evaluation.</w:t>
      </w:r>
    </w:p>
    <w:p>
      <w:pPr>
        <w:spacing w:after="60" w:before="200"/>
      </w:pPr>
      <w:r>
        <w:rPr>
          <w:b/>
          <w:bCs/>
          <w:color w:val="1F3A5F"/>
        </w:rPr>
        <w:t xml:space="preserve">Q15. What is Accuracy and what are its limitations?</w:t>
      </w:r>
    </w:p>
    <w:p>
      <w:pPr>
        <w:spacing w:after="100"/>
      </w:pPr>
      <w:r>
        <w:t xml:space="preserve">Ans: Accuracy is the ratio of correctly predicted instances to total instances. Its limitation is that it can be misleading on imbalanced datasets - a model predicting only the majority class can still show high accuracy while failing on the minority class.</w:t>
      </w:r>
    </w:p>
    <w:p>
      <w:pPr>
        <w:spacing w:after="60" w:before="200"/>
      </w:pPr>
      <w:r>
        <w:rPr>
          <w:b/>
          <w:bCs/>
          <w:color w:val="1F3A5F"/>
        </w:rPr>
        <w:t xml:space="preserve">Q16. Define Precision and Recall.</w:t>
      </w:r>
    </w:p>
    <w:p>
      <w:pPr>
        <w:spacing w:after="100"/>
      </w:pPr>
      <w:r>
        <w:t xml:space="preserve">Ans: Precision = True Positives / (True Positives + False Positives) - of all messages predicted as spam, how many were actually spam. Recall = True Positives / (True Positives + False Negatives) - of all actual spam messages, how many were correctly identified.</w:t>
      </w:r>
    </w:p>
    <w:p>
      <w:pPr>
        <w:spacing w:after="60" w:before="200"/>
      </w:pPr>
      <w:r>
        <w:rPr>
          <w:b/>
          <w:bCs/>
          <w:color w:val="1F3A5F"/>
        </w:rPr>
        <w:t xml:space="preserve">Q17. What is the F1-Score and why is it useful?</w:t>
      </w:r>
    </w:p>
    <w:p>
      <w:pPr>
        <w:spacing w:after="100"/>
      </w:pPr>
      <w:r>
        <w:t xml:space="preserve">Ans: F1-Score is the harmonic mean of Precision and Recall: F1 = 2 * (Precision * Recall) / (Precision + Recall). It provides a single metric that balances both concerns, which is especially useful when there's an uneven class distribution or when both false positives and false negatives matter.</w:t>
      </w:r>
    </w:p>
    <w:p>
      <w:pPr>
        <w:spacing w:after="60" w:before="200"/>
      </w:pPr>
      <w:r>
        <w:rPr>
          <w:b/>
          <w:bCs/>
          <w:color w:val="1F3A5F"/>
        </w:rPr>
        <w:t xml:space="preserve">Q18. What is a Confusion Matrix?</w:t>
      </w:r>
    </w:p>
    <w:p>
      <w:pPr>
        <w:spacing w:after="100"/>
      </w:pPr>
      <w:r>
        <w:t xml:space="preserve">Ans: A confusion matrix is a table that summarizes the performance of a classification model by showing the counts of True Positives, True Negatives, False Positives, and False Negatives, helping visualize where the model makes errors.</w:t>
      </w:r>
    </w:p>
    <w:p>
      <w:pPr>
        <w:spacing w:after="60" w:before="200"/>
      </w:pPr>
      <w:r>
        <w:rPr>
          <w:b/>
          <w:bCs/>
          <w:color w:val="1F3A5F"/>
        </w:rPr>
        <w:t xml:space="preserve">Q19. What would a False Positive mean in this spam classifier?</w:t>
      </w:r>
    </w:p>
    <w:p>
      <w:pPr>
        <w:spacing w:after="100"/>
      </w:pPr>
      <w:r>
        <w:t xml:space="preserve">Ans: A False Positive occurs when a legitimate (ham) email is incorrectly classified as spam. This is problematic because important emails might be filtered out and missed by the user.</w:t>
      </w:r>
    </w:p>
    <w:p>
      <w:pPr>
        <w:spacing w:after="60" w:before="200"/>
      </w:pPr>
      <w:r>
        <w:rPr>
          <w:b/>
          <w:bCs/>
          <w:color w:val="1F3A5F"/>
        </w:rPr>
        <w:t xml:space="preserve">Q20. What would a False Negative mean in this spam classifier?</w:t>
      </w:r>
    </w:p>
    <w:p>
      <w:pPr>
        <w:spacing w:after="100"/>
      </w:pPr>
      <w:r>
        <w:t xml:space="preserve">Ans: A False Negative occurs when an actual spam email is incorrectly classified as ham (not spam), meaning spam reaches the user's inbox undetected.</w:t>
      </w:r>
    </w:p>
    <w:p>
      <w:pPr>
        <w:spacing w:after="60" w:before="200"/>
      </w:pPr>
      <w:r>
        <w:rPr>
          <w:b/>
          <w:bCs/>
          <w:color w:val="1F3A5F"/>
        </w:rPr>
        <w:t xml:space="preserve">Q21. Why is the model and vectorizer saved using Pickle?</w:t>
      </w:r>
    </w:p>
    <w:p>
      <w:pPr>
        <w:spacing w:after="100"/>
      </w:pPr>
      <w:r>
        <w:t xml:space="preserve">Ans: Pickle serializes Python objects (the trained model and fitted TF-IDF vectorizer) into files so they can be reloaded later without retraining, enabling fast predictions in the deployed application.</w:t>
      </w:r>
    </w:p>
    <w:p>
      <w:pPr>
        <w:spacing w:after="60" w:before="200"/>
      </w:pPr>
      <w:r>
        <w:rPr>
          <w:b/>
          <w:bCs/>
          <w:color w:val="1F3A5F"/>
        </w:rPr>
        <w:t xml:space="preserve">Q22. Why must the same preprocessing be applied during prediction as during training?</w:t>
      </w:r>
    </w:p>
    <w:p>
      <w:pPr>
        <w:spacing w:after="100"/>
      </w:pPr>
      <w:r>
        <w:t xml:space="preserve">Ans: The TF-IDF vectorizer was fitted on preprocessed training text and expects input in the same format. If new input text isn't preprocessed identically, the vocabulary and feature representation will mismatch, leading to inaccurate predictions.</w:t>
      </w:r>
    </w:p>
    <w:p>
      <w:pPr>
        <w:spacing w:after="60" w:before="200"/>
      </w:pPr>
      <w:r>
        <w:rPr>
          <w:b/>
          <w:bCs/>
          <w:color w:val="1F3A5F"/>
        </w:rPr>
        <w:t xml:space="preserve">Q23. What is Streamlit and why was it used?</w:t>
      </w:r>
    </w:p>
    <w:p>
      <w:pPr>
        <w:spacing w:after="100"/>
      </w:pPr>
      <w:r>
        <w:t xml:space="preserve">Ans: Streamlit is a Python framework for quickly building interactive web applications for data science and ML projects with minimal front-end code. It was used to create a user-friendly interface for entering messages and viewing spam predictions.</w:t>
      </w:r>
    </w:p>
    <w:p>
      <w:pPr>
        <w:spacing w:after="60" w:before="200"/>
      </w:pPr>
      <w:r>
        <w:rPr>
          <w:b/>
          <w:bCs/>
          <w:color w:val="1F3A5F"/>
        </w:rPr>
        <w:t xml:space="preserve">Q24. How does the application provide a 'confidence score'?</w:t>
      </w:r>
    </w:p>
    <w:p>
      <w:pPr>
        <w:spacing w:after="100"/>
      </w:pPr>
      <w:r>
        <w:t xml:space="preserve">Ans: The Naive Bayes model's predict_proba() method returns the probability of each class (spam/ham). The higher of these two probabilities is displayed as the model's confidence in its prediction.</w:t>
      </w:r>
    </w:p>
    <w:p>
      <w:pPr>
        <w:spacing w:after="60" w:before="200"/>
      </w:pPr>
      <w:r>
        <w:rPr>
          <w:b/>
          <w:bCs/>
          <w:color w:val="1F3A5F"/>
        </w:rPr>
        <w:t xml:space="preserve">Q25. What are some limitations of this project?</w:t>
      </w:r>
    </w:p>
    <w:p>
      <w:pPr>
        <w:spacing w:after="100"/>
      </w:pPr>
      <w:r>
        <w:t xml:space="preserve">Ans: The dataset size may be limited compared to real-world email traffic, the model may not generalize to entirely new types of spam patterns, Naive Bayes' independence assumption is a simplification, and the model doesn't use email metadata (sender, headers, attachments).</w:t>
      </w:r>
    </w:p>
    <w:p>
      <w:pPr>
        <w:spacing w:after="60" w:before="200"/>
      </w:pPr>
      <w:r>
        <w:rPr>
          <w:b/>
          <w:bCs/>
          <w:color w:val="1F3A5F"/>
        </w:rPr>
        <w:t xml:space="preserve">Q26. How could this project be improved or extended?</w:t>
      </w:r>
    </w:p>
    <w:p>
      <w:pPr>
        <w:spacing w:after="100"/>
      </w:pPr>
      <w:r>
        <w:t xml:space="preserve">Ans: By using a larger real-world dataset, trying other algorithms (SVM, Logistic Regression, Random Forest, or deep learning models like LSTM/BERT), incorporating metadata features, supporting multiple languages, and deploying to a cloud platform for production use.</w:t>
      </w:r>
    </w:p>
    <w:p>
      <w:pPr>
        <w:spacing w:after="60" w:before="200"/>
      </w:pPr>
      <w:r>
        <w:rPr>
          <w:b/>
          <w:bCs/>
          <w:color w:val="1F3A5F"/>
        </w:rPr>
        <w:t xml:space="preserve">Q27. What Python libraries were used and what is each for?</w:t>
      </w:r>
    </w:p>
    <w:p>
      <w:pPr>
        <w:spacing w:after="100"/>
      </w:pPr>
      <w:r>
        <w:t xml:space="preserve">Ans: Pandas for data loading/manipulation, NumPy for numerical operations, Scikit-learn for TF-IDF vectorization, train-test split, the Naive Bayes model, and evaluation metrics, NLTK for stopword removal and stemming, Matplotlib for visualizations like the confusion matrix, and Streamlit for the web interface.</w:t>
      </w:r>
    </w:p>
    <w:p>
      <w:pPr>
        <w:spacing w:after="60" w:before="200"/>
      </w:pPr>
      <w:r>
        <w:rPr>
          <w:b/>
          <w:bCs/>
          <w:color w:val="1F3A5F"/>
        </w:rPr>
        <w:t xml:space="preserve">Q28. What is overfitting and how is it avoided here?</w:t>
      </w:r>
    </w:p>
    <w:p>
      <w:pPr>
        <w:spacing w:after="100"/>
      </w:pPr>
      <w:r>
        <w:t xml:space="preserve">Ans: Overfitting occurs when a model learns the training data too well, including its noise, and performs poorly on new data. It's mitigated here through train-test splitting (evaluating on unseen data), and by using a relatively simple model (Naive Bayes) with limited features (top 3000 TF-IDF terms).</w:t>
      </w:r>
    </w:p>
    <w:p>
      <w:pPr>
        <w:spacing w:after="60" w:before="200"/>
      </w:pPr>
      <w:r>
        <w:rPr>
          <w:b/>
          <w:bCs/>
          <w:color w:val="1F3A5F"/>
        </w:rPr>
        <w:t xml:space="preserve">Q29. Why limit TF-IDF to max_features=3000?</w:t>
      </w:r>
    </w:p>
    <w:p>
      <w:pPr>
        <w:spacing w:after="100"/>
      </w:pPr>
      <w:r>
        <w:t xml:space="preserve">Ans: Limiting the vocabulary size to the top 3000 most frequent/important terms reduces dimensionality, computational cost, and the risk of overfitting on rare or noisy terms, while retaining the most informative words for classification.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2026-06-12T05:13:08.871Z</dcterms:created>
  <dcterms:modified xsi:type="dcterms:W3CDTF">2026-06-12T05:13:08.871Z</dcterms:modified>
</cp:coreProperties>
</file>

<file path=docProps/custom.xml><?xml version="1.0" encoding="utf-8"?>
<Properties xmlns="http://schemas.openxmlformats.org/officeDocument/2006/custom-properties" xmlns:vt="http://schemas.openxmlformats.org/officeDocument/2006/docPropsVTypes"/>
</file>