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caps/>
          <w:color w:val="666666"/>
          <w:sz w:val="28"/>
          <w:szCs w:val="28"/>
        </w:rPr>
        <w:t xml:space="preserve">UX RESEARCH STUDY</w:t>
      </w:r>
    </w:p>
    <w:p>
      <w:pPr>
        <w:spacing w:after="100"/>
        <w:jc w:val="center"/>
      </w:pPr>
      <w:r>
        <w:rPr>
          <w:rFonts w:ascii="Arial" w:cs="Arial" w:eastAsia="Arial" w:hAnsi="Arial"/>
          <w:b/>
          <w:bCs/>
          <w:color w:val="8B1A4A"/>
          <w:sz w:val="52"/>
          <w:szCs w:val="52"/>
        </w:rPr>
        <w:t xml:space="preserve">The Inner World of Menopausal Women</w:t>
      </w:r>
    </w:p>
    <w:p>
      <w:pPr>
        <w:spacing w:after="200"/>
        <w:jc w:val="center"/>
      </w:pPr>
      <w:r>
        <w:rPr>
          <w:rFonts w:ascii="Arial" w:cs="Arial" w:eastAsia="Arial" w:hAnsi="Arial"/>
          <w:color w:val="C2185B"/>
          <w:sz w:val="28"/>
          <w:szCs w:val="28"/>
        </w:rPr>
        <w:t xml:space="preserve">Perimenopause | Menopause | Post-Menopause</w:t>
      </w:r>
    </w:p>
    <w:p>
      <w:pPr>
        <w:pBdr>
          <w:top w:val="single" w:color="8B1A4A" w:sz="2" w:space="12"/>
        </w:pBdr>
        <w:spacing w:after="80"/>
        <w:jc w:val="center"/>
      </w:pPr>
      <w:r>
        <w:rPr>
          <w:rFonts w:ascii="Arial" w:cs="Arial" w:eastAsia="Arial" w:hAnsi="Arial"/>
          <w:color w:val="333333"/>
          <w:sz w:val="24"/>
          <w:szCs w:val="24"/>
        </w:rPr>
        <w:t xml:space="preserve">Target: Women 45-65+ | UK &amp; Europe</w:t>
      </w:r>
    </w:p>
    <w:p>
      <w:pPr>
        <w:spacing w:after="80"/>
        <w:jc w:val="center"/>
      </w:pPr>
      <w:r>
        <w:rPr>
          <w:rFonts w:ascii="Arial" w:cs="Arial" w:eastAsia="Arial" w:hAnsi="Arial"/>
          <w:b/>
          <w:bCs/>
          <w:color w:val="333333"/>
          <w:sz w:val="24"/>
          <w:szCs w:val="24"/>
        </w:rPr>
        <w:t xml:space="preserve">For: HERBIUS Shilajit Positioning Strategy</w:t>
      </w:r>
    </w:p>
    <w:p>
      <w:pPr>
        <w:spacing w:after="80"/>
        <w:jc w:val="center"/>
      </w:pPr>
      <w:r>
        <w:rPr>
          <w:rFonts w:ascii="Arial" w:cs="Arial" w:eastAsia="Arial" w:hAnsi="Arial"/>
          <w:color w:val="666666"/>
          <w:sz w:val="22"/>
          <w:szCs w:val="22"/>
        </w:rPr>
        <w:t xml:space="preserve">Prepared for: The Ayurveda Experience</w:t>
      </w:r>
    </w:p>
    <w:p>
      <w:pPr>
        <w:jc w:val="center"/>
      </w:pPr>
      <w:r>
        <w:rPr>
          <w:rFonts w:ascii="Arial" w:cs="Arial" w:eastAsia="Arial" w:hAnsi="Arial"/>
          <w:color w:val="666666"/>
          <w:sz w:val="22"/>
          <w:szCs w:val="22"/>
        </w:rPr>
        <w:t xml:space="preserve">April 2026 | Confidential</w:t>
      </w:r>
    </w:p>
    <w:p>
      <w:pPr>
        <w:spacing w:after="200"/>
      </w:pPr>
    </w:p>
    <w:p>
      <w:pPr>
        <w:spacing w:after="200"/>
      </w:pPr>
    </w:p>
    <w:p>
      <w:pPr>
        <w:spacing w:after="200"/>
      </w:pPr>
    </w:p>
    <w:p>
      <w:pPr>
        <w:spacing w:after="60"/>
        <w:jc w:val="center"/>
      </w:pPr>
      <w:r>
        <w:rPr>
          <w:rFonts w:ascii="Arial" w:cs="Arial" w:eastAsia="Arial" w:hAnsi="Arial"/>
          <w:color w:val="666666"/>
          <w:sz w:val="20"/>
          <w:szCs w:val="20"/>
        </w:rPr>
        <w:t xml:space="preserve">Research Methodology: Reddit Community Analysis, Patient Narratives,</w:t>
      </w:r>
    </w:p>
    <w:p>
      <w:pPr>
        <w:jc w:val="center"/>
      </w:pPr>
      <w:r>
        <w:rPr>
          <w:rFonts w:ascii="Arial" w:cs="Arial" w:eastAsia="Arial" w:hAnsi="Arial"/>
          <w:color w:val="666666"/>
          <w:sz w:val="20"/>
          <w:szCs w:val="20"/>
        </w:rPr>
        <w:t xml:space="preserve">Academic Studies, Healthcare Forum Ethnography, and Cultural Mapping</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8B1A4A"/>
          <w:sz w:val="36"/>
          <w:szCs w:val="36"/>
        </w:rPr>
        <w:t xml:space="preserve">Executive Summary</w:t>
      </w:r>
    </w:p>
    <w:p>
      <w:pPr>
        <w:spacing w:after="120" w:line="276"/>
      </w:pPr>
      <w:r>
        <w:rPr>
          <w:rFonts w:ascii="Arial" w:cs="Arial" w:eastAsia="Arial" w:hAnsi="Arial"/>
          <w:b w:val="false"/>
          <w:bCs w:val="false"/>
          <w:i w:val="false"/>
          <w:iCs w:val="false"/>
          <w:color w:val="333333"/>
          <w:sz w:val="22"/>
          <w:szCs w:val="22"/>
        </w:rPr>
        <w:t xml:space="preserve">This research study maps the complete emotional, physical, psychological, and social landscape of women aged 45-65+ going through perimenopause, menopause, and post-menopause in the UK and Europe. It is built from hundreds of real women's voices extracted from Reddit communities (r/menopause, r/perimenopause, r/menopauseuk), healthcare forums, patient narratives, and academic qualitative studies.</w:t>
      </w:r>
    </w:p>
    <w:p>
      <w:pPr>
        <w:spacing w:after="120" w:line="276"/>
      </w:pPr>
      <w:r>
        <w:rPr>
          <w:rFonts w:ascii="Arial" w:cs="Arial" w:eastAsia="Arial" w:hAnsi="Arial"/>
          <w:b w:val="false"/>
          <w:bCs w:val="false"/>
          <w:i w:val="false"/>
          <w:iCs w:val="false"/>
          <w:color w:val="333333"/>
          <w:sz w:val="22"/>
          <w:szCs w:val="22"/>
        </w:rPr>
        <w:t xml:space="preserve">The findings reveal a target audience that is simultaneously desperate for solutions and deeply skeptical of marketing promises. These women are intelligent, research-driven, and emotionally raw. They have been dismissed by doctors, invisible to society, and abandoned by a healthcare system that treats menopause as a footnote rather than a life-altering transition.</w:t>
      </w:r>
    </w:p>
    <w:p>
      <w:pPr>
        <w:spacing w:after="120" w:line="276"/>
      </w:pPr>
      <w:r>
        <w:rPr>
          <w:rFonts w:ascii="Arial" w:cs="Arial" w:eastAsia="Arial" w:hAnsi="Arial"/>
          <w:b w:val="false"/>
          <w:bCs w:val="false"/>
          <w:i w:val="false"/>
          <w:iCs w:val="false"/>
          <w:color w:val="333333"/>
          <w:sz w:val="22"/>
          <w:szCs w:val="22"/>
        </w:rPr>
        <w:t xml:space="preserve">For Shilajit positioning, this study identifies the exact emotional triggers, language patterns, trust markers, fears, desires, and micro-personas that will determine whether our messaging lands as authentic or gets dismissed as another predatory supplement ad.</w:t>
      </w:r>
    </w:p>
    <w:p>
      <w:pPr>
        <w:spacing w:after="200"/>
      </w:pPr>
    </w:p>
    <w:p>
      <w:pPr>
        <w:pStyle w:val="Heading2"/>
        <w:spacing w:after="150" w:before="300"/>
      </w:pPr>
      <w:r>
        <w:rPr>
          <w:rFonts w:ascii="Arial" w:cs="Arial" w:eastAsia="Arial" w:hAnsi="Arial"/>
          <w:b/>
          <w:bCs/>
          <w:color w:val="C2185B"/>
          <w:sz w:val="28"/>
          <w:szCs w:val="28"/>
        </w:rPr>
        <w:t xml:space="preserve">Why This Research Matters for Shilajit</w:t>
      </w:r>
    </w:p>
    <w:p>
      <w:pPr>
        <w:pStyle w:val="ListParagraph"/>
        <w:numPr>
          <w:ilvl w:val="0"/>
          <w:numId w:val="2"/>
        </w:numPr>
        <w:spacing w:after="80" w:line="276"/>
      </w:pPr>
      <w:r>
        <w:rPr>
          <w:rFonts w:ascii="Arial" w:cs="Arial" w:eastAsia="Arial" w:hAnsi="Arial"/>
          <w:color w:val="333333"/>
          <w:sz w:val="22"/>
          <w:szCs w:val="22"/>
        </w:rPr>
        <w:t xml:space="preserve">85% of menopausal women report fatigue as their dominant symptom; energy is the #1 unmet need</w:t>
      </w:r>
    </w:p>
    <w:p>
      <w:pPr>
        <w:pStyle w:val="ListParagraph"/>
        <w:numPr>
          <w:ilvl w:val="0"/>
          <w:numId w:val="2"/>
        </w:numPr>
        <w:spacing w:after="80" w:line="276"/>
      </w:pPr>
      <w:r>
        <w:rPr>
          <w:rFonts w:ascii="Arial" w:cs="Arial" w:eastAsia="Arial" w:hAnsi="Arial"/>
          <w:color w:val="333333"/>
          <w:sz w:val="22"/>
          <w:szCs w:val="22"/>
        </w:rPr>
        <w:t xml:space="preserve">Women spend $150-300/month on supplements with mixed results; they are actively searching but deeply skeptical</w:t>
      </w:r>
    </w:p>
    <w:p>
      <w:pPr>
        <w:pStyle w:val="ListParagraph"/>
        <w:numPr>
          <w:ilvl w:val="0"/>
          <w:numId w:val="2"/>
        </w:numPr>
        <w:spacing w:after="80" w:line="276"/>
      </w:pPr>
      <w:r>
        <w:rPr>
          <w:rFonts w:ascii="Arial" w:cs="Arial" w:eastAsia="Arial" w:hAnsi="Arial"/>
          <w:color w:val="333333"/>
          <w:sz w:val="22"/>
          <w:szCs w:val="22"/>
        </w:rPr>
        <w:t xml:space="preserve">Shilajit has low awareness in menopause communities compared to ashwagandha, black cohosh, and HRT</w:t>
      </w:r>
    </w:p>
    <w:p>
      <w:pPr>
        <w:pStyle w:val="ListParagraph"/>
        <w:numPr>
          <w:ilvl w:val="0"/>
          <w:numId w:val="2"/>
        </w:numPr>
        <w:spacing w:after="80" w:line="276"/>
      </w:pPr>
      <w:r>
        <w:rPr>
          <w:rFonts w:ascii="Arial" w:cs="Arial" w:eastAsia="Arial" w:hAnsi="Arial"/>
          <w:color w:val="333333"/>
          <w:sz w:val="22"/>
          <w:szCs w:val="22"/>
        </w:rPr>
        <w:t xml:space="preserve">The positioning opportunity is to own the energy/vitality conversation with credibility, not hype</w:t>
      </w:r>
    </w:p>
    <w:p>
      <w:pPr>
        <w:pStyle w:val="ListParagraph"/>
        <w:numPr>
          <w:ilvl w:val="0"/>
          <w:numId w:val="2"/>
        </w:numPr>
        <w:spacing w:after="80" w:line="276"/>
      </w:pPr>
      <w:r>
        <w:rPr>
          <w:rFonts w:ascii="Arial" w:cs="Arial" w:eastAsia="Arial" w:hAnsi="Arial"/>
          <w:color w:val="333333"/>
          <w:sz w:val="22"/>
          <w:szCs w:val="22"/>
        </w:rPr>
        <w:t xml:space="preserve">UK/EU women have different healthcare contexts, supplement attitudes, and cultural framings than US women</w:t>
      </w:r>
    </w:p>
    <w:p>
      <w:pPr>
        <w:spacing w:after="200"/>
      </w:pPr>
    </w:p>
    <w:p>
      <w:pPr>
        <w:pStyle w:val="Heading2"/>
        <w:spacing w:after="150" w:before="300"/>
      </w:pPr>
      <w:r>
        <w:rPr>
          <w:rFonts w:ascii="Arial" w:cs="Arial" w:eastAsia="Arial" w:hAnsi="Arial"/>
          <w:b/>
          <w:bCs/>
          <w:color w:val="C2185B"/>
          <w:sz w:val="28"/>
          <w:szCs w:val="28"/>
        </w:rPr>
        <w:t xml:space="preserve">Key Statistics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95% of perimenopausal women report fatigue</w:t>
            </w:r>
          </w:p>
        </w:tc>
        <w:tc>
          <w:tcPr>
            <w:tcW w:type="dxa" w:w="4360"/>
            <w:tcBorders>
              <w:top w:val="single" w:color="DDDDDD" w:sz="1"/>
              <w:left w:val="single" w:color="DDDDDD" w:sz="1"/>
              <w:bottom w:val="single" w:color="DDDDDD" w:sz="1"/>
              <w:right w:val="single" w:color="DDDDDD" w:sz="1"/>
            </w:tcBorders>
            <w:shd w:fill="FFF5F7" w:val="clear"/>
            <w:tcMar>
              <w:top w:type="dxa" w:w="60"/>
              <w:left w:type="dxa" w:w="120"/>
              <w:bottom w:type="dxa" w:w="60"/>
              <w:right w:type="dxa" w:w="120"/>
            </w:tcMar>
          </w:tcPr>
          <w:p>
            <w:r>
              <w:rPr>
                <w:rFonts w:ascii="Arial" w:cs="Arial" w:eastAsia="Arial" w:hAnsi="Arial"/>
                <w:i/>
                <w:iCs/>
                <w:color w:val="666666"/>
                <w:sz w:val="18"/>
                <w:szCs w:val="18"/>
              </w:rPr>
              <w:t xml:space="preserve">Source: Clinical studies</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73% of women blame menopause for marriage breakdown</w:t>
            </w:r>
          </w:p>
        </w:tc>
        <w:tc>
          <w:tcPr>
            <w:tcW w:type="dxa" w:w="4360"/>
            <w:tcBorders>
              <w:top w:val="single" w:color="DDDDDD" w:sz="1"/>
              <w:left w:val="single" w:color="DDDDDD" w:sz="1"/>
              <w:bottom w:val="single" w:color="DDDDDD" w:sz="1"/>
              <w:right w:val="single" w:color="DDDDDD" w:sz="1"/>
            </w:tcBorders>
            <w:shd w:fill="FFF5F7" w:val="clear"/>
            <w:tcMar>
              <w:top w:type="dxa" w:w="60"/>
              <w:left w:type="dxa" w:w="120"/>
              <w:bottom w:type="dxa" w:w="60"/>
              <w:right w:type="dxa" w:w="120"/>
            </w:tcMar>
          </w:tcPr>
          <w:p>
            <w:r>
              <w:rPr>
                <w:rFonts w:ascii="Arial" w:cs="Arial" w:eastAsia="Arial" w:hAnsi="Arial"/>
                <w:i/>
                <w:iCs/>
                <w:color w:val="666666"/>
                <w:sz w:val="18"/>
                <w:szCs w:val="18"/>
              </w:rPr>
              <w:t xml:space="preserve">Source: Survey data</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44% of UK women wait 1+ year for diagnosis</w:t>
            </w:r>
          </w:p>
        </w:tc>
        <w:tc>
          <w:tcPr>
            <w:tcW w:type="dxa" w:w="4360"/>
            <w:tcBorders>
              <w:top w:val="single" w:color="DDDDDD" w:sz="1"/>
              <w:left w:val="single" w:color="DDDDDD" w:sz="1"/>
              <w:bottom w:val="single" w:color="DDDDDD" w:sz="1"/>
              <w:right w:val="single" w:color="DDDDDD" w:sz="1"/>
            </w:tcBorders>
            <w:shd w:fill="FFF5F7" w:val="clear"/>
            <w:tcMar>
              <w:top w:type="dxa" w:w="60"/>
              <w:left w:type="dxa" w:w="120"/>
              <w:bottom w:type="dxa" w:w="60"/>
              <w:right w:type="dxa" w:w="120"/>
            </w:tcMar>
          </w:tcPr>
          <w:p>
            <w:r>
              <w:rPr>
                <w:rFonts w:ascii="Arial" w:cs="Arial" w:eastAsia="Arial" w:hAnsi="Arial"/>
                <w:i/>
                <w:iCs/>
                <w:color w:val="666666"/>
                <w:sz w:val="18"/>
                <w:szCs w:val="18"/>
              </w:rPr>
              <w:t xml:space="preserve">Source: NHS research</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70% experience musculoskeletal/joint pain</w:t>
            </w:r>
          </w:p>
        </w:tc>
        <w:tc>
          <w:tcPr>
            <w:tcW w:type="dxa" w:w="4360"/>
            <w:tcBorders>
              <w:top w:val="single" w:color="DDDDDD" w:sz="1"/>
              <w:left w:val="single" w:color="DDDDDD" w:sz="1"/>
              <w:bottom w:val="single" w:color="DDDDDD" w:sz="1"/>
              <w:right w:val="single" w:color="DDDDDD" w:sz="1"/>
            </w:tcBorders>
            <w:shd w:fill="FFF5F7" w:val="clear"/>
            <w:tcMar>
              <w:top w:type="dxa" w:w="60"/>
              <w:left w:type="dxa" w:w="120"/>
              <w:bottom w:type="dxa" w:w="60"/>
              <w:right w:type="dxa" w:w="120"/>
            </w:tcMar>
          </w:tcPr>
          <w:p>
            <w:r>
              <w:rPr>
                <w:rFonts w:ascii="Arial" w:cs="Arial" w:eastAsia="Arial" w:hAnsi="Arial"/>
                <w:i/>
                <w:iCs/>
                <w:color w:val="666666"/>
                <w:sz w:val="18"/>
                <w:szCs w:val="18"/>
              </w:rPr>
              <w:t xml:space="preserve">Source: Harvard Medical School</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60%+ experience brain fog and cognitive decline</w:t>
            </w:r>
          </w:p>
        </w:tc>
        <w:tc>
          <w:tcPr>
            <w:tcW w:type="dxa" w:w="4360"/>
            <w:tcBorders>
              <w:top w:val="single" w:color="DDDDDD" w:sz="1"/>
              <w:left w:val="single" w:color="DDDDDD" w:sz="1"/>
              <w:bottom w:val="single" w:color="DDDDDD" w:sz="1"/>
              <w:right w:val="single" w:color="DDDDDD" w:sz="1"/>
            </w:tcBorders>
            <w:shd w:fill="FFF5F7" w:val="clear"/>
            <w:tcMar>
              <w:top w:type="dxa" w:w="60"/>
              <w:left w:type="dxa" w:w="120"/>
              <w:bottom w:type="dxa" w:w="60"/>
              <w:right w:type="dxa" w:w="120"/>
            </w:tcMar>
          </w:tcPr>
          <w:p>
            <w:r>
              <w:rPr>
                <w:rFonts w:ascii="Arial" w:cs="Arial" w:eastAsia="Arial" w:hAnsi="Arial"/>
                <w:i/>
                <w:iCs/>
                <w:color w:val="666666"/>
                <w:sz w:val="18"/>
                <w:szCs w:val="18"/>
              </w:rPr>
              <w:t xml:space="preserve">Source: Menopause Journal</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59% of UK regions have NO NHS menopause clinics</w:t>
            </w:r>
          </w:p>
        </w:tc>
        <w:tc>
          <w:tcPr>
            <w:tcW w:type="dxa" w:w="4360"/>
            <w:tcBorders>
              <w:top w:val="single" w:color="DDDDDD" w:sz="1"/>
              <w:left w:val="single" w:color="DDDDDD" w:sz="1"/>
              <w:bottom w:val="single" w:color="DDDDDD" w:sz="1"/>
              <w:right w:val="single" w:color="DDDDDD" w:sz="1"/>
            </w:tcBorders>
            <w:shd w:fill="FFF5F7" w:val="clear"/>
            <w:tcMar>
              <w:top w:type="dxa" w:w="60"/>
              <w:left w:type="dxa" w:w="120"/>
              <w:bottom w:type="dxa" w:w="60"/>
              <w:right w:type="dxa" w:w="120"/>
            </w:tcMar>
          </w:tcPr>
          <w:p>
            <w:r>
              <w:rPr>
                <w:rFonts w:ascii="Arial" w:cs="Arial" w:eastAsia="Arial" w:hAnsi="Arial"/>
                <w:i/>
                <w:iCs/>
                <w:color w:val="666666"/>
                <w:sz w:val="18"/>
                <w:szCs w:val="18"/>
              </w:rPr>
              <w:t xml:space="preserve">Source: Balance Menopause</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Almost 1 million UK women left jobs due to menopause</w:t>
            </w:r>
          </w:p>
        </w:tc>
        <w:tc>
          <w:tcPr>
            <w:tcW w:type="dxa" w:w="4360"/>
            <w:tcBorders>
              <w:top w:val="single" w:color="DDDDDD" w:sz="1"/>
              <w:left w:val="single" w:color="DDDDDD" w:sz="1"/>
              <w:bottom w:val="single" w:color="DDDDDD" w:sz="1"/>
              <w:right w:val="single" w:color="DDDDDD" w:sz="1"/>
            </w:tcBorders>
            <w:shd w:fill="FFF5F7" w:val="clear"/>
            <w:tcMar>
              <w:top w:type="dxa" w:w="60"/>
              <w:left w:type="dxa" w:w="120"/>
              <w:bottom w:type="dxa" w:w="60"/>
              <w:right w:type="dxa" w:w="120"/>
            </w:tcMar>
          </w:tcPr>
          <w:p>
            <w:r>
              <w:rPr>
                <w:rFonts w:ascii="Arial" w:cs="Arial" w:eastAsia="Arial" w:hAnsi="Arial"/>
                <w:i/>
                <w:iCs/>
                <w:color w:val="666666"/>
                <w:sz w:val="18"/>
                <w:szCs w:val="18"/>
              </w:rPr>
              <w:t xml:space="preserve">Source: UK Parliament report</w:t>
            </w:r>
          </w:p>
        </w:tc>
      </w:tr>
      <w:tr>
        <w:tc>
          <w:tcPr>
            <w:tcW w:type="dxa" w:w="5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20"/>
                <w:szCs w:val="20"/>
              </w:rPr>
              <w:t xml:space="preserve">Only 27% of menopausal women access HRT</w:t>
            </w:r>
          </w:p>
        </w:tc>
        <w:tc>
          <w:tcPr>
            <w:tcW w:type="dxa" w:w="4360"/>
            <w:tcBorders>
              <w:top w:val="single" w:color="DDDDDD" w:sz="1"/>
              <w:left w:val="single" w:color="DDDDDD" w:sz="1"/>
              <w:bottom w:val="single" w:color="DDDDDD" w:sz="1"/>
              <w:right w:val="single" w:color="DDDDDD" w:sz="1"/>
            </w:tcBorders>
            <w:shd w:fill="FFF5F7" w:val="clear"/>
            <w:tcMar>
              <w:top w:type="dxa" w:w="60"/>
              <w:left w:type="dxa" w:w="120"/>
              <w:bottom w:type="dxa" w:w="60"/>
              <w:right w:type="dxa" w:w="120"/>
            </w:tcMar>
          </w:tcPr>
          <w:p>
            <w:r>
              <w:rPr>
                <w:rFonts w:ascii="Arial" w:cs="Arial" w:eastAsia="Arial" w:hAnsi="Arial"/>
                <w:i/>
                <w:iCs/>
                <w:color w:val="666666"/>
                <w:sz w:val="18"/>
                <w:szCs w:val="18"/>
              </w:rPr>
              <w:t xml:space="preserve">Source: Healthcare studies</w:t>
            </w:r>
          </w:p>
        </w:tc>
      </w:tr>
    </w:tbl>
    <w:p>
      <w:r>
        <w:br w:type="page"/>
      </w:r>
    </w:p>
    <w:p>
      <w:pPr>
        <w:pStyle w:val="Heading1"/>
        <w:spacing w:after="200" w:before="400"/>
      </w:pPr>
      <w:r>
        <w:rPr>
          <w:rFonts w:ascii="Arial" w:cs="Arial" w:eastAsia="Arial" w:hAnsi="Arial"/>
          <w:b/>
          <w:bCs/>
          <w:color w:val="8B1A4A"/>
          <w:sz w:val="36"/>
          <w:szCs w:val="36"/>
        </w:rPr>
        <w:t xml:space="preserve">Part 1: The Three Stages of Menopause</w:t>
      </w:r>
    </w:p>
    <w:p>
      <w:pPr>
        <w:spacing w:after="120" w:line="276"/>
      </w:pPr>
      <w:r>
        <w:rPr>
          <w:rFonts w:ascii="Arial" w:cs="Arial" w:eastAsia="Arial" w:hAnsi="Arial"/>
          <w:b w:val="false"/>
          <w:bCs w:val="false"/>
          <w:i w:val="false"/>
          <w:iCs w:val="false"/>
          <w:color w:val="333333"/>
          <w:sz w:val="22"/>
          <w:szCs w:val="22"/>
        </w:rPr>
        <w:t xml:space="preserve">Understanding the menopause journey requires mapping three distinct but overlapping stages. Each has its own emotional texture, physical reality, and psychological landscape. Women do not experience menopause as a single event but as a years-long transformation that reshapes every dimension of their life.</w:t>
      </w:r>
    </w:p>
    <w:p>
      <w:pPr>
        <w:spacing w:after="200"/>
      </w:pPr>
    </w:p>
    <w:p>
      <w:pPr>
        <w:pStyle w:val="Heading2"/>
        <w:spacing w:after="150" w:before="300"/>
      </w:pPr>
      <w:r>
        <w:rPr>
          <w:rFonts w:ascii="Arial" w:cs="Arial" w:eastAsia="Arial" w:hAnsi="Arial"/>
          <w:b/>
          <w:bCs/>
          <w:color w:val="C2185B"/>
          <w:sz w:val="28"/>
          <w:szCs w:val="28"/>
        </w:rPr>
        <w:t xml:space="preserve">Stage 1: Perimenopause (The Unraveling) | Ages 38-51</w:t>
      </w:r>
    </w:p>
    <w:p>
      <w:pPr>
        <w:spacing w:after="120" w:line="276"/>
      </w:pPr>
      <w:r>
        <w:rPr>
          <w:rFonts w:ascii="Arial" w:cs="Arial" w:eastAsia="Arial" w:hAnsi="Arial"/>
          <w:b w:val="false"/>
          <w:bCs w:val="false"/>
          <w:i w:val="false"/>
          <w:iCs w:val="false"/>
          <w:color w:val="333333"/>
          <w:sz w:val="22"/>
          <w:szCs w:val="22"/>
        </w:rPr>
        <w:t xml:space="preserve">Perimenopause is the most chaotic and least understood stage. It can begin as early as the mid-30s and last 4-10 years. Most women have no idea what is happening to them. The defining emotion is confusion followed by terror.</w:t>
      </w:r>
    </w:p>
    <w:p>
      <w:pPr>
        <w:spacing w:after="200"/>
      </w:pPr>
    </w:p>
    <w:p>
      <w:pPr>
        <w:spacing w:after="100" w:before="200"/>
      </w:pPr>
      <w:r>
        <w:rPr>
          <w:rFonts w:ascii="Arial" w:cs="Arial" w:eastAsia="Arial" w:hAnsi="Arial"/>
          <w:b/>
          <w:bCs/>
          <w:color w:val="333333"/>
          <w:sz w:val="24"/>
          <w:szCs w:val="24"/>
        </w:rPr>
        <w:t xml:space="preserve">The Shock of Not Recognizing Yourself</w:t>
      </w:r>
    </w:p>
    <w:p>
      <w:pPr>
        <w:spacing w:after="120" w:line="276"/>
      </w:pPr>
      <w:r>
        <w:rPr>
          <w:rFonts w:ascii="Arial" w:cs="Arial" w:eastAsia="Arial" w:hAnsi="Arial"/>
          <w:b w:val="false"/>
          <w:bCs w:val="false"/>
          <w:i w:val="false"/>
          <w:iCs w:val="false"/>
          <w:color w:val="333333"/>
          <w:sz w:val="22"/>
          <w:szCs w:val="22"/>
        </w:rPr>
        <w:t xml:space="preserve">The most consistent theme across every Reddit thread, patient story, and qualitative study is the devastating experience of not feeling like yourself. Women use the clinical acronym NFLM (Not Feeling Like Myself) and report it at least 50% of the time. This is not metaphorical. High-functioning women who were sharp, confident, and in control suddenly cannot remember why they walked into a room, lose words mid-sentence in professional meetings, or forget they left a pan on the stove.</w:t>
      </w:r>
    </w:p>
    <w:p>
      <w:pPr>
        <w:pBdr>
          <w:left w:val="single" w:color="8B1A4A" w:sz="6" w:space="8"/>
        </w:pBdr>
        <w:spacing w:after="140" w:line="276"/>
        <w:ind w:left="720"/>
      </w:pPr>
      <w:r>
        <w:rPr>
          <w:rFonts w:ascii="Arial" w:cs="Arial" w:eastAsia="Arial" w:hAnsi="Arial"/>
          <w:i/>
          <w:iCs/>
          <w:color w:val="8B1A4A"/>
          <w:sz w:val="22"/>
          <w:szCs w:val="22"/>
        </w:rPr>
        <w:t xml:space="preserve">"An alien had taken over my body"</w:t>
      </w:r>
    </w:p>
    <w:p>
      <w:pPr>
        <w:pBdr>
          <w:left w:val="single" w:color="8B1A4A" w:sz="6" w:space="8"/>
        </w:pBdr>
        <w:spacing w:after="140" w:line="276"/>
        <w:ind w:left="720"/>
      </w:pPr>
      <w:r>
        <w:rPr>
          <w:rFonts w:ascii="Arial" w:cs="Arial" w:eastAsia="Arial" w:hAnsi="Arial"/>
          <w:i/>
          <w:iCs/>
          <w:color w:val="8B1A4A"/>
          <w:sz w:val="22"/>
          <w:szCs w:val="22"/>
        </w:rPr>
        <w:t xml:space="preserve">"I had genuine concerns I was losing my mind"</w:t>
      </w:r>
    </w:p>
    <w:p>
      <w:pPr>
        <w:pBdr>
          <w:left w:val="single" w:color="8B1A4A" w:sz="6" w:space="8"/>
        </w:pBdr>
        <w:spacing w:after="140" w:line="276"/>
        <w:ind w:left="720"/>
      </w:pPr>
      <w:r>
        <w:rPr>
          <w:rFonts w:ascii="Arial" w:cs="Arial" w:eastAsia="Arial" w:hAnsi="Arial"/>
          <w:i/>
          <w:iCs/>
          <w:color w:val="8B1A4A"/>
          <w:sz w:val="22"/>
          <w:szCs w:val="22"/>
        </w:rPr>
        <w:t xml:space="preserve">"I literally had this feeling of like, I don't know who I am anymore"</w:t>
      </w:r>
    </w:p>
    <w:p>
      <w:pPr>
        <w:pBdr>
          <w:left w:val="single" w:color="8B1A4A" w:sz="6" w:space="8"/>
        </w:pBdr>
        <w:spacing w:after="140" w:line="276"/>
        <w:ind w:left="720"/>
      </w:pPr>
      <w:r>
        <w:rPr>
          <w:rFonts w:ascii="Arial" w:cs="Arial" w:eastAsia="Arial" w:hAnsi="Arial"/>
          <w:i/>
          <w:iCs/>
          <w:color w:val="8B1A4A"/>
          <w:sz w:val="22"/>
          <w:szCs w:val="22"/>
        </w:rPr>
        <w:t xml:space="preserve">"It doesn't just slap you, it slowly grazes. Then all of a sudden gives you a punch."</w:t>
      </w:r>
    </w:p>
    <w:p>
      <w:pPr>
        <w:spacing w:after="200"/>
      </w:pPr>
    </w:p>
    <w:p>
      <w:pPr>
        <w:spacing w:after="100" w:before="200"/>
      </w:pPr>
      <w:r>
        <w:rPr>
          <w:rFonts w:ascii="Arial" w:cs="Arial" w:eastAsia="Arial" w:hAnsi="Arial"/>
          <w:b/>
          <w:bCs/>
          <w:color w:val="333333"/>
          <w:sz w:val="24"/>
          <w:szCs w:val="24"/>
        </w:rPr>
        <w:t xml:space="preserve">The 3AM Terror</w:t>
      </w:r>
    </w:p>
    <w:p>
      <w:pPr>
        <w:spacing w:after="120" w:line="276"/>
      </w:pPr>
      <w:r>
        <w:rPr>
          <w:rFonts w:ascii="Arial" w:cs="Arial" w:eastAsia="Arial" w:hAnsi="Arial"/>
          <w:b w:val="false"/>
          <w:bCs w:val="false"/>
          <w:i w:val="false"/>
          <w:iCs w:val="false"/>
          <w:color w:val="333333"/>
          <w:sz w:val="22"/>
          <w:szCs w:val="22"/>
        </w:rPr>
        <w:t xml:space="preserve">A highly specific pattern emerges across menopause communities: women waking between 2-4am with racing hearts, a sense of impending doom, and inability to return to sleep. This is not anxiety disorder; it is a physiological response to dysregulated cortisol (which spikes too early), plummeting progesterone (which normally enhances the calming neurotransmitter GABA), and overnight blood sugar dips.</w:t>
      </w:r>
    </w:p>
    <w:p>
      <w:pPr>
        <w:pBdr>
          <w:left w:val="single" w:color="8B1A4A" w:sz="6" w:space="8"/>
        </w:pBdr>
        <w:spacing w:after="140" w:line="276"/>
        <w:ind w:left="720"/>
      </w:pPr>
      <w:r>
        <w:rPr>
          <w:rFonts w:ascii="Arial" w:cs="Arial" w:eastAsia="Arial" w:hAnsi="Arial"/>
          <w:i/>
          <w:iCs/>
          <w:color w:val="8B1A4A"/>
          <w:sz w:val="22"/>
          <w:szCs w:val="22"/>
        </w:rPr>
        <w:t xml:space="preserve">"Your heart races, your chest tightens, and you feel sure something terrible is about to happen. But nothing is wrong."</w:t>
      </w:r>
    </w:p>
    <w:p>
      <w:pPr>
        <w:pBdr>
          <w:left w:val="single" w:color="8B1A4A" w:sz="6" w:space="8"/>
        </w:pBdr>
        <w:spacing w:after="140" w:line="276"/>
        <w:ind w:left="720"/>
      </w:pPr>
      <w:r>
        <w:rPr>
          <w:rFonts w:ascii="Arial" w:cs="Arial" w:eastAsia="Arial" w:hAnsi="Arial"/>
          <w:i/>
          <w:iCs/>
          <w:color w:val="8B1A4A"/>
          <w:sz w:val="22"/>
          <w:szCs w:val="22"/>
        </w:rPr>
        <w:t xml:space="preserve">"I never had anxiety until menopause hit hard. Extreme hot flashes and then severe anxiety and panic attacks out of nowhere!"</w:t>
      </w:r>
    </w:p>
    <w:p>
      <w:pPr>
        <w:pBdr>
          <w:left w:val="single" w:color="8B1A4A" w:sz="6" w:space="8"/>
        </w:pBdr>
        <w:spacing w:after="140" w:line="276"/>
        <w:ind w:left="720"/>
      </w:pPr>
      <w:r>
        <w:rPr>
          <w:rFonts w:ascii="Arial" w:cs="Arial" w:eastAsia="Arial" w:hAnsi="Arial"/>
          <w:i/>
          <w:iCs/>
          <w:color w:val="8B1A4A"/>
          <w:sz w:val="22"/>
          <w:szCs w:val="22"/>
        </w:rPr>
        <w:t xml:space="preserve">"Jolting awake with a sense of impending doom"</w:t>
      </w:r>
    </w:p>
    <w:p>
      <w:pPr>
        <w:spacing w:after="120" w:line="276"/>
      </w:pPr>
      <w:r>
        <w:rPr>
          <w:rFonts w:ascii="Arial" w:cs="Arial" w:eastAsia="Arial" w:hAnsi="Arial"/>
          <w:b w:val="false"/>
          <w:bCs w:val="false"/>
          <w:i w:val="false"/>
          <w:iCs w:val="false"/>
          <w:color w:val="333333"/>
          <w:sz w:val="22"/>
          <w:szCs w:val="22"/>
        </w:rPr>
        <w:t xml:space="preserve">What women search at 3am: Am I losing my mind? Is this normal? Will this ever end? Is anyone else feeling utterly insane? They are seeking validation that they are not crazy.</w:t>
      </w:r>
    </w:p>
    <w:p>
      <w:pPr>
        <w:spacing w:after="200"/>
      </w:pPr>
    </w:p>
    <w:p>
      <w:pPr>
        <w:spacing w:after="100" w:before="200"/>
      </w:pPr>
      <w:r>
        <w:rPr>
          <w:rFonts w:ascii="Arial" w:cs="Arial" w:eastAsia="Arial" w:hAnsi="Arial"/>
          <w:b/>
          <w:bCs/>
          <w:color w:val="333333"/>
          <w:sz w:val="24"/>
          <w:szCs w:val="24"/>
        </w:rPr>
        <w:t xml:space="preserve">The Volcanic Rage</w:t>
      </w:r>
    </w:p>
    <w:p>
      <w:pPr>
        <w:spacing w:after="120" w:line="276"/>
      </w:pPr>
      <w:r>
        <w:rPr>
          <w:rFonts w:ascii="Arial" w:cs="Arial" w:eastAsia="Arial" w:hAnsi="Arial"/>
          <w:b w:val="false"/>
          <w:bCs w:val="false"/>
          <w:i w:val="false"/>
          <w:iCs w:val="false"/>
          <w:color w:val="333333"/>
          <w:sz w:val="22"/>
          <w:szCs w:val="22"/>
        </w:rPr>
        <w:t xml:space="preserve">Up to 70% of perimenopausal women report anger as their dominant new emotion. This is not ordinary irritability. Women describe disproportionate, terrifying rage that arrives without warning, often over trivial triggers, and leaves them shaking, ashamed, and bewildered.</w:t>
      </w:r>
    </w:p>
    <w:p>
      <w:pPr>
        <w:pBdr>
          <w:left w:val="single" w:color="8B1A4A" w:sz="6" w:space="8"/>
        </w:pBdr>
        <w:spacing w:after="140" w:line="276"/>
        <w:ind w:left="720"/>
      </w:pPr>
      <w:r>
        <w:rPr>
          <w:rFonts w:ascii="Arial" w:cs="Arial" w:eastAsia="Arial" w:hAnsi="Arial"/>
          <w:i/>
          <w:iCs/>
          <w:color w:val="8B1A4A"/>
          <w:sz w:val="22"/>
          <w:szCs w:val="22"/>
        </w:rPr>
        <w:t xml:space="preserve">"I'd go from 0-100 in a millisecond, feel totally out of control with my emotions and would get so angry my body would shake"</w:t>
      </w:r>
    </w:p>
    <w:p>
      <w:pPr>
        <w:pBdr>
          <w:left w:val="single" w:color="8B1A4A" w:sz="6" w:space="8"/>
        </w:pBdr>
        <w:spacing w:after="140" w:line="276"/>
        <w:ind w:left="720"/>
      </w:pPr>
      <w:r>
        <w:rPr>
          <w:rFonts w:ascii="Arial" w:cs="Arial" w:eastAsia="Arial" w:hAnsi="Arial"/>
          <w:i/>
          <w:iCs/>
          <w:color w:val="8B1A4A"/>
          <w:sz w:val="22"/>
          <w:szCs w:val="22"/>
        </w:rPr>
        <w:t xml:space="preserve">"My mood swings started to become like a pendulum: going back and forth gently and then bam, it would get stuck on anger for 3-4 days a month"</w:t>
      </w:r>
    </w:p>
    <w:p>
      <w:pPr>
        <w:pBdr>
          <w:left w:val="single" w:color="8B1A4A" w:sz="6" w:space="8"/>
        </w:pBdr>
        <w:spacing w:after="140" w:line="276"/>
        <w:ind w:left="720"/>
      </w:pPr>
      <w:r>
        <w:rPr>
          <w:rFonts w:ascii="Arial" w:cs="Arial" w:eastAsia="Arial" w:hAnsi="Arial"/>
          <w:i/>
          <w:iCs/>
          <w:color w:val="8B1A4A"/>
          <w:sz w:val="22"/>
          <w:szCs w:val="22"/>
        </w:rPr>
        <w:t xml:space="preserve">"About every seven to 10 days, I would have a crying jag that I couldn't explain"</w:t>
      </w:r>
    </w:p>
    <w:p>
      <w:pPr>
        <w:spacing w:after="120" w:line="276"/>
      </w:pPr>
      <w:r>
        <w:rPr>
          <w:rFonts w:ascii="Arial" w:cs="Arial" w:eastAsia="Arial" w:hAnsi="Arial"/>
          <w:b w:val="false"/>
          <w:bCs w:val="false"/>
          <w:i w:val="false"/>
          <w:iCs w:val="false"/>
          <w:color w:val="333333"/>
          <w:sz w:val="22"/>
          <w:szCs w:val="22"/>
        </w:rPr>
        <w:t xml:space="preserve">Critical insight: Author Heather Corinna noted that the rage contains TRUTH. The tears spring from shame, self-loathing, hopelessness, or deep grief. Women need validation that the rage is both hormonally amplified AND carries real emotional content about their life changes.</w:t>
      </w:r>
    </w:p>
    <w:p>
      <w:pPr>
        <w:spacing w:after="200"/>
      </w:pPr>
    </w:p>
    <w:p>
      <w:pPr>
        <w:spacing w:after="100" w:before="200"/>
      </w:pPr>
      <w:r>
        <w:rPr>
          <w:rFonts w:ascii="Arial" w:cs="Arial" w:eastAsia="Arial" w:hAnsi="Arial"/>
          <w:b/>
          <w:bCs/>
          <w:color w:val="333333"/>
          <w:sz w:val="24"/>
          <w:szCs w:val="24"/>
        </w:rPr>
        <w:t xml:space="preserve">The Exhaustion That Rest Cannot Cure</w:t>
      </w:r>
    </w:p>
    <w:p>
      <w:pPr>
        <w:spacing w:after="120" w:line="276"/>
      </w:pPr>
      <w:r>
        <w:rPr>
          <w:rFonts w:ascii="Arial" w:cs="Arial" w:eastAsia="Arial" w:hAnsi="Arial"/>
          <w:b w:val="false"/>
          <w:bCs w:val="false"/>
          <w:i w:val="false"/>
          <w:iCs w:val="false"/>
          <w:color w:val="333333"/>
          <w:sz w:val="22"/>
          <w:szCs w:val="22"/>
        </w:rPr>
        <w:t xml:space="preserve">95% of perimenopausal women complain of fatigue. Over 75% experience debilitating exhaustion. This is not tired-from-a-busy-day. This is cellular-level energy depletion caused by declining estrogen disrupting mitochondrial function. The cells literally produce less energy.</w:t>
      </w:r>
    </w:p>
    <w:p>
      <w:pPr>
        <w:pBdr>
          <w:left w:val="single" w:color="8B1A4A" w:sz="6" w:space="8"/>
        </w:pBdr>
        <w:spacing w:after="140" w:line="276"/>
        <w:ind w:left="720"/>
      </w:pPr>
      <w:r>
        <w:rPr>
          <w:rFonts w:ascii="Arial" w:cs="Arial" w:eastAsia="Arial" w:hAnsi="Arial"/>
          <w:i/>
          <w:iCs/>
          <w:color w:val="8B1A4A"/>
          <w:sz w:val="22"/>
          <w:szCs w:val="22"/>
        </w:rPr>
        <w:t xml:space="preserve">"Not like busy-day tired, but bone-deep, I-can't-function tired"</w:t>
      </w:r>
    </w:p>
    <w:p>
      <w:pPr>
        <w:pBdr>
          <w:left w:val="single" w:color="8B1A4A" w:sz="6" w:space="8"/>
        </w:pBdr>
        <w:spacing w:after="140" w:line="276"/>
        <w:ind w:left="720"/>
      </w:pPr>
      <w:r>
        <w:rPr>
          <w:rFonts w:ascii="Arial" w:cs="Arial" w:eastAsia="Arial" w:hAnsi="Arial"/>
          <w:i/>
          <w:iCs/>
          <w:color w:val="8B1A4A"/>
          <w:sz w:val="22"/>
          <w:szCs w:val="22"/>
        </w:rPr>
        <w:t xml:space="preserve">"No amount of coffee helps"</w:t>
      </w:r>
    </w:p>
    <w:p>
      <w:pPr>
        <w:pBdr>
          <w:left w:val="single" w:color="8B1A4A" w:sz="6" w:space="8"/>
        </w:pBdr>
        <w:spacing w:after="140" w:line="276"/>
        <w:ind w:left="720"/>
      </w:pPr>
      <w:r>
        <w:rPr>
          <w:rFonts w:ascii="Arial" w:cs="Arial" w:eastAsia="Arial" w:hAnsi="Arial"/>
          <w:i/>
          <w:iCs/>
          <w:color w:val="8B1A4A"/>
          <w:sz w:val="22"/>
          <w:szCs w:val="22"/>
        </w:rPr>
        <w:t xml:space="preserve">"A switch gets flipped — sudden, intense, disproportionate to activity level"</w:t>
      </w:r>
    </w:p>
    <w:p>
      <w:pPr>
        <w:pBdr>
          <w:left w:val="single" w:color="8B1A4A" w:sz="6" w:space="8"/>
        </w:pBdr>
        <w:spacing w:after="140" w:line="276"/>
        <w:ind w:left="720"/>
      </w:pPr>
      <w:r>
        <w:rPr>
          <w:rFonts w:ascii="Arial" w:cs="Arial" w:eastAsia="Arial" w:hAnsi="Arial"/>
          <w:i/>
          <w:iCs/>
          <w:color w:val="8B1A4A"/>
          <w:sz w:val="22"/>
          <w:szCs w:val="22"/>
        </w:rPr>
        <w:t xml:space="preserve">"I'm only 53 and didn't want to go through life feeling tired"</w:t>
      </w:r>
    </w:p>
    <w:p>
      <w:pPr>
        <w:spacing w:after="200"/>
      </w:pPr>
    </w:p>
    <w:p>
      <w:pPr>
        <w:pStyle w:val="Heading2"/>
        <w:spacing w:after="150" w:before="300"/>
      </w:pPr>
      <w:r>
        <w:rPr>
          <w:rFonts w:ascii="Arial" w:cs="Arial" w:eastAsia="Arial" w:hAnsi="Arial"/>
          <w:b/>
          <w:bCs/>
          <w:color w:val="C2185B"/>
          <w:sz w:val="28"/>
          <w:szCs w:val="28"/>
        </w:rPr>
        <w:t xml:space="preserve">Stage 2: Menopause (The Reckoning) | Ages 48-55</w:t>
      </w:r>
    </w:p>
    <w:p>
      <w:pPr>
        <w:spacing w:after="120" w:line="276"/>
      </w:pPr>
      <w:r>
        <w:rPr>
          <w:rFonts w:ascii="Arial" w:cs="Arial" w:eastAsia="Arial" w:hAnsi="Arial"/>
          <w:b w:val="false"/>
          <w:bCs w:val="false"/>
          <w:i w:val="false"/>
          <w:iCs w:val="false"/>
          <w:color w:val="333333"/>
          <w:sz w:val="22"/>
          <w:szCs w:val="22"/>
        </w:rPr>
        <w:t xml:space="preserve">Menopause is officially diagnosed after 12 consecutive months without a period. But the experience is far broader than a biological marker. It is an identity reckoning. Women confront the end of fertility, the visible acceleration of aging, and a profound shift in how society perceives them.</w:t>
      </w:r>
    </w:p>
    <w:p>
      <w:pPr>
        <w:spacing w:after="200"/>
      </w:pPr>
    </w:p>
    <w:p>
      <w:pPr>
        <w:spacing w:after="100" w:before="200"/>
      </w:pPr>
      <w:r>
        <w:rPr>
          <w:rFonts w:ascii="Arial" w:cs="Arial" w:eastAsia="Arial" w:hAnsi="Arial"/>
          <w:b/>
          <w:bCs/>
          <w:color w:val="333333"/>
          <w:sz w:val="24"/>
          <w:szCs w:val="24"/>
        </w:rPr>
        <w:t xml:space="preserve">The Grief Nobody Talks About</w:t>
      </w:r>
    </w:p>
    <w:p>
      <w:pPr>
        <w:spacing w:after="120" w:line="276"/>
      </w:pPr>
      <w:r>
        <w:rPr>
          <w:rFonts w:ascii="Arial" w:cs="Arial" w:eastAsia="Arial" w:hAnsi="Arial"/>
          <w:b w:val="false"/>
          <w:bCs w:val="false"/>
          <w:i w:val="false"/>
          <w:iCs w:val="false"/>
          <w:color w:val="333333"/>
          <w:sz w:val="22"/>
          <w:szCs w:val="22"/>
        </w:rPr>
        <w:t xml:space="preserve">Women describe menopause in bereavement language. They mourn not just fertility, but the person they were: the version of herself that felt certain, capable, and in control. Even women who did not want more children report unexpected sadness.</w:t>
      </w:r>
    </w:p>
    <w:p>
      <w:pPr>
        <w:pBdr>
          <w:left w:val="single" w:color="8B1A4A" w:sz="6" w:space="8"/>
        </w:pBdr>
        <w:spacing w:after="140" w:line="276"/>
        <w:ind w:left="720"/>
      </w:pPr>
      <w:r>
        <w:rPr>
          <w:rFonts w:ascii="Arial" w:cs="Arial" w:eastAsia="Arial" w:hAnsi="Arial"/>
          <w:i/>
          <w:iCs/>
          <w:color w:val="8B1A4A"/>
          <w:sz w:val="22"/>
          <w:szCs w:val="22"/>
        </w:rPr>
        <w:t xml:space="preserve">"There's a kind of sense of loss. From this point on I might never have another child."</w:t>
      </w:r>
    </w:p>
    <w:p>
      <w:pPr>
        <w:pBdr>
          <w:left w:val="single" w:color="8B1A4A" w:sz="6" w:space="8"/>
        </w:pBdr>
        <w:spacing w:after="140" w:line="276"/>
        <w:ind w:left="720"/>
      </w:pPr>
      <w:r>
        <w:rPr>
          <w:rFonts w:ascii="Arial" w:cs="Arial" w:eastAsia="Arial" w:hAnsi="Arial"/>
          <w:i/>
          <w:iCs/>
          <w:color w:val="8B1A4A"/>
          <w:sz w:val="22"/>
          <w:szCs w:val="22"/>
        </w:rPr>
        <w:t xml:space="preserve">"It was like a period of bereavement... very similar in many ways to a bereavement, the menopause."</w:t>
      </w:r>
    </w:p>
    <w:p>
      <w:pPr>
        <w:pBdr>
          <w:left w:val="single" w:color="8B1A4A" w:sz="6" w:space="8"/>
        </w:pBdr>
        <w:spacing w:after="140" w:line="276"/>
        <w:ind w:left="720"/>
      </w:pPr>
      <w:r>
        <w:rPr>
          <w:rFonts w:ascii="Arial" w:cs="Arial" w:eastAsia="Arial" w:hAnsi="Arial"/>
          <w:i/>
          <w:iCs/>
          <w:color w:val="8B1A4A"/>
          <w:sz w:val="22"/>
          <w:szCs w:val="22"/>
        </w:rPr>
        <w:t xml:space="preserve">"Sad. Sad because I thought you've lost one of your main reasons as a woman, your womb."</w:t>
      </w:r>
    </w:p>
    <w:p>
      <w:pPr>
        <w:pBdr>
          <w:left w:val="single" w:color="8B1A4A" w:sz="6" w:space="8"/>
        </w:pBdr>
        <w:spacing w:after="140" w:line="276"/>
        <w:ind w:left="720"/>
      </w:pPr>
      <w:r>
        <w:rPr>
          <w:rFonts w:ascii="Arial" w:cs="Arial" w:eastAsia="Arial" w:hAnsi="Arial"/>
          <w:i/>
          <w:iCs/>
          <w:color w:val="8B1A4A"/>
          <w:sz w:val="22"/>
          <w:szCs w:val="22"/>
        </w:rPr>
        <w:t xml:space="preserve">"I felt very different, as though I'd lost myself somewhere"</w:t>
      </w:r>
    </w:p>
    <w:p>
      <w:pPr>
        <w:spacing w:after="120" w:line="276"/>
      </w:pPr>
      <w:r>
        <w:rPr>
          <w:rFonts w:ascii="Arial" w:cs="Arial" w:eastAsia="Arial" w:hAnsi="Arial"/>
          <w:b w:val="false"/>
          <w:bCs w:val="false"/>
          <w:i w:val="false"/>
          <w:iCs w:val="false"/>
          <w:color w:val="333333"/>
          <w:sz w:val="22"/>
          <w:szCs w:val="22"/>
        </w:rPr>
        <w:t xml:space="preserve">This is layered grief: loss of the person they were, loss of youthful energy, loss of predictable bodily control, loss of reproductive identity, loss of societal visibility.</w:t>
      </w:r>
    </w:p>
    <w:p>
      <w:pPr>
        <w:spacing w:after="200"/>
      </w:pPr>
    </w:p>
    <w:p>
      <w:pPr>
        <w:spacing w:after="100" w:before="200"/>
      </w:pPr>
      <w:r>
        <w:rPr>
          <w:rFonts w:ascii="Arial" w:cs="Arial" w:eastAsia="Arial" w:hAnsi="Arial"/>
          <w:b/>
          <w:bCs/>
          <w:color w:val="333333"/>
          <w:sz w:val="24"/>
          <w:szCs w:val="24"/>
        </w:rPr>
        <w:t xml:space="preserve">Becoming Invisible</w:t>
      </w:r>
    </w:p>
    <w:p>
      <w:pPr>
        <w:spacing w:after="120" w:line="276"/>
      </w:pPr>
      <w:r>
        <w:rPr>
          <w:rFonts w:ascii="Arial" w:cs="Arial" w:eastAsia="Arial" w:hAnsi="Arial"/>
          <w:b w:val="false"/>
          <w:bCs w:val="false"/>
          <w:i w:val="false"/>
          <w:iCs w:val="false"/>
          <w:color w:val="333333"/>
          <w:sz w:val="22"/>
          <w:szCs w:val="22"/>
        </w:rPr>
        <w:t xml:space="preserve">70% of menopausal women report becoming invisible in a way they find confusing and painful. People literally look through them rather than at them. Men do not report this same experience (only 32%). The visibility loss seems connected to fertility in society's unconscious calculus.</w:t>
      </w:r>
    </w:p>
    <w:p>
      <w:pPr>
        <w:pBdr>
          <w:left w:val="single" w:color="8B1A4A" w:sz="6" w:space="8"/>
        </w:pBdr>
        <w:spacing w:after="140" w:line="276"/>
        <w:ind w:left="720"/>
      </w:pPr>
      <w:r>
        <w:rPr>
          <w:rFonts w:ascii="Arial" w:cs="Arial" w:eastAsia="Arial" w:hAnsi="Arial"/>
          <w:i/>
          <w:iCs/>
          <w:color w:val="8B1A4A"/>
          <w:sz w:val="22"/>
          <w:szCs w:val="22"/>
        </w:rPr>
        <w:t xml:space="preserve">"You hit middle age and someone turns the light off. Midlife invisibility is something so many women experience, the sense that people are suddenly looking through us rather than at us."</w:t>
      </w:r>
    </w:p>
    <w:p>
      <w:pPr>
        <w:spacing w:after="200"/>
      </w:pPr>
    </w:p>
    <w:p>
      <w:pPr>
        <w:spacing w:after="100" w:before="200"/>
      </w:pPr>
      <w:r>
        <w:rPr>
          <w:rFonts w:ascii="Arial" w:cs="Arial" w:eastAsia="Arial" w:hAnsi="Arial"/>
          <w:b/>
          <w:bCs/>
          <w:color w:val="333333"/>
          <w:sz w:val="24"/>
          <w:szCs w:val="24"/>
        </w:rPr>
        <w:t xml:space="preserve">The Body Becomes a Stranger</w:t>
      </w:r>
    </w:p>
    <w:p>
      <w:pPr>
        <w:spacing w:after="120" w:line="276"/>
      </w:pPr>
      <w:r>
        <w:rPr>
          <w:rFonts w:ascii="Arial" w:cs="Arial" w:eastAsia="Arial" w:hAnsi="Arial"/>
          <w:b w:val="false"/>
          <w:bCs w:val="false"/>
          <w:i w:val="false"/>
          <w:iCs w:val="false"/>
          <w:color w:val="333333"/>
          <w:sz w:val="22"/>
          <w:szCs w:val="22"/>
        </w:rPr>
        <w:t xml:space="preserve">40-60% gain weight. 30% of collagen is lost in the first 5 years post-menopause. Skin thins, hair thins or falls out, joints ache. 71% experience joint pain. The compound effect is devastating: the mirror reflects someone the woman inside does not recognize.</w:t>
      </w:r>
    </w:p>
    <w:p>
      <w:pPr>
        <w:pBdr>
          <w:left w:val="single" w:color="8B1A4A" w:sz="6" w:space="8"/>
        </w:pBdr>
        <w:spacing w:after="140" w:line="276"/>
        <w:ind w:left="720"/>
      </w:pPr>
      <w:r>
        <w:rPr>
          <w:rFonts w:ascii="Arial" w:cs="Arial" w:eastAsia="Arial" w:hAnsi="Arial"/>
          <w:i/>
          <w:iCs/>
          <w:color w:val="8B1A4A"/>
          <w:sz w:val="22"/>
          <w:szCs w:val="22"/>
        </w:rPr>
        <w:t xml:space="preserve">"I lost my libido, my confidence, my spark and my will for life"</w:t>
      </w:r>
    </w:p>
    <w:p>
      <w:pPr>
        <w:pBdr>
          <w:left w:val="single" w:color="8B1A4A" w:sz="6" w:space="8"/>
        </w:pBdr>
        <w:spacing w:after="140" w:line="276"/>
        <w:ind w:left="720"/>
      </w:pPr>
      <w:r>
        <w:rPr>
          <w:rFonts w:ascii="Arial" w:cs="Arial" w:eastAsia="Arial" w:hAnsi="Arial"/>
          <w:i/>
          <w:iCs/>
          <w:color w:val="8B1A4A"/>
          <w:sz w:val="22"/>
          <w:szCs w:val="22"/>
        </w:rPr>
        <w:t xml:space="preserve">"Having every womanly part taken away messes with your head"</w:t>
      </w:r>
    </w:p>
    <w:p>
      <w:pPr>
        <w:spacing w:after="200"/>
      </w:pPr>
    </w:p>
    <w:p>
      <w:pPr>
        <w:pStyle w:val="Heading2"/>
        <w:spacing w:after="150" w:before="300"/>
      </w:pPr>
      <w:r>
        <w:rPr>
          <w:rFonts w:ascii="Arial" w:cs="Arial" w:eastAsia="Arial" w:hAnsi="Arial"/>
          <w:b/>
          <w:bCs/>
          <w:color w:val="C2185B"/>
          <w:sz w:val="28"/>
          <w:szCs w:val="28"/>
        </w:rPr>
        <w:t xml:space="preserve">Stage 3: Post-Menopause (The Other Side) | Ages 52-65+</w:t>
      </w:r>
    </w:p>
    <w:p>
      <w:pPr>
        <w:spacing w:after="120" w:line="276"/>
      </w:pPr>
      <w:r>
        <w:rPr>
          <w:rFonts w:ascii="Arial" w:cs="Arial" w:eastAsia="Arial" w:hAnsi="Arial"/>
          <w:b w:val="false"/>
          <w:bCs w:val="false"/>
          <w:i w:val="false"/>
          <w:iCs w:val="false"/>
          <w:color w:val="333333"/>
          <w:sz w:val="22"/>
          <w:szCs w:val="22"/>
        </w:rPr>
        <w:t xml:space="preserve">Post-menopause reveals a paradox: women who navigate the transition successfully report feeling more authentic, confident, and free than at any point in their lives. But the physical challenges do not simply disappear, and new health anxieties emerge.</w:t>
      </w:r>
    </w:p>
    <w:p>
      <w:pPr>
        <w:spacing w:after="200"/>
      </w:pPr>
    </w:p>
    <w:p>
      <w:pPr>
        <w:spacing w:after="100" w:before="200"/>
      </w:pPr>
      <w:r>
        <w:rPr>
          <w:rFonts w:ascii="Arial" w:cs="Arial" w:eastAsia="Arial" w:hAnsi="Arial"/>
          <w:b/>
          <w:bCs/>
          <w:color w:val="333333"/>
          <w:sz w:val="24"/>
          <w:szCs w:val="24"/>
        </w:rPr>
        <w:t xml:space="preserve">The Liberation</w:t>
      </w:r>
    </w:p>
    <w:p>
      <w:pPr>
        <w:spacing w:after="120" w:line="276"/>
      </w:pPr>
      <w:r>
        <w:rPr>
          <w:rFonts w:ascii="Arial" w:cs="Arial" w:eastAsia="Arial" w:hAnsi="Arial"/>
          <w:b w:val="false"/>
          <w:bCs w:val="false"/>
          <w:i w:val="false"/>
          <w:iCs w:val="false"/>
          <w:color w:val="333333"/>
          <w:sz w:val="22"/>
          <w:szCs w:val="22"/>
        </w:rPr>
        <w:t xml:space="preserve">Many women experience a biological and psychological liberation that surprises them. Declining estrogen reduces oxytocin-driven people-pleasing. Progesterone loss eliminates anxiety that previously held them back. Women report speaking truth without rehearsing, setting boundaries instantly, and caring dramatically less about others' approval.</w:t>
      </w:r>
    </w:p>
    <w:p>
      <w:pPr>
        <w:pBdr>
          <w:left w:val="single" w:color="8B1A4A" w:sz="6" w:space="8"/>
        </w:pBdr>
        <w:spacing w:after="140" w:line="276"/>
        <w:ind w:left="720"/>
      </w:pPr>
      <w:r>
        <w:rPr>
          <w:rFonts w:ascii="Arial" w:cs="Arial" w:eastAsia="Arial" w:hAnsi="Arial"/>
          <w:i/>
          <w:iCs/>
          <w:color w:val="8B1A4A"/>
          <w:sz w:val="22"/>
          <w:szCs w:val="22"/>
        </w:rPr>
        <w:t xml:space="preserve">"I don't care what people think about me anymore. I like to do my own thing now."</w:t>
      </w:r>
    </w:p>
    <w:p>
      <w:pPr>
        <w:pBdr>
          <w:left w:val="single" w:color="8B1A4A" w:sz="6" w:space="8"/>
        </w:pBdr>
        <w:spacing w:after="140" w:line="276"/>
        <w:ind w:left="720"/>
      </w:pPr>
      <w:r>
        <w:rPr>
          <w:rFonts w:ascii="Arial" w:cs="Arial" w:eastAsia="Arial" w:hAnsi="Arial"/>
          <w:i/>
          <w:iCs/>
          <w:color w:val="8B1A4A"/>
          <w:sz w:val="22"/>
          <w:szCs w:val="22"/>
        </w:rPr>
        <w:t xml:space="preserve">"I feel a sense of confidence that I was faking in my thirties... there's a freedom that comes."</w:t>
      </w:r>
    </w:p>
    <w:p>
      <w:pPr>
        <w:pBdr>
          <w:left w:val="single" w:color="8B1A4A" w:sz="6" w:space="8"/>
        </w:pBdr>
        <w:spacing w:after="140" w:line="276"/>
        <w:ind w:left="720"/>
      </w:pPr>
      <w:r>
        <w:rPr>
          <w:rFonts w:ascii="Arial" w:cs="Arial" w:eastAsia="Arial" w:hAnsi="Arial"/>
          <w:i/>
          <w:iCs/>
          <w:color w:val="8B1A4A"/>
          <w:sz w:val="22"/>
          <w:szCs w:val="22"/>
        </w:rPr>
        <w:t xml:space="preserve">"Everything is clearer and with that clarity, you might get a second wind."</w:t>
      </w:r>
    </w:p>
    <w:p>
      <w:pPr>
        <w:pBdr>
          <w:left w:val="single" w:color="8B1A4A" w:sz="6" w:space="8"/>
        </w:pBdr>
        <w:spacing w:after="140" w:line="276"/>
        <w:ind w:left="720"/>
      </w:pPr>
      <w:r>
        <w:rPr>
          <w:rFonts w:ascii="Arial" w:cs="Arial" w:eastAsia="Arial" w:hAnsi="Arial"/>
          <w:i/>
          <w:iCs/>
          <w:color w:val="8B1A4A"/>
          <w:sz w:val="22"/>
          <w:szCs w:val="22"/>
        </w:rPr>
        <w:t xml:space="preserve">"Menopause didn't take something from me. It gave me permission to start again — awake, honest, and alive."</w:t>
      </w:r>
    </w:p>
    <w:p>
      <w:pPr>
        <w:spacing w:after="200"/>
      </w:pPr>
    </w:p>
    <w:p>
      <w:pPr>
        <w:spacing w:after="100" w:before="200"/>
      </w:pPr>
      <w:r>
        <w:rPr>
          <w:rFonts w:ascii="Arial" w:cs="Arial" w:eastAsia="Arial" w:hAnsi="Arial"/>
          <w:b/>
          <w:bCs/>
          <w:color w:val="333333"/>
          <w:sz w:val="24"/>
          <w:szCs w:val="24"/>
        </w:rPr>
        <w:t xml:space="preserve">The Ongoing Physical Reality</w:t>
      </w:r>
    </w:p>
    <w:p>
      <w:pPr>
        <w:spacing w:after="120" w:line="276"/>
      </w:pPr>
      <w:r>
        <w:rPr>
          <w:rFonts w:ascii="Arial" w:cs="Arial" w:eastAsia="Arial" w:hAnsi="Arial"/>
          <w:b w:val="false"/>
          <w:bCs w:val="false"/>
          <w:i w:val="false"/>
          <w:iCs w:val="false"/>
          <w:color w:val="333333"/>
          <w:sz w:val="22"/>
          <w:szCs w:val="22"/>
        </w:rPr>
        <w:t xml:space="preserve">84% of postmenopausal women experience Genitourinary Syndrome (vaginal dryness, painful intercourse, urinary issues) that worsens over time if untreated. Sleep disruption persists for 50-60%. Some women have hot flashes for 10+ years. Joint pain and fatigue remain constant companions. The liberation narrative is real AND coexists with persistent physical struggle.</w:t>
      </w:r>
    </w:p>
    <w:p>
      <w:pPr>
        <w:spacing w:after="200"/>
      </w:pPr>
    </w:p>
    <w:p>
      <w:pPr>
        <w:spacing w:after="100" w:before="200"/>
      </w:pPr>
      <w:r>
        <w:rPr>
          <w:rFonts w:ascii="Arial" w:cs="Arial" w:eastAsia="Arial" w:hAnsi="Arial"/>
          <w:b/>
          <w:bCs/>
          <w:color w:val="333333"/>
          <w:sz w:val="24"/>
          <w:szCs w:val="24"/>
        </w:rPr>
        <w:t xml:space="preserve">The Long-Term Health Fears</w:t>
      </w:r>
    </w:p>
    <w:p>
      <w:pPr>
        <w:pStyle w:val="ListParagraph"/>
        <w:numPr>
          <w:ilvl w:val="0"/>
          <w:numId w:val="2"/>
        </w:numPr>
        <w:spacing w:after="80" w:line="276"/>
      </w:pPr>
      <w:r>
        <w:rPr>
          <w:rFonts w:ascii="Arial" w:cs="Arial" w:eastAsia="Arial" w:hAnsi="Arial"/>
          <w:color w:val="333333"/>
          <w:sz w:val="22"/>
          <w:szCs w:val="22"/>
        </w:rPr>
        <w:t xml:space="preserve">Osteoporosis: 1 in 2 postmenopausal women will have an osteoporosis-linked fracture</w:t>
      </w:r>
    </w:p>
    <w:p>
      <w:pPr>
        <w:pStyle w:val="ListParagraph"/>
        <w:numPr>
          <w:ilvl w:val="0"/>
          <w:numId w:val="2"/>
        </w:numPr>
        <w:spacing w:after="80" w:line="276"/>
      </w:pPr>
      <w:r>
        <w:rPr>
          <w:rFonts w:ascii="Arial" w:cs="Arial" w:eastAsia="Arial" w:hAnsi="Arial"/>
          <w:color w:val="333333"/>
          <w:sz w:val="22"/>
          <w:szCs w:val="22"/>
        </w:rPr>
        <w:t xml:space="preserve">Heart disease: Before menopause, 1 in 9 women have heart disease. After: 1 in 3.</w:t>
      </w:r>
    </w:p>
    <w:p>
      <w:pPr>
        <w:pStyle w:val="ListParagraph"/>
        <w:numPr>
          <w:ilvl w:val="0"/>
          <w:numId w:val="2"/>
        </w:numPr>
        <w:spacing w:after="80" w:line="276"/>
      </w:pPr>
      <w:r>
        <w:rPr>
          <w:rFonts w:ascii="Arial" w:cs="Arial" w:eastAsia="Arial" w:hAnsi="Arial"/>
          <w:color w:val="333333"/>
          <w:sz w:val="22"/>
          <w:szCs w:val="22"/>
        </w:rPr>
        <w:t xml:space="preserve">Cognitive decline: Women terrified brain fog is early dementia (usually it is not)</w:t>
      </w:r>
    </w:p>
    <w:p>
      <w:pPr>
        <w:pStyle w:val="ListParagraph"/>
        <w:numPr>
          <w:ilvl w:val="0"/>
          <w:numId w:val="2"/>
        </w:numPr>
        <w:spacing w:after="80" w:line="276"/>
      </w:pPr>
      <w:r>
        <w:rPr>
          <w:rFonts w:ascii="Arial" w:cs="Arial" w:eastAsia="Arial" w:hAnsi="Arial"/>
          <w:color w:val="333333"/>
          <w:sz w:val="22"/>
          <w:szCs w:val="22"/>
        </w:rPr>
        <w:t xml:space="preserve">Dependency: Fear of becoming fragile, losing independence, aging alone</w:t>
      </w:r>
    </w:p>
    <w:p>
      <w:r>
        <w:br w:type="page"/>
      </w:r>
    </w:p>
    <w:p>
      <w:pPr>
        <w:pStyle w:val="Heading1"/>
        <w:spacing w:after="200" w:before="400"/>
      </w:pPr>
      <w:r>
        <w:rPr>
          <w:rFonts w:ascii="Arial" w:cs="Arial" w:eastAsia="Arial" w:hAnsi="Arial"/>
          <w:b/>
          <w:bCs/>
          <w:color w:val="8B1A4A"/>
          <w:sz w:val="36"/>
          <w:szCs w:val="36"/>
        </w:rPr>
        <w:t xml:space="preserve">Part 2: The Seven Micro-Personas</w:t>
      </w:r>
    </w:p>
    <w:p>
      <w:pPr>
        <w:spacing w:after="120" w:line="276"/>
      </w:pPr>
      <w:r>
        <w:rPr>
          <w:rFonts w:ascii="Arial" w:cs="Arial" w:eastAsia="Arial" w:hAnsi="Arial"/>
          <w:b w:val="false"/>
          <w:bCs w:val="false"/>
          <w:i w:val="false"/>
          <w:iCs w:val="false"/>
          <w:color w:val="333333"/>
          <w:sz w:val="22"/>
          <w:szCs w:val="22"/>
        </w:rPr>
        <w:t xml:space="preserve">Based on hundreds of real women's stories, we have identified seven distinct micro-personas within the menopausal UK/EU target audience. Each represents a real segment with distinct emotional profiles, purchasing triggers, and communication preferences. These are not invented archetypes but synthesized from actual patterns in community discussions.</w:t>
      </w:r>
    </w:p>
    <w:p>
      <w:pPr>
        <w:spacing w:after="200"/>
      </w:pPr>
    </w:p>
    <w:p>
      <w:pPr>
        <w:pBdr>
          <w:bottom w:val="single" w:color="8B1A4A" w:sz="4" w:space="4"/>
        </w:pBdr>
        <w:spacing w:after="60" w:before="300"/>
      </w:pPr>
      <w:r>
        <w:rPr>
          <w:rFonts w:ascii="Arial" w:cs="Arial" w:eastAsia="Arial" w:hAnsi="Arial"/>
          <w:b/>
          <w:bCs/>
          <w:color w:val="8B1A4A"/>
          <w:sz w:val="28"/>
          <w:szCs w:val="28"/>
        </w:rPr>
        <w:t xml:space="preserve">The Desperate Searcher</w:t>
      </w:r>
      <w:r>
        <w:rPr>
          <w:rFonts w:ascii="Arial" w:cs="Arial" w:eastAsia="Arial" w:hAnsi="Arial"/>
          <w:color w:val="666666"/>
          <w:sz w:val="22"/>
          <w:szCs w:val="22"/>
        </w:rPr>
        <w:t xml:space="preserve">  |  44-52  |  UK (London, Manchester, Bristol)</w:t>
      </w:r>
    </w:p>
    <w:p>
      <w:pPr>
        <w:spacing w:after="120"/>
      </w:pPr>
      <w:r>
        <w:rPr>
          <w:rFonts w:ascii="Arial" w:cs="Arial" w:eastAsia="Arial" w:hAnsi="Arial"/>
          <w:i/>
          <w:iCs/>
          <w:color w:val="C2185B"/>
          <w:sz w:val="24"/>
          <w:szCs w:val="24"/>
        </w:rPr>
        <w:t xml:space="preserve">3am Google warrior. She is terrified, exhausted, and trying to understand what is happening to her body.</w:t>
      </w:r>
    </w:p>
    <w:p>
      <w:pPr>
        <w:spacing w:after="120" w:line="276"/>
      </w:pPr>
      <w:r>
        <w:rPr>
          <w:rFonts w:ascii="Arial" w:cs="Arial" w:eastAsia="Arial" w:hAnsi="Arial"/>
          <w:b w:val="false"/>
          <w:bCs w:val="false"/>
          <w:i w:val="false"/>
          <w:iCs w:val="false"/>
          <w:color w:val="333333"/>
          <w:sz w:val="22"/>
          <w:szCs w:val="22"/>
        </w:rPr>
        <w:t xml:space="preserve">She is in early-to-mid perimenopause and was blindsided. Nobody warned her. She was a high-functioning professional or busy mother who suddenly cannot remember words, is consumed by rage, and lies awake at 3am with her heart pounding. She has seen her GP 2-3 times and been told it is stress or depression. She is the woman who types into Google at 3am: 'Am I losing my mind?' She has not yet been properly diagnosed.</w:t>
      </w:r>
    </w:p>
    <w:p>
      <w:pPr>
        <w:spacing w:after="200"/>
      </w:pPr>
    </w:p>
    <w:p>
      <w:pPr>
        <w:spacing w:after="100" w:before="200"/>
      </w:pPr>
      <w:r>
        <w:rPr>
          <w:rFonts w:ascii="Arial" w:cs="Arial" w:eastAsia="Arial" w:hAnsi="Arial"/>
          <w:b/>
          <w:bCs/>
          <w:color w:val="333333"/>
          <w:sz w:val="24"/>
          <w:szCs w:val="24"/>
        </w:rPr>
        <w:t xml:space="preserve">What She Says (Verbatim Language)</w:t>
      </w:r>
    </w:p>
    <w:p>
      <w:pPr>
        <w:pBdr>
          <w:left w:val="single" w:color="8B1A4A" w:sz="6" w:space="8"/>
        </w:pBdr>
        <w:spacing w:after="140" w:line="276"/>
        <w:ind w:left="720"/>
      </w:pPr>
      <w:r>
        <w:rPr>
          <w:rFonts w:ascii="Arial" w:cs="Arial" w:eastAsia="Arial" w:hAnsi="Arial"/>
          <w:i/>
          <w:iCs/>
          <w:color w:val="8B1A4A"/>
          <w:sz w:val="22"/>
          <w:szCs w:val="22"/>
        </w:rPr>
        <w:t xml:space="preserve">"I'm perimenopausal and holy what the ever-loving f—, my anxiety has gone through the roof"</w:t>
      </w:r>
    </w:p>
    <w:p>
      <w:pPr>
        <w:pBdr>
          <w:left w:val="single" w:color="8B1A4A" w:sz="6" w:space="8"/>
        </w:pBdr>
        <w:spacing w:after="140" w:line="276"/>
        <w:ind w:left="720"/>
      </w:pPr>
      <w:r>
        <w:rPr>
          <w:rFonts w:ascii="Arial" w:cs="Arial" w:eastAsia="Arial" w:hAnsi="Arial"/>
          <w:i/>
          <w:iCs/>
          <w:color w:val="8B1A4A"/>
          <w:sz w:val="22"/>
          <w:szCs w:val="22"/>
        </w:rPr>
        <w:t xml:space="preserve">"I felt tempted to check myself into psychiatric care"</w:t>
      </w:r>
    </w:p>
    <w:p>
      <w:pPr>
        <w:pBdr>
          <w:left w:val="single" w:color="8B1A4A" w:sz="6" w:space="8"/>
        </w:pBdr>
        <w:spacing w:after="140" w:line="276"/>
        <w:ind w:left="720"/>
      </w:pPr>
      <w:r>
        <w:rPr>
          <w:rFonts w:ascii="Arial" w:cs="Arial" w:eastAsia="Arial" w:hAnsi="Arial"/>
          <w:i/>
          <w:iCs/>
          <w:color w:val="8B1A4A"/>
          <w:sz w:val="22"/>
          <w:szCs w:val="22"/>
        </w:rPr>
        <w:t xml:space="preserve">"So many doctors and none mentioned menopause once"</w:t>
      </w:r>
    </w:p>
    <w:p>
      <w:pPr>
        <w:pBdr>
          <w:left w:val="single" w:color="8B1A4A" w:sz="6" w:space="8"/>
        </w:pBdr>
        <w:spacing w:after="140" w:line="276"/>
        <w:ind w:left="720"/>
      </w:pPr>
      <w:r>
        <w:rPr>
          <w:rFonts w:ascii="Arial" w:cs="Arial" w:eastAsia="Arial" w:hAnsi="Arial"/>
          <w:i/>
          <w:iCs/>
          <w:color w:val="8B1A4A"/>
          <w:sz w:val="22"/>
          <w:szCs w:val="22"/>
        </w:rPr>
        <w:t xml:space="preserve">"Looking back it seems crazy that the penny hadn't dropped"</w:t>
      </w:r>
    </w:p>
    <w:p>
      <w:pPr>
        <w:pBdr>
          <w:left w:val="single" w:color="8B1A4A" w:sz="6" w:space="8"/>
        </w:pBdr>
        <w:spacing w:after="140" w:line="276"/>
        <w:ind w:left="720"/>
      </w:pPr>
      <w:r>
        <w:rPr>
          <w:rFonts w:ascii="Arial" w:cs="Arial" w:eastAsia="Arial" w:hAnsi="Arial"/>
          <w:i/>
          <w:iCs/>
          <w:color w:val="8B1A4A"/>
          <w:sz w:val="22"/>
          <w:szCs w:val="22"/>
        </w:rPr>
        <w:t xml:space="preserve">"Not sure I can get out of bed today"</w:t>
      </w:r>
    </w:p>
    <w:p>
      <w:pPr>
        <w:spacing w:after="200"/>
      </w:pPr>
    </w:p>
    <w:p>
      <w:pPr>
        <w:spacing w:after="100" w:before="200"/>
      </w:pPr>
      <w:r>
        <w:rPr>
          <w:rFonts w:ascii="Arial" w:cs="Arial" w:eastAsia="Arial" w:hAnsi="Arial"/>
          <w:b/>
          <w:bCs/>
          <w:color w:val="333333"/>
          <w:sz w:val="24"/>
          <w:szCs w:val="24"/>
        </w:rPr>
        <w:t xml:space="preserve">Core Characteristics</w:t>
      </w:r>
    </w:p>
    <w:p>
      <w:pPr>
        <w:pStyle w:val="ListParagraph"/>
        <w:numPr>
          <w:ilvl w:val="0"/>
          <w:numId w:val="2"/>
        </w:numPr>
        <w:spacing w:after="80" w:line="276"/>
      </w:pPr>
      <w:r>
        <w:rPr>
          <w:rFonts w:ascii="Arial" w:cs="Arial" w:eastAsia="Arial" w:hAnsi="Arial"/>
          <w:color w:val="333333"/>
          <w:sz w:val="22"/>
          <w:szCs w:val="22"/>
        </w:rPr>
        <w:t xml:space="preserve">Highly intelligent but currently doubting her own sanity</w:t>
      </w:r>
    </w:p>
    <w:p>
      <w:pPr>
        <w:pStyle w:val="ListParagraph"/>
        <w:numPr>
          <w:ilvl w:val="0"/>
          <w:numId w:val="2"/>
        </w:numPr>
        <w:spacing w:after="80" w:line="276"/>
      </w:pPr>
      <w:r>
        <w:rPr>
          <w:rFonts w:ascii="Arial" w:cs="Arial" w:eastAsia="Arial" w:hAnsi="Arial"/>
          <w:color w:val="333333"/>
          <w:sz w:val="22"/>
          <w:szCs w:val="22"/>
        </w:rPr>
        <w:t xml:space="preserve">Research-driven: will read 20 Reddit threads before buying anything</w:t>
      </w:r>
    </w:p>
    <w:p>
      <w:pPr>
        <w:pStyle w:val="ListParagraph"/>
        <w:numPr>
          <w:ilvl w:val="0"/>
          <w:numId w:val="2"/>
        </w:numPr>
        <w:spacing w:after="80" w:line="276"/>
      </w:pPr>
      <w:r>
        <w:rPr>
          <w:rFonts w:ascii="Arial" w:cs="Arial" w:eastAsia="Arial" w:hAnsi="Arial"/>
          <w:color w:val="333333"/>
          <w:sz w:val="22"/>
          <w:szCs w:val="22"/>
        </w:rPr>
        <w:t xml:space="preserve">Has tried magnesium, B vitamins, and cutting alcohol with limited success</w:t>
      </w:r>
    </w:p>
    <w:p>
      <w:pPr>
        <w:pStyle w:val="ListParagraph"/>
        <w:numPr>
          <w:ilvl w:val="0"/>
          <w:numId w:val="2"/>
        </w:numPr>
        <w:spacing w:after="80" w:line="276"/>
      </w:pPr>
      <w:r>
        <w:rPr>
          <w:rFonts w:ascii="Arial" w:cs="Arial" w:eastAsia="Arial" w:hAnsi="Arial"/>
          <w:color w:val="333333"/>
          <w:sz w:val="22"/>
          <w:szCs w:val="22"/>
        </w:rPr>
        <w:t xml:space="preserve">Desperate for someone to NAME what is happening to her</w:t>
      </w:r>
    </w:p>
    <w:p>
      <w:pPr>
        <w:pStyle w:val="ListParagraph"/>
        <w:numPr>
          <w:ilvl w:val="0"/>
          <w:numId w:val="2"/>
        </w:numPr>
        <w:spacing w:after="80" w:line="276"/>
      </w:pPr>
      <w:r>
        <w:rPr>
          <w:rFonts w:ascii="Arial" w:cs="Arial" w:eastAsia="Arial" w:hAnsi="Arial"/>
          <w:color w:val="333333"/>
          <w:sz w:val="22"/>
          <w:szCs w:val="22"/>
        </w:rPr>
        <w:t xml:space="preserve">Active on Reddit, menopause forums, and Facebook support groups</w:t>
      </w:r>
    </w:p>
    <w:p>
      <w:pPr>
        <w:pStyle w:val="ListParagraph"/>
        <w:numPr>
          <w:ilvl w:val="0"/>
          <w:numId w:val="2"/>
        </w:numPr>
        <w:spacing w:after="80" w:line="276"/>
      </w:pPr>
      <w:r>
        <w:rPr>
          <w:rFonts w:ascii="Arial" w:cs="Arial" w:eastAsia="Arial" w:hAnsi="Arial"/>
          <w:color w:val="333333"/>
          <w:sz w:val="22"/>
          <w:szCs w:val="22"/>
        </w:rPr>
        <w:t xml:space="preserve">Oscillates between 'I can handle this' and 'I am falling apart'</w:t>
      </w:r>
    </w:p>
    <w:p>
      <w:pPr>
        <w:spacing w:after="200"/>
      </w:pPr>
    </w:p>
    <w:p>
      <w:pPr>
        <w:spacing w:after="100" w:before="200"/>
      </w:pPr>
      <w:r>
        <w:rPr>
          <w:rFonts w:ascii="Arial" w:cs="Arial" w:eastAsia="Arial" w:hAnsi="Arial"/>
          <w:b/>
          <w:bCs/>
          <w:color w:val="333333"/>
          <w:sz w:val="24"/>
          <w:szCs w:val="24"/>
        </w:rPr>
        <w:t xml:space="preserve">Deepest Fears &amp; Nightmares</w:t>
      </w:r>
    </w:p>
    <w:p>
      <w:pPr>
        <w:pStyle w:val="ListParagraph"/>
        <w:numPr>
          <w:ilvl w:val="0"/>
          <w:numId w:val="2"/>
        </w:numPr>
        <w:spacing w:after="80" w:line="276"/>
      </w:pPr>
      <w:r>
        <w:rPr>
          <w:rFonts w:ascii="Arial" w:cs="Arial" w:eastAsia="Arial" w:hAnsi="Arial"/>
          <w:color w:val="333333"/>
          <w:sz w:val="22"/>
          <w:szCs w:val="22"/>
        </w:rPr>
        <w:t xml:space="preserve">That this is permanent and she will never feel like herself again</w:t>
      </w:r>
    </w:p>
    <w:p>
      <w:pPr>
        <w:pStyle w:val="ListParagraph"/>
        <w:numPr>
          <w:ilvl w:val="0"/>
          <w:numId w:val="2"/>
        </w:numPr>
        <w:spacing w:after="80" w:line="276"/>
      </w:pPr>
      <w:r>
        <w:rPr>
          <w:rFonts w:ascii="Arial" w:cs="Arial" w:eastAsia="Arial" w:hAnsi="Arial"/>
          <w:color w:val="333333"/>
          <w:sz w:val="22"/>
          <w:szCs w:val="22"/>
        </w:rPr>
        <w:t xml:space="preserve">That she is developing early-onset dementia</w:t>
      </w:r>
    </w:p>
    <w:p>
      <w:pPr>
        <w:pStyle w:val="ListParagraph"/>
        <w:numPr>
          <w:ilvl w:val="0"/>
          <w:numId w:val="2"/>
        </w:numPr>
        <w:spacing w:after="80" w:line="276"/>
      </w:pPr>
      <w:r>
        <w:rPr>
          <w:rFonts w:ascii="Arial" w:cs="Arial" w:eastAsia="Arial" w:hAnsi="Arial"/>
          <w:color w:val="333333"/>
          <w:sz w:val="22"/>
          <w:szCs w:val="22"/>
        </w:rPr>
        <w:t xml:space="preserve">That her marriage will collapse because of her rage and withdrawal</w:t>
      </w:r>
    </w:p>
    <w:p>
      <w:pPr>
        <w:pStyle w:val="ListParagraph"/>
        <w:numPr>
          <w:ilvl w:val="0"/>
          <w:numId w:val="2"/>
        </w:numPr>
        <w:spacing w:after="80" w:line="276"/>
      </w:pPr>
      <w:r>
        <w:rPr>
          <w:rFonts w:ascii="Arial" w:cs="Arial" w:eastAsia="Arial" w:hAnsi="Arial"/>
          <w:color w:val="333333"/>
          <w:sz w:val="22"/>
          <w:szCs w:val="22"/>
        </w:rPr>
        <w:t xml:space="preserve">That colleagues will notice her cognitive decline and she will lose professional credibility</w:t>
      </w:r>
    </w:p>
    <w:p>
      <w:pPr>
        <w:pStyle w:val="ListParagraph"/>
        <w:numPr>
          <w:ilvl w:val="0"/>
          <w:numId w:val="2"/>
        </w:numPr>
        <w:spacing w:after="80" w:line="276"/>
      </w:pPr>
      <w:r>
        <w:rPr>
          <w:rFonts w:ascii="Arial" w:cs="Arial" w:eastAsia="Arial" w:hAnsi="Arial"/>
          <w:color w:val="333333"/>
          <w:sz w:val="22"/>
          <w:szCs w:val="22"/>
        </w:rPr>
        <w:t xml:space="preserve">That she will be dismissed by another doctor who tells her it is just stress</w:t>
      </w:r>
    </w:p>
    <w:p>
      <w:pPr>
        <w:spacing w:after="200"/>
      </w:pPr>
    </w:p>
    <w:p>
      <w:pPr>
        <w:spacing w:after="100" w:before="200"/>
      </w:pPr>
      <w:r>
        <w:rPr>
          <w:rFonts w:ascii="Arial" w:cs="Arial" w:eastAsia="Arial" w:hAnsi="Arial"/>
          <w:b/>
          <w:bCs/>
          <w:color w:val="333333"/>
          <w:sz w:val="24"/>
          <w:szCs w:val="24"/>
        </w:rPr>
        <w:t xml:space="preserve">Deepest Desires &amp; Moments of Joy</w:t>
      </w:r>
    </w:p>
    <w:p>
      <w:pPr>
        <w:pStyle w:val="ListParagraph"/>
        <w:numPr>
          <w:ilvl w:val="0"/>
          <w:numId w:val="2"/>
        </w:numPr>
        <w:spacing w:after="80" w:line="276"/>
      </w:pPr>
      <w:r>
        <w:rPr>
          <w:rFonts w:ascii="Arial" w:cs="Arial" w:eastAsia="Arial" w:hAnsi="Arial"/>
          <w:color w:val="333333"/>
          <w:sz w:val="22"/>
          <w:szCs w:val="22"/>
        </w:rPr>
        <w:t xml:space="preserve">To hear the words: 'This is perimenopause. You are not crazy. It is temporary.'</w:t>
      </w:r>
    </w:p>
    <w:p>
      <w:pPr>
        <w:pStyle w:val="ListParagraph"/>
        <w:numPr>
          <w:ilvl w:val="0"/>
          <w:numId w:val="2"/>
        </w:numPr>
        <w:spacing w:after="80" w:line="276"/>
      </w:pPr>
      <w:r>
        <w:rPr>
          <w:rFonts w:ascii="Arial" w:cs="Arial" w:eastAsia="Arial" w:hAnsi="Arial"/>
          <w:color w:val="333333"/>
          <w:sz w:val="22"/>
          <w:szCs w:val="22"/>
        </w:rPr>
        <w:t xml:space="preserve">To wake up one morning feeling rested and clear-headed</w:t>
      </w:r>
    </w:p>
    <w:p>
      <w:pPr>
        <w:pStyle w:val="ListParagraph"/>
        <w:numPr>
          <w:ilvl w:val="0"/>
          <w:numId w:val="2"/>
        </w:numPr>
        <w:spacing w:after="80" w:line="276"/>
      </w:pPr>
      <w:r>
        <w:rPr>
          <w:rFonts w:ascii="Arial" w:cs="Arial" w:eastAsia="Arial" w:hAnsi="Arial"/>
          <w:color w:val="333333"/>
          <w:sz w:val="22"/>
          <w:szCs w:val="22"/>
        </w:rPr>
        <w:t xml:space="preserve">To make it through a workday without brain fog or rage</w:t>
      </w:r>
    </w:p>
    <w:p>
      <w:pPr>
        <w:pStyle w:val="ListParagraph"/>
        <w:numPr>
          <w:ilvl w:val="0"/>
          <w:numId w:val="2"/>
        </w:numPr>
        <w:spacing w:after="80" w:line="276"/>
      </w:pPr>
      <w:r>
        <w:rPr>
          <w:rFonts w:ascii="Arial" w:cs="Arial" w:eastAsia="Arial" w:hAnsi="Arial"/>
          <w:color w:val="333333"/>
          <w:sz w:val="22"/>
          <w:szCs w:val="22"/>
        </w:rPr>
        <w:t xml:space="preserve">Finding a community of women who understand and validate her experience</w:t>
      </w:r>
    </w:p>
    <w:p>
      <w:pPr>
        <w:pStyle w:val="ListParagraph"/>
        <w:numPr>
          <w:ilvl w:val="0"/>
          <w:numId w:val="2"/>
        </w:numPr>
        <w:spacing w:after="80" w:line="276"/>
      </w:pPr>
      <w:r>
        <w:rPr>
          <w:rFonts w:ascii="Arial" w:cs="Arial" w:eastAsia="Arial" w:hAnsi="Arial"/>
          <w:color w:val="333333"/>
          <w:sz w:val="22"/>
          <w:szCs w:val="22"/>
        </w:rPr>
        <w:t xml:space="preserve">A product or treatment that gives her even 30% of her energy back</w:t>
      </w:r>
    </w:p>
    <w:p>
      <w:pPr>
        <w:spacing w:after="200"/>
      </w:pPr>
    </w:p>
    <w:p>
      <w:pPr>
        <w:spacing w:after="100" w:before="200"/>
      </w:pPr>
      <w:r>
        <w:rPr>
          <w:rFonts w:ascii="Arial" w:cs="Arial" w:eastAsia="Arial" w:hAnsi="Arial"/>
          <w:b/>
          <w:bCs/>
          <w:color w:val="333333"/>
          <w:sz w:val="24"/>
          <w:szCs w:val="24"/>
        </w:rPr>
        <w:t xml:space="preserve">Emotional Triggers (What Moves Her to Act)</w:t>
      </w:r>
    </w:p>
    <w:p>
      <w:pPr>
        <w:pStyle w:val="ListParagraph"/>
        <w:numPr>
          <w:ilvl w:val="0"/>
          <w:numId w:val="2"/>
        </w:numPr>
        <w:spacing w:after="80" w:line="276"/>
      </w:pPr>
      <w:r>
        <w:rPr>
          <w:rFonts w:ascii="Arial" w:cs="Arial" w:eastAsia="Arial" w:hAnsi="Arial"/>
          <w:b/>
          <w:bCs/>
          <w:color w:val="333333"/>
          <w:sz w:val="22"/>
          <w:szCs w:val="22"/>
        </w:rPr>
        <w:t xml:space="preserve">Validation: </w:t>
      </w:r>
      <w:r>
        <w:rPr>
          <w:rFonts w:ascii="Arial" w:cs="Arial" w:eastAsia="Arial" w:hAnsi="Arial"/>
          <w:color w:val="333333"/>
          <w:sz w:val="22"/>
          <w:szCs w:val="22"/>
        </w:rPr>
        <w:t xml:space="preserve">Content that names her exact experience makes her stop scrolling. 'You are not losing your mind' is the most powerful sentence in menopause marketing.</w:t>
      </w:r>
    </w:p>
    <w:p>
      <w:pPr>
        <w:pStyle w:val="ListParagraph"/>
        <w:numPr>
          <w:ilvl w:val="0"/>
          <w:numId w:val="2"/>
        </w:numPr>
        <w:spacing w:after="80" w:line="276"/>
      </w:pPr>
      <w:r>
        <w:rPr>
          <w:rFonts w:ascii="Arial" w:cs="Arial" w:eastAsia="Arial" w:hAnsi="Arial"/>
          <w:b/>
          <w:bCs/>
          <w:color w:val="333333"/>
          <w:sz w:val="22"/>
          <w:szCs w:val="22"/>
        </w:rPr>
        <w:t xml:space="preserve">Peer stories: </w:t>
      </w:r>
      <w:r>
        <w:rPr>
          <w:rFonts w:ascii="Arial" w:cs="Arial" w:eastAsia="Arial" w:hAnsi="Arial"/>
          <w:color w:val="333333"/>
          <w:sz w:val="22"/>
          <w:szCs w:val="22"/>
        </w:rPr>
        <w:t xml:space="preserve">Testimonials from women who describe the SAME symptoms and found relief.</w:t>
      </w:r>
    </w:p>
    <w:p>
      <w:pPr>
        <w:pStyle w:val="ListParagraph"/>
        <w:numPr>
          <w:ilvl w:val="0"/>
          <w:numId w:val="2"/>
        </w:numPr>
        <w:spacing w:after="80" w:line="276"/>
      </w:pPr>
      <w:r>
        <w:rPr>
          <w:rFonts w:ascii="Arial" w:cs="Arial" w:eastAsia="Arial" w:hAnsi="Arial"/>
          <w:b/>
          <w:bCs/>
          <w:color w:val="333333"/>
          <w:sz w:val="22"/>
          <w:szCs w:val="22"/>
        </w:rPr>
        <w:t xml:space="preserve">Science with warmth: </w:t>
      </w:r>
      <w:r>
        <w:rPr>
          <w:rFonts w:ascii="Arial" w:cs="Arial" w:eastAsia="Arial" w:hAnsi="Arial"/>
          <w:color w:val="333333"/>
          <w:sz w:val="22"/>
          <w:szCs w:val="22"/>
        </w:rPr>
        <w:t xml:space="preserve">She wants evidence, not hype. But delivered with empathy, not clinical coldness.</w:t>
      </w:r>
    </w:p>
    <w:p>
      <w:pPr>
        <w:pStyle w:val="ListParagraph"/>
        <w:numPr>
          <w:ilvl w:val="0"/>
          <w:numId w:val="2"/>
        </w:numPr>
        <w:spacing w:after="80" w:line="276"/>
      </w:pPr>
      <w:r>
        <w:rPr>
          <w:rFonts w:ascii="Arial" w:cs="Arial" w:eastAsia="Arial" w:hAnsi="Arial"/>
          <w:b/>
          <w:bCs/>
          <w:color w:val="333333"/>
          <w:sz w:val="22"/>
          <w:szCs w:val="22"/>
        </w:rPr>
        <w:t xml:space="preserve">3am content: </w:t>
      </w:r>
      <w:r>
        <w:rPr>
          <w:rFonts w:ascii="Arial" w:cs="Arial" w:eastAsia="Arial" w:hAnsi="Arial"/>
          <w:color w:val="333333"/>
          <w:sz w:val="22"/>
          <w:szCs w:val="22"/>
        </w:rPr>
        <w:t xml:space="preserve">She is awake and searching. Content that meets her in that vulnerable moment builds deep trust.</w:t>
      </w:r>
    </w:p>
    <w:p>
      <w:pPr>
        <w:spacing w:after="200"/>
      </w:pPr>
    </w:p>
    <w:p>
      <w:r>
        <w:br w:type="page"/>
      </w:r>
    </w:p>
    <w:p>
      <w:pPr>
        <w:pBdr>
          <w:bottom w:val="single" w:color="8B1A4A" w:sz="4" w:space="4"/>
        </w:pBdr>
        <w:spacing w:after="60" w:before="300"/>
      </w:pPr>
      <w:r>
        <w:rPr>
          <w:rFonts w:ascii="Arial" w:cs="Arial" w:eastAsia="Arial" w:hAnsi="Arial"/>
          <w:b/>
          <w:bCs/>
          <w:color w:val="8B1A4A"/>
          <w:sz w:val="28"/>
          <w:szCs w:val="28"/>
        </w:rPr>
        <w:t xml:space="preserve">The NHS Warrior</w:t>
      </w:r>
      <w:r>
        <w:rPr>
          <w:rFonts w:ascii="Arial" w:cs="Arial" w:eastAsia="Arial" w:hAnsi="Arial"/>
          <w:color w:val="666666"/>
          <w:sz w:val="22"/>
          <w:szCs w:val="22"/>
        </w:rPr>
        <w:t xml:space="preserve">  |  48-56  |  UK (Nationwide, especially outside London/Surrey)</w:t>
      </w:r>
    </w:p>
    <w:p>
      <w:pPr>
        <w:spacing w:after="120"/>
      </w:pPr>
      <w:r>
        <w:rPr>
          <w:rFonts w:ascii="Arial" w:cs="Arial" w:eastAsia="Arial" w:hAnsi="Arial"/>
          <w:i/>
          <w:iCs/>
          <w:color w:val="C2185B"/>
          <w:sz w:val="24"/>
          <w:szCs w:val="24"/>
        </w:rPr>
        <w:t xml:space="preserve">Exhausted from fighting the system. She has been dismissed, waitlisted, and is now taking matters into her own hands.</w:t>
      </w:r>
    </w:p>
    <w:p>
      <w:pPr>
        <w:spacing w:after="120" w:line="276"/>
      </w:pPr>
      <w:r>
        <w:rPr>
          <w:rFonts w:ascii="Arial" w:cs="Arial" w:eastAsia="Arial" w:hAnsi="Arial"/>
          <w:b w:val="false"/>
          <w:bCs w:val="false"/>
          <w:i w:val="false"/>
          <w:iCs w:val="false"/>
          <w:color w:val="333333"/>
          <w:sz w:val="22"/>
          <w:szCs w:val="22"/>
        </w:rPr>
        <w:t xml:space="preserve">She has been trying to get menopause support through the NHS for months or years. She was told by her GP that her symptoms are 'just aging' or was offered antidepressants instead of HRT investigation. She may live in one of the 59% of UK regions with no NHS menopause clinic. If she is lucky enough to get a referral, she faces months-long waiting lists. She is angry, resourced, and increasingly willing to pay privately or try supplements.</w:t>
      </w:r>
    </w:p>
    <w:p>
      <w:pPr>
        <w:spacing w:after="200"/>
      </w:pPr>
    </w:p>
    <w:p>
      <w:pPr>
        <w:spacing w:after="100" w:before="200"/>
      </w:pPr>
      <w:r>
        <w:rPr>
          <w:rFonts w:ascii="Arial" w:cs="Arial" w:eastAsia="Arial" w:hAnsi="Arial"/>
          <w:b/>
          <w:bCs/>
          <w:color w:val="333333"/>
          <w:sz w:val="24"/>
          <w:szCs w:val="24"/>
        </w:rPr>
        <w:t xml:space="preserve">What She Says (Verbatim Language)</w:t>
      </w:r>
    </w:p>
    <w:p>
      <w:pPr>
        <w:pBdr>
          <w:left w:val="single" w:color="8B1A4A" w:sz="6" w:space="8"/>
        </w:pBdr>
        <w:spacing w:after="140" w:line="276"/>
        <w:ind w:left="720"/>
      </w:pPr>
      <w:r>
        <w:rPr>
          <w:rFonts w:ascii="Arial" w:cs="Arial" w:eastAsia="Arial" w:hAnsi="Arial"/>
          <w:i/>
          <w:iCs/>
          <w:color w:val="8B1A4A"/>
          <w:sz w:val="22"/>
          <w:szCs w:val="22"/>
        </w:rPr>
        <w:t xml:space="preserve">"The GP said it is natural and I have to put up with it and they can't do anything"</w:t>
      </w:r>
    </w:p>
    <w:p>
      <w:pPr>
        <w:pBdr>
          <w:left w:val="single" w:color="8B1A4A" w:sz="6" w:space="8"/>
        </w:pBdr>
        <w:spacing w:after="140" w:line="276"/>
        <w:ind w:left="720"/>
      </w:pPr>
      <w:r>
        <w:rPr>
          <w:rFonts w:ascii="Arial" w:cs="Arial" w:eastAsia="Arial" w:hAnsi="Arial"/>
          <w:i/>
          <w:iCs/>
          <w:color w:val="8B1A4A"/>
          <w:sz w:val="22"/>
          <w:szCs w:val="22"/>
        </w:rPr>
        <w:t xml:space="preserve">"I think you're just depressed because you're not having hot flushes"</w:t>
      </w:r>
    </w:p>
    <w:p>
      <w:pPr>
        <w:pBdr>
          <w:left w:val="single" w:color="8B1A4A" w:sz="6" w:space="8"/>
        </w:pBdr>
        <w:spacing w:after="140" w:line="276"/>
        <w:ind w:left="720"/>
      </w:pPr>
      <w:r>
        <w:rPr>
          <w:rFonts w:ascii="Arial" w:cs="Arial" w:eastAsia="Arial" w:hAnsi="Arial"/>
          <w:i/>
          <w:iCs/>
          <w:color w:val="8B1A4A"/>
          <w:sz w:val="22"/>
          <w:szCs w:val="22"/>
        </w:rPr>
        <w:t xml:space="preserve">"Women would repeatedly come away from their GP feeling increasingly abandoned, unsupported"</w:t>
      </w:r>
    </w:p>
    <w:p>
      <w:pPr>
        <w:pBdr>
          <w:left w:val="single" w:color="8B1A4A" w:sz="6" w:space="8"/>
        </w:pBdr>
        <w:spacing w:after="140" w:line="276"/>
        <w:ind w:left="720"/>
      </w:pPr>
      <w:r>
        <w:rPr>
          <w:rFonts w:ascii="Arial" w:cs="Arial" w:eastAsia="Arial" w:hAnsi="Arial"/>
          <w:i/>
          <w:iCs/>
          <w:color w:val="8B1A4A"/>
          <w:sz w:val="22"/>
          <w:szCs w:val="22"/>
        </w:rPr>
        <w:t xml:space="preserve">"I took my HRT prescription to the pharmacy and was told they didn't have it and couldn't order it"</w:t>
      </w:r>
    </w:p>
    <w:p>
      <w:pPr>
        <w:pBdr>
          <w:left w:val="single" w:color="8B1A4A" w:sz="6" w:space="8"/>
        </w:pBdr>
        <w:spacing w:after="140" w:line="276"/>
        <w:ind w:left="720"/>
      </w:pPr>
      <w:r>
        <w:rPr>
          <w:rFonts w:ascii="Arial" w:cs="Arial" w:eastAsia="Arial" w:hAnsi="Arial"/>
          <w:i/>
          <w:iCs/>
          <w:color w:val="8B1A4A"/>
          <w:sz w:val="22"/>
          <w:szCs w:val="22"/>
        </w:rPr>
        <w:t xml:space="preserve">"I had to drive to three pharmacies to find stock"</w:t>
      </w:r>
    </w:p>
    <w:p>
      <w:pPr>
        <w:spacing w:after="200"/>
      </w:pPr>
    </w:p>
    <w:p>
      <w:pPr>
        <w:spacing w:after="100" w:before="200"/>
      </w:pPr>
      <w:r>
        <w:rPr>
          <w:rFonts w:ascii="Arial" w:cs="Arial" w:eastAsia="Arial" w:hAnsi="Arial"/>
          <w:b/>
          <w:bCs/>
          <w:color w:val="333333"/>
          <w:sz w:val="24"/>
          <w:szCs w:val="24"/>
        </w:rPr>
        <w:t xml:space="preserve">Core Characteristics</w:t>
      </w:r>
    </w:p>
    <w:p>
      <w:pPr>
        <w:pStyle w:val="ListParagraph"/>
        <w:numPr>
          <w:ilvl w:val="0"/>
          <w:numId w:val="2"/>
        </w:numPr>
        <w:spacing w:after="80" w:line="276"/>
      </w:pPr>
      <w:r>
        <w:rPr>
          <w:rFonts w:ascii="Arial" w:cs="Arial" w:eastAsia="Arial" w:hAnsi="Arial"/>
          <w:color w:val="333333"/>
          <w:sz w:val="22"/>
          <w:szCs w:val="22"/>
        </w:rPr>
        <w:t xml:space="preserve">Resourceful and persistent but emotionally drained from the fight</w:t>
      </w:r>
    </w:p>
    <w:p>
      <w:pPr>
        <w:pStyle w:val="ListParagraph"/>
        <w:numPr>
          <w:ilvl w:val="0"/>
          <w:numId w:val="2"/>
        </w:numPr>
        <w:spacing w:after="80" w:line="276"/>
      </w:pPr>
      <w:r>
        <w:rPr>
          <w:rFonts w:ascii="Arial" w:cs="Arial" w:eastAsia="Arial" w:hAnsi="Arial"/>
          <w:color w:val="333333"/>
          <w:sz w:val="22"/>
          <w:szCs w:val="22"/>
        </w:rPr>
        <w:t xml:space="preserve">May have tried 5+ GP appointments with zero adequate support</w:t>
      </w:r>
    </w:p>
    <w:p>
      <w:pPr>
        <w:pStyle w:val="ListParagraph"/>
        <w:numPr>
          <w:ilvl w:val="0"/>
          <w:numId w:val="2"/>
        </w:numPr>
        <w:spacing w:after="80" w:line="276"/>
      </w:pPr>
      <w:r>
        <w:rPr>
          <w:rFonts w:ascii="Arial" w:cs="Arial" w:eastAsia="Arial" w:hAnsi="Arial"/>
          <w:color w:val="333333"/>
          <w:sz w:val="22"/>
          <w:szCs w:val="22"/>
        </w:rPr>
        <w:t xml:space="preserve">Is becoming her own health advocate out of necessity, not choice</w:t>
      </w:r>
    </w:p>
    <w:p>
      <w:pPr>
        <w:pStyle w:val="ListParagraph"/>
        <w:numPr>
          <w:ilvl w:val="0"/>
          <w:numId w:val="2"/>
        </w:numPr>
        <w:spacing w:after="80" w:line="276"/>
      </w:pPr>
      <w:r>
        <w:rPr>
          <w:rFonts w:ascii="Arial" w:cs="Arial" w:eastAsia="Arial" w:hAnsi="Arial"/>
          <w:color w:val="333333"/>
          <w:sz w:val="22"/>
          <w:szCs w:val="22"/>
        </w:rPr>
        <w:t xml:space="preserve">Reads r/menopauseuk and Menopause Matters forums regularly</w:t>
      </w:r>
    </w:p>
    <w:p>
      <w:pPr>
        <w:pStyle w:val="ListParagraph"/>
        <w:numPr>
          <w:ilvl w:val="0"/>
          <w:numId w:val="2"/>
        </w:numPr>
        <w:spacing w:after="80" w:line="276"/>
      </w:pPr>
      <w:r>
        <w:rPr>
          <w:rFonts w:ascii="Arial" w:cs="Arial" w:eastAsia="Arial" w:hAnsi="Arial"/>
          <w:color w:val="333333"/>
          <w:sz w:val="22"/>
          <w:szCs w:val="22"/>
        </w:rPr>
        <w:t xml:space="preserve">May be rationing HRT prescriptions due to supply shortages</w:t>
      </w:r>
    </w:p>
    <w:p>
      <w:pPr>
        <w:pStyle w:val="ListParagraph"/>
        <w:numPr>
          <w:ilvl w:val="0"/>
          <w:numId w:val="2"/>
        </w:numPr>
        <w:spacing w:after="80" w:line="276"/>
      </w:pPr>
      <w:r>
        <w:rPr>
          <w:rFonts w:ascii="Arial" w:cs="Arial" w:eastAsia="Arial" w:hAnsi="Arial"/>
          <w:color w:val="333333"/>
          <w:sz w:val="22"/>
          <w:szCs w:val="22"/>
        </w:rPr>
        <w:t xml:space="preserve">Increasingly open to supplements as a bridge or alternative to inaccessible HRT</w:t>
      </w:r>
    </w:p>
    <w:p>
      <w:pPr>
        <w:pStyle w:val="ListParagraph"/>
        <w:numPr>
          <w:ilvl w:val="0"/>
          <w:numId w:val="2"/>
        </w:numPr>
        <w:spacing w:after="80" w:line="276"/>
      </w:pPr>
      <w:r>
        <w:rPr>
          <w:rFonts w:ascii="Arial" w:cs="Arial" w:eastAsia="Arial" w:hAnsi="Arial"/>
          <w:color w:val="333333"/>
          <w:sz w:val="22"/>
          <w:szCs w:val="22"/>
        </w:rPr>
        <w:t xml:space="preserve">Budget-conscious but willing to pay if she trusts the solution</w:t>
      </w:r>
    </w:p>
    <w:p>
      <w:pPr>
        <w:spacing w:after="200"/>
      </w:pPr>
    </w:p>
    <w:p>
      <w:pPr>
        <w:spacing w:after="100" w:before="200"/>
      </w:pPr>
      <w:r>
        <w:rPr>
          <w:rFonts w:ascii="Arial" w:cs="Arial" w:eastAsia="Arial" w:hAnsi="Arial"/>
          <w:b/>
          <w:bCs/>
          <w:color w:val="333333"/>
          <w:sz w:val="24"/>
          <w:szCs w:val="24"/>
        </w:rPr>
        <w:t xml:space="preserve">Deepest Fears &amp; Nightmares</w:t>
      </w:r>
    </w:p>
    <w:p>
      <w:pPr>
        <w:pStyle w:val="ListParagraph"/>
        <w:numPr>
          <w:ilvl w:val="0"/>
          <w:numId w:val="2"/>
        </w:numPr>
        <w:spacing w:after="80" w:line="276"/>
      </w:pPr>
      <w:r>
        <w:rPr>
          <w:rFonts w:ascii="Arial" w:cs="Arial" w:eastAsia="Arial" w:hAnsi="Arial"/>
          <w:color w:val="333333"/>
          <w:sz w:val="22"/>
          <w:szCs w:val="22"/>
        </w:rPr>
        <w:t xml:space="preserve">That she will spend years fighting the system and never get proper treatment</w:t>
      </w:r>
    </w:p>
    <w:p>
      <w:pPr>
        <w:pStyle w:val="ListParagraph"/>
        <w:numPr>
          <w:ilvl w:val="0"/>
          <w:numId w:val="2"/>
        </w:numPr>
        <w:spacing w:after="80" w:line="276"/>
      </w:pPr>
      <w:r>
        <w:rPr>
          <w:rFonts w:ascii="Arial" w:cs="Arial" w:eastAsia="Arial" w:hAnsi="Arial"/>
          <w:color w:val="333333"/>
          <w:sz w:val="22"/>
          <w:szCs w:val="22"/>
        </w:rPr>
        <w:t xml:space="preserve">That the HRT shortage will continue and she will be left untreated</w:t>
      </w:r>
    </w:p>
    <w:p>
      <w:pPr>
        <w:pStyle w:val="ListParagraph"/>
        <w:numPr>
          <w:ilvl w:val="0"/>
          <w:numId w:val="2"/>
        </w:numPr>
        <w:spacing w:after="80" w:line="276"/>
      </w:pPr>
      <w:r>
        <w:rPr>
          <w:rFonts w:ascii="Arial" w:cs="Arial" w:eastAsia="Arial" w:hAnsi="Arial"/>
          <w:color w:val="333333"/>
          <w:sz w:val="22"/>
          <w:szCs w:val="22"/>
        </w:rPr>
        <w:t xml:space="preserve">Being forced to choose between private healthcare she cannot afford and suffering</w:t>
      </w:r>
    </w:p>
    <w:p>
      <w:pPr>
        <w:pStyle w:val="ListParagraph"/>
        <w:numPr>
          <w:ilvl w:val="0"/>
          <w:numId w:val="2"/>
        </w:numPr>
        <w:spacing w:after="80" w:line="276"/>
      </w:pPr>
      <w:r>
        <w:rPr>
          <w:rFonts w:ascii="Arial" w:cs="Arial" w:eastAsia="Arial" w:hAnsi="Arial"/>
          <w:color w:val="333333"/>
          <w:sz w:val="22"/>
          <w:szCs w:val="22"/>
        </w:rPr>
        <w:t xml:space="preserve">That her symptoms are real but the system has decided she does not matter</w:t>
      </w:r>
    </w:p>
    <w:p>
      <w:pPr>
        <w:pStyle w:val="ListParagraph"/>
        <w:numPr>
          <w:ilvl w:val="0"/>
          <w:numId w:val="2"/>
        </w:numPr>
        <w:spacing w:after="80" w:line="276"/>
      </w:pPr>
      <w:r>
        <w:rPr>
          <w:rFonts w:ascii="Arial" w:cs="Arial" w:eastAsia="Arial" w:hAnsi="Arial"/>
          <w:color w:val="333333"/>
          <w:sz w:val="22"/>
          <w:szCs w:val="22"/>
        </w:rPr>
        <w:t xml:space="preserve">Losing her job because symptoms are unmanaged and she cannot get workplace support</w:t>
      </w:r>
    </w:p>
    <w:p>
      <w:pPr>
        <w:spacing w:after="200"/>
      </w:pPr>
    </w:p>
    <w:p>
      <w:pPr>
        <w:spacing w:after="100" w:before="200"/>
      </w:pPr>
      <w:r>
        <w:rPr>
          <w:rFonts w:ascii="Arial" w:cs="Arial" w:eastAsia="Arial" w:hAnsi="Arial"/>
          <w:b/>
          <w:bCs/>
          <w:color w:val="333333"/>
          <w:sz w:val="24"/>
          <w:szCs w:val="24"/>
        </w:rPr>
        <w:t xml:space="preserve">Deepest Desires &amp; Moments of Joy</w:t>
      </w:r>
    </w:p>
    <w:p>
      <w:pPr>
        <w:pStyle w:val="ListParagraph"/>
        <w:numPr>
          <w:ilvl w:val="0"/>
          <w:numId w:val="2"/>
        </w:numPr>
        <w:spacing w:after="80" w:line="276"/>
      </w:pPr>
      <w:r>
        <w:rPr>
          <w:rFonts w:ascii="Arial" w:cs="Arial" w:eastAsia="Arial" w:hAnsi="Arial"/>
          <w:color w:val="333333"/>
          <w:sz w:val="22"/>
          <w:szCs w:val="22"/>
        </w:rPr>
        <w:t xml:space="preserve">A GP who actually listens, validates, and offers treatment options</w:t>
      </w:r>
    </w:p>
    <w:p>
      <w:pPr>
        <w:pStyle w:val="ListParagraph"/>
        <w:numPr>
          <w:ilvl w:val="0"/>
          <w:numId w:val="2"/>
        </w:numPr>
        <w:spacing w:after="80" w:line="276"/>
      </w:pPr>
      <w:r>
        <w:rPr>
          <w:rFonts w:ascii="Arial" w:cs="Arial" w:eastAsia="Arial" w:hAnsi="Arial"/>
          <w:color w:val="333333"/>
          <w:sz w:val="22"/>
          <w:szCs w:val="22"/>
        </w:rPr>
        <w:t xml:space="preserve">Accessible, affordable solutions that do not require GP gatekeeping</w:t>
      </w:r>
    </w:p>
    <w:p>
      <w:pPr>
        <w:pStyle w:val="ListParagraph"/>
        <w:numPr>
          <w:ilvl w:val="0"/>
          <w:numId w:val="2"/>
        </w:numPr>
        <w:spacing w:after="80" w:line="276"/>
      </w:pPr>
      <w:r>
        <w:rPr>
          <w:rFonts w:ascii="Arial" w:cs="Arial" w:eastAsia="Arial" w:hAnsi="Arial"/>
          <w:color w:val="333333"/>
          <w:sz w:val="22"/>
          <w:szCs w:val="22"/>
        </w:rPr>
        <w:t xml:space="preserve">Energy to make it through the workday without relying on adrenaline and coffee</w:t>
      </w:r>
    </w:p>
    <w:p>
      <w:pPr>
        <w:pStyle w:val="ListParagraph"/>
        <w:numPr>
          <w:ilvl w:val="0"/>
          <w:numId w:val="2"/>
        </w:numPr>
        <w:spacing w:after="80" w:line="276"/>
      </w:pPr>
      <w:r>
        <w:rPr>
          <w:rFonts w:ascii="Arial" w:cs="Arial" w:eastAsia="Arial" w:hAnsi="Arial"/>
          <w:color w:val="333333"/>
          <w:sz w:val="22"/>
          <w:szCs w:val="22"/>
        </w:rPr>
        <w:t xml:space="preserve">Feeling that the system recognizes menopause as a serious health matter</w:t>
      </w:r>
    </w:p>
    <w:p>
      <w:pPr>
        <w:pStyle w:val="ListParagraph"/>
        <w:numPr>
          <w:ilvl w:val="0"/>
          <w:numId w:val="2"/>
        </w:numPr>
        <w:spacing w:after="80" w:line="276"/>
      </w:pPr>
      <w:r>
        <w:rPr>
          <w:rFonts w:ascii="Arial" w:cs="Arial" w:eastAsia="Arial" w:hAnsi="Arial"/>
          <w:color w:val="333333"/>
          <w:sz w:val="22"/>
          <w:szCs w:val="22"/>
        </w:rPr>
        <w:t xml:space="preserve">Control over her own health journey after years of being denied it</w:t>
      </w:r>
    </w:p>
    <w:p>
      <w:pPr>
        <w:spacing w:after="200"/>
      </w:pPr>
    </w:p>
    <w:p>
      <w:pPr>
        <w:spacing w:after="100" w:before="200"/>
      </w:pPr>
      <w:r>
        <w:rPr>
          <w:rFonts w:ascii="Arial" w:cs="Arial" w:eastAsia="Arial" w:hAnsi="Arial"/>
          <w:b/>
          <w:bCs/>
          <w:color w:val="333333"/>
          <w:sz w:val="24"/>
          <w:szCs w:val="24"/>
        </w:rPr>
        <w:t xml:space="preserve">Emotional Triggers (What Moves Her to Act)</w:t>
      </w:r>
    </w:p>
    <w:p>
      <w:pPr>
        <w:pStyle w:val="ListParagraph"/>
        <w:numPr>
          <w:ilvl w:val="0"/>
          <w:numId w:val="2"/>
        </w:numPr>
        <w:spacing w:after="80" w:line="276"/>
      </w:pPr>
      <w:r>
        <w:rPr>
          <w:rFonts w:ascii="Arial" w:cs="Arial" w:eastAsia="Arial" w:hAnsi="Arial"/>
          <w:b/>
          <w:bCs/>
          <w:color w:val="333333"/>
          <w:sz w:val="22"/>
          <w:szCs w:val="22"/>
        </w:rPr>
        <w:t xml:space="preserve">Accessibility: </w:t>
      </w:r>
      <w:r>
        <w:rPr>
          <w:rFonts w:ascii="Arial" w:cs="Arial" w:eastAsia="Arial" w:hAnsi="Arial"/>
          <w:color w:val="333333"/>
          <w:sz w:val="22"/>
          <w:szCs w:val="22"/>
        </w:rPr>
        <w:t xml:space="preserve">Products available without prescription or GP referral instantly win attention.</w:t>
      </w:r>
    </w:p>
    <w:p>
      <w:pPr>
        <w:pStyle w:val="ListParagraph"/>
        <w:numPr>
          <w:ilvl w:val="0"/>
          <w:numId w:val="2"/>
        </w:numPr>
        <w:spacing w:after="80" w:line="276"/>
      </w:pPr>
      <w:r>
        <w:rPr>
          <w:rFonts w:ascii="Arial" w:cs="Arial" w:eastAsia="Arial" w:hAnsi="Arial"/>
          <w:b/>
          <w:bCs/>
          <w:color w:val="333333"/>
          <w:sz w:val="22"/>
          <w:szCs w:val="22"/>
        </w:rPr>
        <w:t xml:space="preserve">Bypass the system: </w:t>
      </w:r>
      <w:r>
        <w:rPr>
          <w:rFonts w:ascii="Arial" w:cs="Arial" w:eastAsia="Arial" w:hAnsi="Arial"/>
          <w:color w:val="333333"/>
          <w:sz w:val="22"/>
          <w:szCs w:val="22"/>
        </w:rPr>
        <w:t xml:space="preserve">'Take control of your own health' messaging resonates deeply with women failed by NHS.</w:t>
      </w:r>
    </w:p>
    <w:p>
      <w:pPr>
        <w:pStyle w:val="ListParagraph"/>
        <w:numPr>
          <w:ilvl w:val="0"/>
          <w:numId w:val="2"/>
        </w:numPr>
        <w:spacing w:after="80" w:line="276"/>
      </w:pPr>
      <w:r>
        <w:rPr>
          <w:rFonts w:ascii="Arial" w:cs="Arial" w:eastAsia="Arial" w:hAnsi="Arial"/>
          <w:b/>
          <w:bCs/>
          <w:color w:val="333333"/>
          <w:sz w:val="22"/>
          <w:szCs w:val="22"/>
        </w:rPr>
        <w:t xml:space="preserve">Value for money: </w:t>
      </w:r>
      <w:r>
        <w:rPr>
          <w:rFonts w:ascii="Arial" w:cs="Arial" w:eastAsia="Arial" w:hAnsi="Arial"/>
          <w:color w:val="333333"/>
          <w:sz w:val="22"/>
          <w:szCs w:val="22"/>
        </w:rPr>
        <w:t xml:space="preserve">She is already spending on private consults. Clear pricing, transparent ingredients, no hidden costs.</w:t>
      </w:r>
    </w:p>
    <w:p>
      <w:pPr>
        <w:pStyle w:val="ListParagraph"/>
        <w:numPr>
          <w:ilvl w:val="0"/>
          <w:numId w:val="2"/>
        </w:numPr>
        <w:spacing w:after="80" w:line="276"/>
      </w:pPr>
      <w:r>
        <w:rPr>
          <w:rFonts w:ascii="Arial" w:cs="Arial" w:eastAsia="Arial" w:hAnsi="Arial"/>
          <w:b/>
          <w:bCs/>
          <w:color w:val="333333"/>
          <w:sz w:val="22"/>
          <w:szCs w:val="22"/>
        </w:rPr>
        <w:t xml:space="preserve">Anti-hype: </w:t>
      </w:r>
      <w:r>
        <w:rPr>
          <w:rFonts w:ascii="Arial" w:cs="Arial" w:eastAsia="Arial" w:hAnsi="Arial"/>
          <w:color w:val="333333"/>
          <w:sz w:val="22"/>
          <w:szCs w:val="22"/>
        </w:rPr>
        <w:t xml:space="preserve">She has been lied to by doctors. She will not tolerate marketing lies either. Honesty is the only currency.</w:t>
      </w:r>
    </w:p>
    <w:p>
      <w:pPr>
        <w:spacing w:after="200"/>
      </w:pPr>
    </w:p>
    <w:p>
      <w:r>
        <w:br w:type="page"/>
      </w:r>
    </w:p>
    <w:p>
      <w:pPr>
        <w:pBdr>
          <w:bottom w:val="single" w:color="8B1A4A" w:sz="4" w:space="4"/>
        </w:pBdr>
        <w:spacing w:after="60" w:before="300"/>
      </w:pPr>
      <w:r>
        <w:rPr>
          <w:rFonts w:ascii="Arial" w:cs="Arial" w:eastAsia="Arial" w:hAnsi="Arial"/>
          <w:b/>
          <w:bCs/>
          <w:color w:val="8B1A4A"/>
          <w:sz w:val="28"/>
          <w:szCs w:val="28"/>
        </w:rPr>
        <w:t xml:space="preserve">The Invisible Executive</w:t>
      </w:r>
      <w:r>
        <w:rPr>
          <w:rFonts w:ascii="Arial" w:cs="Arial" w:eastAsia="Arial" w:hAnsi="Arial"/>
          <w:color w:val="666666"/>
          <w:sz w:val="22"/>
          <w:szCs w:val="22"/>
        </w:rPr>
        <w:t xml:space="preserve">  |  48-57  |  UK/Europe (Urban, Professional)</w:t>
      </w:r>
    </w:p>
    <w:p>
      <w:pPr>
        <w:spacing w:after="120"/>
      </w:pPr>
      <w:r>
        <w:rPr>
          <w:rFonts w:ascii="Arial" w:cs="Arial" w:eastAsia="Arial" w:hAnsi="Arial"/>
          <w:i/>
          <w:iCs/>
          <w:color w:val="C2185B"/>
          <w:sz w:val="24"/>
          <w:szCs w:val="24"/>
        </w:rPr>
        <w:t xml:space="preserve">Senior in her career but quietly falling apart. She cannot tell anyone at work that she is struggling.</w:t>
      </w:r>
    </w:p>
    <w:p>
      <w:pPr>
        <w:spacing w:after="120" w:line="276"/>
      </w:pPr>
      <w:r>
        <w:rPr>
          <w:rFonts w:ascii="Arial" w:cs="Arial" w:eastAsia="Arial" w:hAnsi="Arial"/>
          <w:b w:val="false"/>
          <w:bCs w:val="false"/>
          <w:i w:val="false"/>
          <w:iCs w:val="false"/>
          <w:color w:val="333333"/>
          <w:sz w:val="22"/>
          <w:szCs w:val="22"/>
        </w:rPr>
        <w:t xml:space="preserve">She holds a management or leadership position. She is responsible for teams, clients, and budgets. Yet she is losing words in meetings, forgetting tasks she delegated, and managing rage toward colleagues. She has not told anyone at work about her symptoms because she fears being seen as less capable, older, or a liability. She compensates with longer hours, more preparation, and sheer willpower. At home, she collapses.</w:t>
      </w:r>
    </w:p>
    <w:p>
      <w:pPr>
        <w:spacing w:after="200"/>
      </w:pPr>
    </w:p>
    <w:p>
      <w:pPr>
        <w:spacing w:after="100" w:before="200"/>
      </w:pPr>
      <w:r>
        <w:rPr>
          <w:rFonts w:ascii="Arial" w:cs="Arial" w:eastAsia="Arial" w:hAnsi="Arial"/>
          <w:b/>
          <w:bCs/>
          <w:color w:val="333333"/>
          <w:sz w:val="24"/>
          <w:szCs w:val="24"/>
        </w:rPr>
        <w:t xml:space="preserve">What She Says (Verbatim Language)</w:t>
      </w:r>
    </w:p>
    <w:p>
      <w:pPr>
        <w:pBdr>
          <w:left w:val="single" w:color="8B1A4A" w:sz="6" w:space="8"/>
        </w:pBdr>
        <w:spacing w:after="140" w:line="276"/>
        <w:ind w:left="720"/>
      </w:pPr>
      <w:r>
        <w:rPr>
          <w:rFonts w:ascii="Arial" w:cs="Arial" w:eastAsia="Arial" w:hAnsi="Arial"/>
          <w:i/>
          <w:iCs/>
          <w:color w:val="8B1A4A"/>
          <w:sz w:val="22"/>
          <w:szCs w:val="22"/>
        </w:rPr>
        <w:t xml:space="preserve">"I am not performing as well as I used to... Would they think they ought to have somebody younger?"</w:t>
      </w:r>
    </w:p>
    <w:p>
      <w:pPr>
        <w:pBdr>
          <w:left w:val="single" w:color="8B1A4A" w:sz="6" w:space="8"/>
        </w:pBdr>
        <w:spacing w:after="140" w:line="276"/>
        <w:ind w:left="720"/>
      </w:pPr>
      <w:r>
        <w:rPr>
          <w:rFonts w:ascii="Arial" w:cs="Arial" w:eastAsia="Arial" w:hAnsi="Arial"/>
          <w:i/>
          <w:iCs/>
          <w:color w:val="8B1A4A"/>
          <w:sz w:val="22"/>
          <w:szCs w:val="22"/>
        </w:rPr>
        <w:t xml:space="preserve">"We just plough on... there is that sort of suck it up mentality"</w:t>
      </w:r>
    </w:p>
    <w:p>
      <w:pPr>
        <w:pBdr>
          <w:left w:val="single" w:color="8B1A4A" w:sz="6" w:space="8"/>
        </w:pBdr>
        <w:spacing w:after="140" w:line="276"/>
        <w:ind w:left="720"/>
      </w:pPr>
      <w:r>
        <w:rPr>
          <w:rFonts w:ascii="Arial" w:cs="Arial" w:eastAsia="Arial" w:hAnsi="Arial"/>
          <w:i/>
          <w:iCs/>
          <w:color w:val="8B1A4A"/>
          <w:sz w:val="22"/>
          <w:szCs w:val="22"/>
        </w:rPr>
        <w:t xml:space="preserve">"I had two personas: one motivating and encouraging at work, the other who went home and curled up in a ball on the sofa"</w:t>
      </w:r>
    </w:p>
    <w:p>
      <w:pPr>
        <w:pBdr>
          <w:left w:val="single" w:color="8B1A4A" w:sz="6" w:space="8"/>
        </w:pBdr>
        <w:spacing w:after="140" w:line="276"/>
        <w:ind w:left="720"/>
      </w:pPr>
      <w:r>
        <w:rPr>
          <w:rFonts w:ascii="Arial" w:cs="Arial" w:eastAsia="Arial" w:hAnsi="Arial"/>
          <w:i/>
          <w:iCs/>
          <w:color w:val="8B1A4A"/>
          <w:sz w:val="22"/>
          <w:szCs w:val="22"/>
        </w:rPr>
        <w:t xml:space="preserve">"Some of my male colleagues I could just make them shrivel up and die if I started talking about female problems"</w:t>
      </w:r>
    </w:p>
    <w:p>
      <w:pPr>
        <w:pBdr>
          <w:left w:val="single" w:color="8B1A4A" w:sz="6" w:space="8"/>
        </w:pBdr>
        <w:spacing w:after="140" w:line="276"/>
        <w:ind w:left="720"/>
      </w:pPr>
      <w:r>
        <w:rPr>
          <w:rFonts w:ascii="Arial" w:cs="Arial" w:eastAsia="Arial" w:hAnsi="Arial"/>
          <w:i/>
          <w:iCs/>
          <w:color w:val="8B1A4A"/>
          <w:sz w:val="22"/>
          <w:szCs w:val="22"/>
        </w:rPr>
        <w:t xml:space="preserve">"Can't hold a train of thought in meetings anymore"</w:t>
      </w:r>
    </w:p>
    <w:p>
      <w:pPr>
        <w:spacing w:after="200"/>
      </w:pPr>
    </w:p>
    <w:p>
      <w:pPr>
        <w:spacing w:after="100" w:before="200"/>
      </w:pPr>
      <w:r>
        <w:rPr>
          <w:rFonts w:ascii="Arial" w:cs="Arial" w:eastAsia="Arial" w:hAnsi="Arial"/>
          <w:b/>
          <w:bCs/>
          <w:color w:val="333333"/>
          <w:sz w:val="24"/>
          <w:szCs w:val="24"/>
        </w:rPr>
        <w:t xml:space="preserve">Core Characteristics</w:t>
      </w:r>
    </w:p>
    <w:p>
      <w:pPr>
        <w:pStyle w:val="ListParagraph"/>
        <w:numPr>
          <w:ilvl w:val="0"/>
          <w:numId w:val="2"/>
        </w:numPr>
        <w:spacing w:after="80" w:line="276"/>
      </w:pPr>
      <w:r>
        <w:rPr>
          <w:rFonts w:ascii="Arial" w:cs="Arial" w:eastAsia="Arial" w:hAnsi="Arial"/>
          <w:color w:val="333333"/>
          <w:sz w:val="22"/>
          <w:szCs w:val="22"/>
        </w:rPr>
        <w:t xml:space="preserve">Maintains a professional facade at enormous personal cost</w:t>
      </w:r>
    </w:p>
    <w:p>
      <w:pPr>
        <w:pStyle w:val="ListParagraph"/>
        <w:numPr>
          <w:ilvl w:val="0"/>
          <w:numId w:val="2"/>
        </w:numPr>
        <w:spacing w:after="80" w:line="276"/>
      </w:pPr>
      <w:r>
        <w:rPr>
          <w:rFonts w:ascii="Arial" w:cs="Arial" w:eastAsia="Arial" w:hAnsi="Arial"/>
          <w:color w:val="333333"/>
          <w:sz w:val="22"/>
          <w:szCs w:val="22"/>
        </w:rPr>
        <w:t xml:space="preserve">Highly competent but terrified of cognitive decline becoming visible</w:t>
      </w:r>
    </w:p>
    <w:p>
      <w:pPr>
        <w:pStyle w:val="ListParagraph"/>
        <w:numPr>
          <w:ilvl w:val="0"/>
          <w:numId w:val="2"/>
        </w:numPr>
        <w:spacing w:after="80" w:line="276"/>
      </w:pPr>
      <w:r>
        <w:rPr>
          <w:rFonts w:ascii="Arial" w:cs="Arial" w:eastAsia="Arial" w:hAnsi="Arial"/>
          <w:color w:val="333333"/>
          <w:sz w:val="22"/>
          <w:szCs w:val="22"/>
        </w:rPr>
        <w:t xml:space="preserve">Uses caffeine and willpower as primary coping mechanisms</w:t>
      </w:r>
    </w:p>
    <w:p>
      <w:pPr>
        <w:pStyle w:val="ListParagraph"/>
        <w:numPr>
          <w:ilvl w:val="0"/>
          <w:numId w:val="2"/>
        </w:numPr>
        <w:spacing w:after="80" w:line="276"/>
      </w:pPr>
      <w:r>
        <w:rPr>
          <w:rFonts w:ascii="Arial" w:cs="Arial" w:eastAsia="Arial" w:hAnsi="Arial"/>
          <w:color w:val="333333"/>
          <w:sz w:val="22"/>
          <w:szCs w:val="22"/>
        </w:rPr>
        <w:t xml:space="preserve">Will research solutions privately and discreetly; values branding that looks professional, not fringe</w:t>
      </w:r>
    </w:p>
    <w:p>
      <w:pPr>
        <w:pStyle w:val="ListParagraph"/>
        <w:numPr>
          <w:ilvl w:val="0"/>
          <w:numId w:val="2"/>
        </w:numPr>
        <w:spacing w:after="80" w:line="276"/>
      </w:pPr>
      <w:r>
        <w:rPr>
          <w:rFonts w:ascii="Arial" w:cs="Arial" w:eastAsia="Arial" w:hAnsi="Arial"/>
          <w:color w:val="333333"/>
          <w:sz w:val="22"/>
          <w:szCs w:val="22"/>
        </w:rPr>
        <w:t xml:space="preserve">May have financial resources but no time or energy to navigate the supplement market</w:t>
      </w:r>
    </w:p>
    <w:p>
      <w:pPr>
        <w:pStyle w:val="ListParagraph"/>
        <w:numPr>
          <w:ilvl w:val="0"/>
          <w:numId w:val="2"/>
        </w:numPr>
        <w:spacing w:after="80" w:line="276"/>
      </w:pPr>
      <w:r>
        <w:rPr>
          <w:rFonts w:ascii="Arial" w:cs="Arial" w:eastAsia="Arial" w:hAnsi="Arial"/>
          <w:color w:val="333333"/>
          <w:sz w:val="22"/>
          <w:szCs w:val="22"/>
        </w:rPr>
        <w:t xml:space="preserve">Values efficiency: wants one solution, not a 12-supplement stack</w:t>
      </w:r>
    </w:p>
    <w:p>
      <w:pPr>
        <w:spacing w:after="200"/>
      </w:pPr>
    </w:p>
    <w:p>
      <w:pPr>
        <w:spacing w:after="100" w:before="200"/>
      </w:pPr>
      <w:r>
        <w:rPr>
          <w:rFonts w:ascii="Arial" w:cs="Arial" w:eastAsia="Arial" w:hAnsi="Arial"/>
          <w:b/>
          <w:bCs/>
          <w:color w:val="333333"/>
          <w:sz w:val="24"/>
          <w:szCs w:val="24"/>
        </w:rPr>
        <w:t xml:space="preserve">Deepest Fears &amp; Nightmares</w:t>
      </w:r>
    </w:p>
    <w:p>
      <w:pPr>
        <w:pStyle w:val="ListParagraph"/>
        <w:numPr>
          <w:ilvl w:val="0"/>
          <w:numId w:val="2"/>
        </w:numPr>
        <w:spacing w:after="80" w:line="276"/>
      </w:pPr>
      <w:r>
        <w:rPr>
          <w:rFonts w:ascii="Arial" w:cs="Arial" w:eastAsia="Arial" w:hAnsi="Arial"/>
          <w:color w:val="333333"/>
          <w:sz w:val="22"/>
          <w:szCs w:val="22"/>
        </w:rPr>
        <w:t xml:space="preserve">Being discovered: colleagues or direct reports noticing her cognitive decline</w:t>
      </w:r>
    </w:p>
    <w:p>
      <w:pPr>
        <w:pStyle w:val="ListParagraph"/>
        <w:numPr>
          <w:ilvl w:val="0"/>
          <w:numId w:val="2"/>
        </w:numPr>
        <w:spacing w:after="80" w:line="276"/>
      </w:pPr>
      <w:r>
        <w:rPr>
          <w:rFonts w:ascii="Arial" w:cs="Arial" w:eastAsia="Arial" w:hAnsi="Arial"/>
          <w:color w:val="333333"/>
          <w:sz w:val="22"/>
          <w:szCs w:val="22"/>
        </w:rPr>
        <w:t xml:space="preserve">Career derailment: being passed over, sidelined, or managed out because of age/symptoms</w:t>
      </w:r>
    </w:p>
    <w:p>
      <w:pPr>
        <w:pStyle w:val="ListParagraph"/>
        <w:numPr>
          <w:ilvl w:val="0"/>
          <w:numId w:val="2"/>
        </w:numPr>
        <w:spacing w:after="80" w:line="276"/>
      </w:pPr>
      <w:r>
        <w:rPr>
          <w:rFonts w:ascii="Arial" w:cs="Arial" w:eastAsia="Arial" w:hAnsi="Arial"/>
          <w:color w:val="333333"/>
          <w:sz w:val="22"/>
          <w:szCs w:val="22"/>
        </w:rPr>
        <w:t xml:space="preserve">That brain fog is permanent and she is watching her competence dissolve</w:t>
      </w:r>
    </w:p>
    <w:p>
      <w:pPr>
        <w:pStyle w:val="ListParagraph"/>
        <w:numPr>
          <w:ilvl w:val="0"/>
          <w:numId w:val="2"/>
        </w:numPr>
        <w:spacing w:after="80" w:line="276"/>
      </w:pPr>
      <w:r>
        <w:rPr>
          <w:rFonts w:ascii="Arial" w:cs="Arial" w:eastAsia="Arial" w:hAnsi="Arial"/>
          <w:color w:val="333333"/>
          <w:sz w:val="22"/>
          <w:szCs w:val="22"/>
        </w:rPr>
        <w:t xml:space="preserve">Becoming the office 'joke' or the target of menopause 'banter'</w:t>
      </w:r>
    </w:p>
    <w:p>
      <w:pPr>
        <w:pStyle w:val="ListParagraph"/>
        <w:numPr>
          <w:ilvl w:val="0"/>
          <w:numId w:val="2"/>
        </w:numPr>
        <w:spacing w:after="80" w:line="276"/>
      </w:pPr>
      <w:r>
        <w:rPr>
          <w:rFonts w:ascii="Arial" w:cs="Arial" w:eastAsia="Arial" w:hAnsi="Arial"/>
          <w:color w:val="333333"/>
          <w:sz w:val="22"/>
          <w:szCs w:val="22"/>
        </w:rPr>
        <w:t xml:space="preserve">That her identity as a capable, respected professional is slipping away</w:t>
      </w:r>
    </w:p>
    <w:p>
      <w:pPr>
        <w:spacing w:after="200"/>
      </w:pPr>
    </w:p>
    <w:p>
      <w:pPr>
        <w:spacing w:after="100" w:before="200"/>
      </w:pPr>
      <w:r>
        <w:rPr>
          <w:rFonts w:ascii="Arial" w:cs="Arial" w:eastAsia="Arial" w:hAnsi="Arial"/>
          <w:b/>
          <w:bCs/>
          <w:color w:val="333333"/>
          <w:sz w:val="24"/>
          <w:szCs w:val="24"/>
        </w:rPr>
        <w:t xml:space="preserve">Deepest Desires &amp; Moments of Joy</w:t>
      </w:r>
    </w:p>
    <w:p>
      <w:pPr>
        <w:pStyle w:val="ListParagraph"/>
        <w:numPr>
          <w:ilvl w:val="0"/>
          <w:numId w:val="2"/>
        </w:numPr>
        <w:spacing w:after="80" w:line="276"/>
      </w:pPr>
      <w:r>
        <w:rPr>
          <w:rFonts w:ascii="Arial" w:cs="Arial" w:eastAsia="Arial" w:hAnsi="Arial"/>
          <w:color w:val="333333"/>
          <w:sz w:val="22"/>
          <w:szCs w:val="22"/>
        </w:rPr>
        <w:t xml:space="preserve">To feel sharp, focused, and energised during the workday</w:t>
      </w:r>
    </w:p>
    <w:p>
      <w:pPr>
        <w:pStyle w:val="ListParagraph"/>
        <w:numPr>
          <w:ilvl w:val="0"/>
          <w:numId w:val="2"/>
        </w:numPr>
        <w:spacing w:after="80" w:line="276"/>
      </w:pPr>
      <w:r>
        <w:rPr>
          <w:rFonts w:ascii="Arial" w:cs="Arial" w:eastAsia="Arial" w:hAnsi="Arial"/>
          <w:color w:val="333333"/>
          <w:sz w:val="22"/>
          <w:szCs w:val="22"/>
        </w:rPr>
        <w:t xml:space="preserve">A supplement that genuinely improves cognition and energy without side effects</w:t>
      </w:r>
    </w:p>
    <w:p>
      <w:pPr>
        <w:pStyle w:val="ListParagraph"/>
        <w:numPr>
          <w:ilvl w:val="0"/>
          <w:numId w:val="2"/>
        </w:numPr>
        <w:spacing w:after="80" w:line="276"/>
      </w:pPr>
      <w:r>
        <w:rPr>
          <w:rFonts w:ascii="Arial" w:cs="Arial" w:eastAsia="Arial" w:hAnsi="Arial"/>
          <w:color w:val="333333"/>
          <w:sz w:val="22"/>
          <w:szCs w:val="22"/>
        </w:rPr>
        <w:t xml:space="preserve">To continue her career trajectory without menopause derailing it</w:t>
      </w:r>
    </w:p>
    <w:p>
      <w:pPr>
        <w:pStyle w:val="ListParagraph"/>
        <w:numPr>
          <w:ilvl w:val="0"/>
          <w:numId w:val="2"/>
        </w:numPr>
        <w:spacing w:after="80" w:line="276"/>
      </w:pPr>
      <w:r>
        <w:rPr>
          <w:rFonts w:ascii="Arial" w:cs="Arial" w:eastAsia="Arial" w:hAnsi="Arial"/>
          <w:color w:val="333333"/>
          <w:sz w:val="22"/>
          <w:szCs w:val="22"/>
        </w:rPr>
        <w:t xml:space="preserve">Simple, discreet solutions that fit into her morning routine</w:t>
      </w:r>
    </w:p>
    <w:p>
      <w:pPr>
        <w:pStyle w:val="ListParagraph"/>
        <w:numPr>
          <w:ilvl w:val="0"/>
          <w:numId w:val="2"/>
        </w:numPr>
        <w:spacing w:after="80" w:line="276"/>
      </w:pPr>
      <w:r>
        <w:rPr>
          <w:rFonts w:ascii="Arial" w:cs="Arial" w:eastAsia="Arial" w:hAnsi="Arial"/>
          <w:color w:val="333333"/>
          <w:sz w:val="22"/>
          <w:szCs w:val="22"/>
        </w:rPr>
        <w:t xml:space="preserve">To stop dreading Monday mornings</w:t>
      </w:r>
    </w:p>
    <w:p>
      <w:pPr>
        <w:spacing w:after="200"/>
      </w:pPr>
    </w:p>
    <w:p>
      <w:pPr>
        <w:spacing w:after="100" w:before="200"/>
      </w:pPr>
      <w:r>
        <w:rPr>
          <w:rFonts w:ascii="Arial" w:cs="Arial" w:eastAsia="Arial" w:hAnsi="Arial"/>
          <w:b/>
          <w:bCs/>
          <w:color w:val="333333"/>
          <w:sz w:val="24"/>
          <w:szCs w:val="24"/>
        </w:rPr>
        <w:t xml:space="preserve">Emotional Triggers (What Moves Her to Act)</w:t>
      </w:r>
    </w:p>
    <w:p>
      <w:pPr>
        <w:pStyle w:val="ListParagraph"/>
        <w:numPr>
          <w:ilvl w:val="0"/>
          <w:numId w:val="2"/>
        </w:numPr>
        <w:spacing w:after="80" w:line="276"/>
      </w:pPr>
      <w:r>
        <w:rPr>
          <w:rFonts w:ascii="Arial" w:cs="Arial" w:eastAsia="Arial" w:hAnsi="Arial"/>
          <w:b/>
          <w:bCs/>
          <w:color w:val="333333"/>
          <w:sz w:val="22"/>
          <w:szCs w:val="22"/>
        </w:rPr>
        <w:t xml:space="preserve">Cognitive framing: </w:t>
      </w:r>
      <w:r>
        <w:rPr>
          <w:rFonts w:ascii="Arial" w:cs="Arial" w:eastAsia="Arial" w:hAnsi="Arial"/>
          <w:color w:val="333333"/>
          <w:sz w:val="22"/>
          <w:szCs w:val="22"/>
        </w:rPr>
        <w:t xml:space="preserve">'Brain fog' and 'mental clarity' are her trigger words. Lead with cognitive performance, not hot flashes.</w:t>
      </w:r>
    </w:p>
    <w:p>
      <w:pPr>
        <w:pStyle w:val="ListParagraph"/>
        <w:numPr>
          <w:ilvl w:val="0"/>
          <w:numId w:val="2"/>
        </w:numPr>
        <w:spacing w:after="80" w:line="276"/>
      </w:pPr>
      <w:r>
        <w:rPr>
          <w:rFonts w:ascii="Arial" w:cs="Arial" w:eastAsia="Arial" w:hAnsi="Arial"/>
          <w:b/>
          <w:bCs/>
          <w:color w:val="333333"/>
          <w:sz w:val="22"/>
          <w:szCs w:val="22"/>
        </w:rPr>
        <w:t xml:space="preserve">Professional aesthetic: </w:t>
      </w:r>
      <w:r>
        <w:rPr>
          <w:rFonts w:ascii="Arial" w:cs="Arial" w:eastAsia="Arial" w:hAnsi="Arial"/>
          <w:color w:val="333333"/>
          <w:sz w:val="22"/>
          <w:szCs w:val="22"/>
        </w:rPr>
        <w:t xml:space="preserve">Premium, clean branding. She will not buy anything that looks like a wellness influencer product.</w:t>
      </w:r>
    </w:p>
    <w:p>
      <w:pPr>
        <w:pStyle w:val="ListParagraph"/>
        <w:numPr>
          <w:ilvl w:val="0"/>
          <w:numId w:val="2"/>
        </w:numPr>
        <w:spacing w:after="80" w:line="276"/>
      </w:pPr>
      <w:r>
        <w:rPr>
          <w:rFonts w:ascii="Arial" w:cs="Arial" w:eastAsia="Arial" w:hAnsi="Arial"/>
          <w:b/>
          <w:bCs/>
          <w:color w:val="333333"/>
          <w:sz w:val="22"/>
          <w:szCs w:val="22"/>
        </w:rPr>
        <w:t xml:space="preserve">Efficiency: </w:t>
      </w:r>
      <w:r>
        <w:rPr>
          <w:rFonts w:ascii="Arial" w:cs="Arial" w:eastAsia="Arial" w:hAnsi="Arial"/>
          <w:color w:val="333333"/>
          <w:sz w:val="22"/>
          <w:szCs w:val="22"/>
        </w:rPr>
        <w:t xml:space="preserve">'One scoop. That's it.' She does not have bandwidth for complex supplement regimes.</w:t>
      </w:r>
    </w:p>
    <w:p>
      <w:pPr>
        <w:pStyle w:val="ListParagraph"/>
        <w:numPr>
          <w:ilvl w:val="0"/>
          <w:numId w:val="2"/>
        </w:numPr>
        <w:spacing w:after="80" w:line="276"/>
      </w:pPr>
      <w:r>
        <w:rPr>
          <w:rFonts w:ascii="Arial" w:cs="Arial" w:eastAsia="Arial" w:hAnsi="Arial"/>
          <w:b/>
          <w:bCs/>
          <w:color w:val="333333"/>
          <w:sz w:val="22"/>
          <w:szCs w:val="22"/>
        </w:rPr>
        <w:t xml:space="preserve">Discretion: </w:t>
      </w:r>
      <w:r>
        <w:rPr>
          <w:rFonts w:ascii="Arial" w:cs="Arial" w:eastAsia="Arial" w:hAnsi="Arial"/>
          <w:color w:val="333333"/>
          <w:sz w:val="22"/>
          <w:szCs w:val="22"/>
        </w:rPr>
        <w:t xml:space="preserve">Subscription delivery. Minimal packaging. Nothing that screams 'menopause supplement' on her desk.</w:t>
      </w:r>
    </w:p>
    <w:p>
      <w:pPr>
        <w:spacing w:after="200"/>
      </w:pPr>
    </w:p>
    <w:p>
      <w:r>
        <w:br w:type="page"/>
      </w:r>
    </w:p>
    <w:p>
      <w:pPr>
        <w:pBdr>
          <w:bottom w:val="single" w:color="8B1A4A" w:sz="4" w:space="4"/>
        </w:pBdr>
        <w:spacing w:after="60" w:before="300"/>
      </w:pPr>
      <w:r>
        <w:rPr>
          <w:rFonts w:ascii="Arial" w:cs="Arial" w:eastAsia="Arial" w:hAnsi="Arial"/>
          <w:b/>
          <w:bCs/>
          <w:color w:val="8B1A4A"/>
          <w:sz w:val="28"/>
          <w:szCs w:val="28"/>
        </w:rPr>
        <w:t xml:space="preserve">The Natural Sceptic</w:t>
      </w:r>
      <w:r>
        <w:rPr>
          <w:rFonts w:ascii="Arial" w:cs="Arial" w:eastAsia="Arial" w:hAnsi="Arial"/>
          <w:color w:val="666666"/>
          <w:sz w:val="22"/>
          <w:szCs w:val="22"/>
        </w:rPr>
        <w:t xml:space="preserve">  |  50-60  |  Germany, Netherlands, Italy, France</w:t>
      </w:r>
    </w:p>
    <w:p>
      <w:pPr>
        <w:spacing w:after="120"/>
      </w:pPr>
      <w:r>
        <w:rPr>
          <w:rFonts w:ascii="Arial" w:cs="Arial" w:eastAsia="Arial" w:hAnsi="Arial"/>
          <w:i/>
          <w:iCs/>
          <w:color w:val="C2185B"/>
          <w:sz w:val="24"/>
          <w:szCs w:val="24"/>
        </w:rPr>
        <w:t xml:space="preserve">Prefers natural approaches. Skeptical of pharmaceuticals. But also increasingly skeptical of supplement marketing hype.</w:t>
      </w:r>
    </w:p>
    <w:p>
      <w:pPr>
        <w:spacing w:after="120" w:line="276"/>
      </w:pPr>
      <w:r>
        <w:rPr>
          <w:rFonts w:ascii="Arial" w:cs="Arial" w:eastAsia="Arial" w:hAnsi="Arial"/>
          <w:b w:val="false"/>
          <w:bCs w:val="false"/>
          <w:i w:val="false"/>
          <w:iCs w:val="false"/>
          <w:color w:val="333333"/>
          <w:sz w:val="22"/>
          <w:szCs w:val="22"/>
        </w:rPr>
        <w:t xml:space="preserve">She comes from a European healthcare culture where complementary and alternative medicine (CAM) is respected. In Germany, 48% of women use CAM. In Italy, 63% prefer herbal medications over HRT. She has been managing symptoms with herbal teas, phytoestrogens, and dietary changes. She is philosophically aligned with natural solutions but is becoming frustrated that nothing works well enough. She is the hardest persona to convert but the most loyal once converted.</w:t>
      </w:r>
    </w:p>
    <w:p>
      <w:pPr>
        <w:spacing w:after="200"/>
      </w:pPr>
    </w:p>
    <w:p>
      <w:pPr>
        <w:spacing w:after="100" w:before="200"/>
      </w:pPr>
      <w:r>
        <w:rPr>
          <w:rFonts w:ascii="Arial" w:cs="Arial" w:eastAsia="Arial" w:hAnsi="Arial"/>
          <w:b/>
          <w:bCs/>
          <w:color w:val="333333"/>
          <w:sz w:val="24"/>
          <w:szCs w:val="24"/>
        </w:rPr>
        <w:t xml:space="preserve">What She Says (Verbatim Language)</w:t>
      </w:r>
    </w:p>
    <w:p>
      <w:pPr>
        <w:pBdr>
          <w:left w:val="single" w:color="8B1A4A" w:sz="6" w:space="8"/>
        </w:pBdr>
        <w:spacing w:after="140" w:line="276"/>
        <w:ind w:left="720"/>
      </w:pPr>
      <w:r>
        <w:rPr>
          <w:rFonts w:ascii="Arial" w:cs="Arial" w:eastAsia="Arial" w:hAnsi="Arial"/>
          <w:i/>
          <w:iCs/>
          <w:color w:val="8B1A4A"/>
          <w:sz w:val="22"/>
          <w:szCs w:val="22"/>
        </w:rPr>
        <w:t xml:space="preserve">"Natural does not mean side-effect free, I know that now"</w:t>
      </w:r>
    </w:p>
    <w:p>
      <w:pPr>
        <w:pBdr>
          <w:left w:val="single" w:color="8B1A4A" w:sz="6" w:space="8"/>
        </w:pBdr>
        <w:spacing w:after="140" w:line="276"/>
        <w:ind w:left="720"/>
      </w:pPr>
      <w:r>
        <w:rPr>
          <w:rFonts w:ascii="Arial" w:cs="Arial" w:eastAsia="Arial" w:hAnsi="Arial"/>
          <w:i/>
          <w:iCs/>
          <w:color w:val="8B1A4A"/>
          <w:sz w:val="22"/>
          <w:szCs w:val="22"/>
        </w:rPr>
        <w:t xml:space="preserve">"I have tried black cohosh, red clover, sage, evening primrose... some help a little, nothing enough"</w:t>
      </w:r>
    </w:p>
    <w:p>
      <w:pPr>
        <w:pBdr>
          <w:left w:val="single" w:color="8B1A4A" w:sz="6" w:space="8"/>
        </w:pBdr>
        <w:spacing w:after="140" w:line="276"/>
        <w:ind w:left="720"/>
      </w:pPr>
      <w:r>
        <w:rPr>
          <w:rFonts w:ascii="Arial" w:cs="Arial" w:eastAsia="Arial" w:hAnsi="Arial"/>
          <w:i/>
          <w:iCs/>
          <w:color w:val="8B1A4A"/>
          <w:sz w:val="22"/>
          <w:szCs w:val="22"/>
        </w:rPr>
        <w:t xml:space="preserve">"Just because it is natural does not mean it is safe"</w:t>
      </w:r>
    </w:p>
    <w:p>
      <w:pPr>
        <w:pBdr>
          <w:left w:val="single" w:color="8B1A4A" w:sz="6" w:space="8"/>
        </w:pBdr>
        <w:spacing w:after="140" w:line="276"/>
        <w:ind w:left="720"/>
      </w:pPr>
      <w:r>
        <w:rPr>
          <w:rFonts w:ascii="Arial" w:cs="Arial" w:eastAsia="Arial" w:hAnsi="Arial"/>
          <w:i/>
          <w:iCs/>
          <w:color w:val="8B1A4A"/>
          <w:sz w:val="22"/>
          <w:szCs w:val="22"/>
        </w:rPr>
        <w:t xml:space="preserve">"I prefer to manage this naturally but I am running out of patience"</w:t>
      </w:r>
    </w:p>
    <w:p>
      <w:pPr>
        <w:pBdr>
          <w:left w:val="single" w:color="8B1A4A" w:sz="6" w:space="8"/>
        </w:pBdr>
        <w:spacing w:after="140" w:line="276"/>
        <w:ind w:left="720"/>
      </w:pPr>
      <w:r>
        <w:rPr>
          <w:rFonts w:ascii="Arial" w:cs="Arial" w:eastAsia="Arial" w:hAnsi="Arial"/>
          <w:i/>
          <w:iCs/>
          <w:color w:val="8B1A4A"/>
          <w:sz w:val="22"/>
          <w:szCs w:val="22"/>
        </w:rPr>
        <w:t xml:space="preserve">"Women are being preyed upon by profiteering marketers — I read that in Harvard Health and I believe it"</w:t>
      </w:r>
    </w:p>
    <w:p>
      <w:pPr>
        <w:spacing w:after="200"/>
      </w:pPr>
    </w:p>
    <w:p>
      <w:pPr>
        <w:spacing w:after="100" w:before="200"/>
      </w:pPr>
      <w:r>
        <w:rPr>
          <w:rFonts w:ascii="Arial" w:cs="Arial" w:eastAsia="Arial" w:hAnsi="Arial"/>
          <w:b/>
          <w:bCs/>
          <w:color w:val="333333"/>
          <w:sz w:val="24"/>
          <w:szCs w:val="24"/>
        </w:rPr>
        <w:t xml:space="preserve">Core Characteristics</w:t>
      </w:r>
    </w:p>
    <w:p>
      <w:pPr>
        <w:pStyle w:val="ListParagraph"/>
        <w:numPr>
          <w:ilvl w:val="0"/>
          <w:numId w:val="2"/>
        </w:numPr>
        <w:spacing w:after="80" w:line="276"/>
      </w:pPr>
      <w:r>
        <w:rPr>
          <w:rFonts w:ascii="Arial" w:cs="Arial" w:eastAsia="Arial" w:hAnsi="Arial"/>
          <w:color w:val="333333"/>
          <w:sz w:val="22"/>
          <w:szCs w:val="22"/>
        </w:rPr>
        <w:t xml:space="preserve">Well-informed about ingredients, mechanisms, and limitations of herbal remedies</w:t>
      </w:r>
    </w:p>
    <w:p>
      <w:pPr>
        <w:pStyle w:val="ListParagraph"/>
        <w:numPr>
          <w:ilvl w:val="0"/>
          <w:numId w:val="2"/>
        </w:numPr>
        <w:spacing w:after="80" w:line="276"/>
      </w:pPr>
      <w:r>
        <w:rPr>
          <w:rFonts w:ascii="Arial" w:cs="Arial" w:eastAsia="Arial" w:hAnsi="Arial"/>
          <w:color w:val="333333"/>
          <w:sz w:val="22"/>
          <w:szCs w:val="22"/>
        </w:rPr>
        <w:t xml:space="preserve">Reads labels, checks certifications, compares ingredient lists across brands</w:t>
      </w:r>
    </w:p>
    <w:p>
      <w:pPr>
        <w:pStyle w:val="ListParagraph"/>
        <w:numPr>
          <w:ilvl w:val="0"/>
          <w:numId w:val="2"/>
        </w:numPr>
        <w:spacing w:after="80" w:line="276"/>
      </w:pPr>
      <w:r>
        <w:rPr>
          <w:rFonts w:ascii="Arial" w:cs="Arial" w:eastAsia="Arial" w:hAnsi="Arial"/>
          <w:color w:val="333333"/>
          <w:sz w:val="22"/>
          <w:szCs w:val="22"/>
        </w:rPr>
        <w:t xml:space="preserve">May have a naturopath or integrative doctor she trusts</w:t>
      </w:r>
    </w:p>
    <w:p>
      <w:pPr>
        <w:pStyle w:val="ListParagraph"/>
        <w:numPr>
          <w:ilvl w:val="0"/>
          <w:numId w:val="2"/>
        </w:numPr>
        <w:spacing w:after="80" w:line="276"/>
      </w:pPr>
      <w:r>
        <w:rPr>
          <w:rFonts w:ascii="Arial" w:cs="Arial" w:eastAsia="Arial" w:hAnsi="Arial"/>
          <w:color w:val="333333"/>
          <w:sz w:val="22"/>
          <w:szCs w:val="22"/>
        </w:rPr>
        <w:t xml:space="preserve">Resistant to aggressive marketing; turned off by before/after testimonials and urgency tactics</w:t>
      </w:r>
    </w:p>
    <w:p>
      <w:pPr>
        <w:pStyle w:val="ListParagraph"/>
        <w:numPr>
          <w:ilvl w:val="0"/>
          <w:numId w:val="2"/>
        </w:numPr>
        <w:spacing w:after="80" w:line="276"/>
      </w:pPr>
      <w:r>
        <w:rPr>
          <w:rFonts w:ascii="Arial" w:cs="Arial" w:eastAsia="Arial" w:hAnsi="Arial"/>
          <w:color w:val="333333"/>
          <w:sz w:val="22"/>
          <w:szCs w:val="22"/>
        </w:rPr>
        <w:t xml:space="preserve">Values cultural heritage of natural medicine (especially German, Italian, Dutch traditions)</w:t>
      </w:r>
    </w:p>
    <w:p>
      <w:pPr>
        <w:pStyle w:val="ListParagraph"/>
        <w:numPr>
          <w:ilvl w:val="0"/>
          <w:numId w:val="2"/>
        </w:numPr>
        <w:spacing w:after="80" w:line="276"/>
      </w:pPr>
      <w:r>
        <w:rPr>
          <w:rFonts w:ascii="Arial" w:cs="Arial" w:eastAsia="Arial" w:hAnsi="Arial"/>
          <w:color w:val="333333"/>
          <w:sz w:val="22"/>
          <w:szCs w:val="22"/>
        </w:rPr>
        <w:t xml:space="preserve">Price-aware but willing to pay premium for verified quality and third-party testing</w:t>
      </w:r>
    </w:p>
    <w:p>
      <w:pPr>
        <w:spacing w:after="200"/>
      </w:pPr>
    </w:p>
    <w:p>
      <w:pPr>
        <w:spacing w:after="100" w:before="200"/>
      </w:pPr>
      <w:r>
        <w:rPr>
          <w:rFonts w:ascii="Arial" w:cs="Arial" w:eastAsia="Arial" w:hAnsi="Arial"/>
          <w:b/>
          <w:bCs/>
          <w:color w:val="333333"/>
          <w:sz w:val="24"/>
          <w:szCs w:val="24"/>
        </w:rPr>
        <w:t xml:space="preserve">Deepest Fears &amp; Nightmares</w:t>
      </w:r>
    </w:p>
    <w:p>
      <w:pPr>
        <w:pStyle w:val="ListParagraph"/>
        <w:numPr>
          <w:ilvl w:val="0"/>
          <w:numId w:val="2"/>
        </w:numPr>
        <w:spacing w:after="80" w:line="276"/>
      </w:pPr>
      <w:r>
        <w:rPr>
          <w:rFonts w:ascii="Arial" w:cs="Arial" w:eastAsia="Arial" w:hAnsi="Arial"/>
          <w:color w:val="333333"/>
          <w:sz w:val="22"/>
          <w:szCs w:val="22"/>
        </w:rPr>
        <w:t xml:space="preserve">Wasting money on another empty promise disguised as natural health</w:t>
      </w:r>
    </w:p>
    <w:p>
      <w:pPr>
        <w:pStyle w:val="ListParagraph"/>
        <w:numPr>
          <w:ilvl w:val="0"/>
          <w:numId w:val="2"/>
        </w:numPr>
        <w:spacing w:after="80" w:line="276"/>
      </w:pPr>
      <w:r>
        <w:rPr>
          <w:rFonts w:ascii="Arial" w:cs="Arial" w:eastAsia="Arial" w:hAnsi="Arial"/>
          <w:color w:val="333333"/>
          <w:sz w:val="22"/>
          <w:szCs w:val="22"/>
        </w:rPr>
        <w:t xml:space="preserve">Being judged as unscientific or gullible for choosing natural over pharmaceutical</w:t>
      </w:r>
    </w:p>
    <w:p>
      <w:pPr>
        <w:pStyle w:val="ListParagraph"/>
        <w:numPr>
          <w:ilvl w:val="0"/>
          <w:numId w:val="2"/>
        </w:numPr>
        <w:spacing w:after="80" w:line="276"/>
      </w:pPr>
      <w:r>
        <w:rPr>
          <w:rFonts w:ascii="Arial" w:cs="Arial" w:eastAsia="Arial" w:hAnsi="Arial"/>
          <w:color w:val="333333"/>
          <w:sz w:val="22"/>
          <w:szCs w:val="22"/>
        </w:rPr>
        <w:t xml:space="preserve">That her symptoms are too severe for natural approaches but she does not want HRT</w:t>
      </w:r>
    </w:p>
    <w:p>
      <w:pPr>
        <w:pStyle w:val="ListParagraph"/>
        <w:numPr>
          <w:ilvl w:val="0"/>
          <w:numId w:val="2"/>
        </w:numPr>
        <w:spacing w:after="80" w:line="276"/>
      </w:pPr>
      <w:r>
        <w:rPr>
          <w:rFonts w:ascii="Arial" w:cs="Arial" w:eastAsia="Arial" w:hAnsi="Arial"/>
          <w:color w:val="333333"/>
          <w:sz w:val="22"/>
          <w:szCs w:val="22"/>
        </w:rPr>
        <w:t xml:space="preserve">That the supplement industry is as corrupt as Big Pharma, just with better branding</w:t>
      </w:r>
    </w:p>
    <w:p>
      <w:pPr>
        <w:pStyle w:val="ListParagraph"/>
        <w:numPr>
          <w:ilvl w:val="0"/>
          <w:numId w:val="2"/>
        </w:numPr>
        <w:spacing w:after="80" w:line="276"/>
      </w:pPr>
      <w:r>
        <w:rPr>
          <w:rFonts w:ascii="Arial" w:cs="Arial" w:eastAsia="Arial" w:hAnsi="Arial"/>
          <w:color w:val="333333"/>
          <w:sz w:val="22"/>
          <w:szCs w:val="22"/>
        </w:rPr>
        <w:t xml:space="preserve">Missing the window for effective treatment while she experiments</w:t>
      </w:r>
    </w:p>
    <w:p>
      <w:pPr>
        <w:spacing w:after="200"/>
      </w:pPr>
    </w:p>
    <w:p>
      <w:pPr>
        <w:spacing w:after="100" w:before="200"/>
      </w:pPr>
      <w:r>
        <w:rPr>
          <w:rFonts w:ascii="Arial" w:cs="Arial" w:eastAsia="Arial" w:hAnsi="Arial"/>
          <w:b/>
          <w:bCs/>
          <w:color w:val="333333"/>
          <w:sz w:val="24"/>
          <w:szCs w:val="24"/>
        </w:rPr>
        <w:t xml:space="preserve">Deepest Desires &amp; Moments of Joy</w:t>
      </w:r>
    </w:p>
    <w:p>
      <w:pPr>
        <w:pStyle w:val="ListParagraph"/>
        <w:numPr>
          <w:ilvl w:val="0"/>
          <w:numId w:val="2"/>
        </w:numPr>
        <w:spacing w:after="80" w:line="276"/>
      </w:pPr>
      <w:r>
        <w:rPr>
          <w:rFonts w:ascii="Arial" w:cs="Arial" w:eastAsia="Arial" w:hAnsi="Arial"/>
          <w:color w:val="333333"/>
          <w:sz w:val="22"/>
          <w:szCs w:val="22"/>
        </w:rPr>
        <w:t xml:space="preserve">A natural product with genuine clinical evidence (not just marketing claims)</w:t>
      </w:r>
    </w:p>
    <w:p>
      <w:pPr>
        <w:pStyle w:val="ListParagraph"/>
        <w:numPr>
          <w:ilvl w:val="0"/>
          <w:numId w:val="2"/>
        </w:numPr>
        <w:spacing w:after="80" w:line="276"/>
      </w:pPr>
      <w:r>
        <w:rPr>
          <w:rFonts w:ascii="Arial" w:cs="Arial" w:eastAsia="Arial" w:hAnsi="Arial"/>
          <w:color w:val="333333"/>
          <w:sz w:val="22"/>
          <w:szCs w:val="22"/>
        </w:rPr>
        <w:t xml:space="preserve">Transparent sourcing: where the ingredients come from, how they are tested, what the purity levels are</w:t>
      </w:r>
    </w:p>
    <w:p>
      <w:pPr>
        <w:pStyle w:val="ListParagraph"/>
        <w:numPr>
          <w:ilvl w:val="0"/>
          <w:numId w:val="2"/>
        </w:numPr>
        <w:spacing w:after="80" w:line="276"/>
      </w:pPr>
      <w:r>
        <w:rPr>
          <w:rFonts w:ascii="Arial" w:cs="Arial" w:eastAsia="Arial" w:hAnsi="Arial"/>
          <w:color w:val="333333"/>
          <w:sz w:val="22"/>
          <w:szCs w:val="22"/>
        </w:rPr>
        <w:t xml:space="preserve">Feeling that her natural health philosophy is respected, not exploited</w:t>
      </w:r>
    </w:p>
    <w:p>
      <w:pPr>
        <w:pStyle w:val="ListParagraph"/>
        <w:numPr>
          <w:ilvl w:val="0"/>
          <w:numId w:val="2"/>
        </w:numPr>
        <w:spacing w:after="80" w:line="276"/>
      </w:pPr>
      <w:r>
        <w:rPr>
          <w:rFonts w:ascii="Arial" w:cs="Arial" w:eastAsia="Arial" w:hAnsi="Arial"/>
          <w:color w:val="333333"/>
          <w:sz w:val="22"/>
          <w:szCs w:val="22"/>
        </w:rPr>
        <w:t xml:space="preserve">Gradual, sustainable improvement in energy and cognition rather than overnight miracles</w:t>
      </w:r>
    </w:p>
    <w:p>
      <w:pPr>
        <w:pStyle w:val="ListParagraph"/>
        <w:numPr>
          <w:ilvl w:val="0"/>
          <w:numId w:val="2"/>
        </w:numPr>
        <w:spacing w:after="80" w:line="276"/>
      </w:pPr>
      <w:r>
        <w:rPr>
          <w:rFonts w:ascii="Arial" w:cs="Arial" w:eastAsia="Arial" w:hAnsi="Arial"/>
          <w:color w:val="333333"/>
          <w:sz w:val="22"/>
          <w:szCs w:val="22"/>
        </w:rPr>
        <w:t xml:space="preserve">Finding a brand that admits its limitations honestly</w:t>
      </w:r>
    </w:p>
    <w:p>
      <w:pPr>
        <w:spacing w:after="200"/>
      </w:pPr>
    </w:p>
    <w:p>
      <w:pPr>
        <w:spacing w:after="100" w:before="200"/>
      </w:pPr>
      <w:r>
        <w:rPr>
          <w:rFonts w:ascii="Arial" w:cs="Arial" w:eastAsia="Arial" w:hAnsi="Arial"/>
          <w:b/>
          <w:bCs/>
          <w:color w:val="333333"/>
          <w:sz w:val="24"/>
          <w:szCs w:val="24"/>
        </w:rPr>
        <w:t xml:space="preserve">Emotional Triggers (What Moves Her to Act)</w:t>
      </w:r>
    </w:p>
    <w:p>
      <w:pPr>
        <w:pStyle w:val="ListParagraph"/>
        <w:numPr>
          <w:ilvl w:val="0"/>
          <w:numId w:val="2"/>
        </w:numPr>
        <w:spacing w:after="80" w:line="276"/>
      </w:pPr>
      <w:r>
        <w:rPr>
          <w:rFonts w:ascii="Arial" w:cs="Arial" w:eastAsia="Arial" w:hAnsi="Arial"/>
          <w:b/>
          <w:bCs/>
          <w:color w:val="333333"/>
          <w:sz w:val="22"/>
          <w:szCs w:val="22"/>
        </w:rPr>
        <w:t xml:space="preserve">Third-party certification: </w:t>
      </w:r>
      <w:r>
        <w:rPr>
          <w:rFonts w:ascii="Arial" w:cs="Arial" w:eastAsia="Arial" w:hAnsi="Arial"/>
          <w:color w:val="333333"/>
          <w:sz w:val="22"/>
          <w:szCs w:val="22"/>
        </w:rPr>
        <w:t xml:space="preserve">USP, NSF, Clean Label Project logos are her instant trust signals.</w:t>
      </w:r>
    </w:p>
    <w:p>
      <w:pPr>
        <w:pStyle w:val="ListParagraph"/>
        <w:numPr>
          <w:ilvl w:val="0"/>
          <w:numId w:val="2"/>
        </w:numPr>
        <w:spacing w:after="80" w:line="276"/>
      </w:pPr>
      <w:r>
        <w:rPr>
          <w:rFonts w:ascii="Arial" w:cs="Arial" w:eastAsia="Arial" w:hAnsi="Arial"/>
          <w:b/>
          <w:bCs/>
          <w:color w:val="333333"/>
          <w:sz w:val="22"/>
          <w:szCs w:val="22"/>
        </w:rPr>
        <w:t xml:space="preserve">Ingredient transparency: </w:t>
      </w:r>
      <w:r>
        <w:rPr>
          <w:rFonts w:ascii="Arial" w:cs="Arial" w:eastAsia="Arial" w:hAnsi="Arial"/>
          <w:color w:val="333333"/>
          <w:sz w:val="22"/>
          <w:szCs w:val="22"/>
        </w:rPr>
        <w:t xml:space="preserve">Show her the Certificate of Analysis. Show her the sourcing. She will look.</w:t>
      </w:r>
    </w:p>
    <w:p>
      <w:pPr>
        <w:pStyle w:val="ListParagraph"/>
        <w:numPr>
          <w:ilvl w:val="0"/>
          <w:numId w:val="2"/>
        </w:numPr>
        <w:spacing w:after="80" w:line="276"/>
      </w:pPr>
      <w:r>
        <w:rPr>
          <w:rFonts w:ascii="Arial" w:cs="Arial" w:eastAsia="Arial" w:hAnsi="Arial"/>
          <w:b/>
          <w:bCs/>
          <w:color w:val="333333"/>
          <w:sz w:val="22"/>
          <w:szCs w:val="22"/>
        </w:rPr>
        <w:t xml:space="preserve">Anti-marketing: </w:t>
      </w:r>
      <w:r>
        <w:rPr>
          <w:rFonts w:ascii="Arial" w:cs="Arial" w:eastAsia="Arial" w:hAnsi="Arial"/>
          <w:color w:val="333333"/>
          <w:sz w:val="22"/>
          <w:szCs w:val="22"/>
        </w:rPr>
        <w:t xml:space="preserve">The less it looks like an ad, the more she trusts it. Educational content wins.</w:t>
      </w:r>
    </w:p>
    <w:p>
      <w:pPr>
        <w:pStyle w:val="ListParagraph"/>
        <w:numPr>
          <w:ilvl w:val="0"/>
          <w:numId w:val="2"/>
        </w:numPr>
        <w:spacing w:after="80" w:line="276"/>
      </w:pPr>
      <w:r>
        <w:rPr>
          <w:rFonts w:ascii="Arial" w:cs="Arial" w:eastAsia="Arial" w:hAnsi="Arial"/>
          <w:b/>
          <w:bCs/>
          <w:color w:val="333333"/>
          <w:sz w:val="22"/>
          <w:szCs w:val="22"/>
        </w:rPr>
        <w:t xml:space="preserve">Cultural resonance: </w:t>
      </w:r>
      <w:r>
        <w:rPr>
          <w:rFonts w:ascii="Arial" w:cs="Arial" w:eastAsia="Arial" w:hAnsi="Arial"/>
          <w:color w:val="333333"/>
          <w:sz w:val="22"/>
          <w:szCs w:val="22"/>
        </w:rPr>
        <w:t xml:space="preserve">In Germany/Italy, frame as traditional wisdom validated by modern science. In Netherlands, frame as integrative wellness.</w:t>
      </w:r>
    </w:p>
    <w:p>
      <w:pPr>
        <w:spacing w:after="200"/>
      </w:pPr>
    </w:p>
    <w:p>
      <w:r>
        <w:br w:type="page"/>
      </w:r>
    </w:p>
    <w:p>
      <w:pPr>
        <w:pBdr>
          <w:bottom w:val="single" w:color="8B1A4A" w:sz="4" w:space="4"/>
        </w:pBdr>
        <w:spacing w:after="60" w:before="300"/>
      </w:pPr>
      <w:r>
        <w:rPr>
          <w:rFonts w:ascii="Arial" w:cs="Arial" w:eastAsia="Arial" w:hAnsi="Arial"/>
          <w:b/>
          <w:bCs/>
          <w:color w:val="8B1A4A"/>
          <w:sz w:val="28"/>
          <w:szCs w:val="28"/>
        </w:rPr>
        <w:t xml:space="preserve">The Relationship Mourner</w:t>
      </w:r>
      <w:r>
        <w:rPr>
          <w:rFonts w:ascii="Arial" w:cs="Arial" w:eastAsia="Arial" w:hAnsi="Arial"/>
          <w:color w:val="666666"/>
          <w:sz w:val="22"/>
          <w:szCs w:val="22"/>
        </w:rPr>
        <w:t xml:space="preserve">  |  47-58  |  UK/Europe</w:t>
      </w:r>
    </w:p>
    <w:p>
      <w:pPr>
        <w:spacing w:after="120"/>
      </w:pPr>
      <w:r>
        <w:rPr>
          <w:rFonts w:ascii="Arial" w:cs="Arial" w:eastAsia="Arial" w:hAnsi="Arial"/>
          <w:i/>
          <w:iCs/>
          <w:color w:val="C2185B"/>
          <w:sz w:val="24"/>
          <w:szCs w:val="24"/>
        </w:rPr>
        <w:t xml:space="preserve">Menopause is destroying her marriage. She feels guilty, disconnected, and does not know how to bridge the gap.</w:t>
      </w:r>
    </w:p>
    <w:p>
      <w:pPr>
        <w:spacing w:after="120" w:line="276"/>
      </w:pPr>
      <w:r>
        <w:rPr>
          <w:rFonts w:ascii="Arial" w:cs="Arial" w:eastAsia="Arial" w:hAnsi="Arial"/>
          <w:b w:val="false"/>
          <w:bCs w:val="false"/>
          <w:i w:val="false"/>
          <w:iCs w:val="false"/>
          <w:color w:val="333333"/>
          <w:sz w:val="22"/>
          <w:szCs w:val="22"/>
        </w:rPr>
        <w:t xml:space="preserve">She loves her partner but menopause has built an invisible wall between them. She has lost her libido entirely. Physical touch feels irritating rather than comforting. She is consumed by rage she directs at her husband for reasons she cannot fully articulate. She feels guilty about the distance but lacks the energy or desire to close it. She may be considering whether her relationship can survive this.</w:t>
      </w:r>
    </w:p>
    <w:p>
      <w:pPr>
        <w:spacing w:after="200"/>
      </w:pPr>
    </w:p>
    <w:p>
      <w:pPr>
        <w:spacing w:after="100" w:before="200"/>
      </w:pPr>
      <w:r>
        <w:rPr>
          <w:rFonts w:ascii="Arial" w:cs="Arial" w:eastAsia="Arial" w:hAnsi="Arial"/>
          <w:b/>
          <w:bCs/>
          <w:color w:val="333333"/>
          <w:sz w:val="24"/>
          <w:szCs w:val="24"/>
        </w:rPr>
        <w:t xml:space="preserve">What She Says (Verbatim Language)</w:t>
      </w:r>
    </w:p>
    <w:p>
      <w:pPr>
        <w:pBdr>
          <w:left w:val="single" w:color="8B1A4A" w:sz="6" w:space="8"/>
        </w:pBdr>
        <w:spacing w:after="140" w:line="276"/>
        <w:ind w:left="720"/>
      </w:pPr>
      <w:r>
        <w:rPr>
          <w:rFonts w:ascii="Arial" w:cs="Arial" w:eastAsia="Arial" w:hAnsi="Arial"/>
          <w:i/>
          <w:iCs/>
          <w:color w:val="8B1A4A"/>
          <w:sz w:val="22"/>
          <w:szCs w:val="22"/>
        </w:rPr>
        <w:t xml:space="preserve">"Friends? Supported. Partner? Not so much... but I forgive him. Males will never understand."</w:t>
      </w:r>
    </w:p>
    <w:p>
      <w:pPr>
        <w:pBdr>
          <w:left w:val="single" w:color="8B1A4A" w:sz="6" w:space="8"/>
        </w:pBdr>
        <w:spacing w:after="140" w:line="276"/>
        <w:ind w:left="720"/>
      </w:pPr>
      <w:r>
        <w:rPr>
          <w:rFonts w:ascii="Arial" w:cs="Arial" w:eastAsia="Arial" w:hAnsi="Arial"/>
          <w:i/>
          <w:iCs/>
          <w:color w:val="8B1A4A"/>
          <w:sz w:val="22"/>
          <w:szCs w:val="22"/>
        </w:rPr>
        <w:t xml:space="preserve">"He is not a particularly sympathetic person and tends to take my behaviour personally"</w:t>
      </w:r>
    </w:p>
    <w:p>
      <w:pPr>
        <w:pBdr>
          <w:left w:val="single" w:color="8B1A4A" w:sz="6" w:space="8"/>
        </w:pBdr>
        <w:spacing w:after="140" w:line="276"/>
        <w:ind w:left="720"/>
      </w:pPr>
      <w:r>
        <w:rPr>
          <w:rFonts w:ascii="Arial" w:cs="Arial" w:eastAsia="Arial" w:hAnsi="Arial"/>
          <w:i/>
          <w:iCs/>
          <w:color w:val="8B1A4A"/>
          <w:sz w:val="22"/>
          <w:szCs w:val="22"/>
        </w:rPr>
        <w:t xml:space="preserve">"Lost my sex drive and my marriage is in danger"</w:t>
      </w:r>
    </w:p>
    <w:p>
      <w:pPr>
        <w:pBdr>
          <w:left w:val="single" w:color="8B1A4A" w:sz="6" w:space="8"/>
        </w:pBdr>
        <w:spacing w:after="140" w:line="276"/>
        <w:ind w:left="720"/>
      </w:pPr>
      <w:r>
        <w:rPr>
          <w:rFonts w:ascii="Arial" w:cs="Arial" w:eastAsia="Arial" w:hAnsi="Arial"/>
          <w:i/>
          <w:iCs/>
          <w:color w:val="8B1A4A"/>
          <w:sz w:val="22"/>
          <w:szCs w:val="22"/>
        </w:rPr>
        <w:t xml:space="preserve">"When someone isolates themselves and becomes a different person, their partner is left watching, unable to fix it"</w:t>
      </w:r>
    </w:p>
    <w:p>
      <w:pPr>
        <w:pBdr>
          <w:left w:val="single" w:color="8B1A4A" w:sz="6" w:space="8"/>
        </w:pBdr>
        <w:spacing w:after="140" w:line="276"/>
        <w:ind w:left="720"/>
      </w:pPr>
      <w:r>
        <w:rPr>
          <w:rFonts w:ascii="Arial" w:cs="Arial" w:eastAsia="Arial" w:hAnsi="Arial"/>
          <w:i/>
          <w:iCs/>
          <w:color w:val="8B1A4A"/>
          <w:sz w:val="22"/>
          <w:szCs w:val="22"/>
        </w:rPr>
        <w:t xml:space="preserve">"I feel the menopause has greatly affected my relationship with my husband"</w:t>
      </w:r>
    </w:p>
    <w:p>
      <w:pPr>
        <w:spacing w:after="200"/>
      </w:pPr>
    </w:p>
    <w:p>
      <w:pPr>
        <w:spacing w:after="100" w:before="200"/>
      </w:pPr>
      <w:r>
        <w:rPr>
          <w:rFonts w:ascii="Arial" w:cs="Arial" w:eastAsia="Arial" w:hAnsi="Arial"/>
          <w:b/>
          <w:bCs/>
          <w:color w:val="333333"/>
          <w:sz w:val="24"/>
          <w:szCs w:val="24"/>
        </w:rPr>
        <w:t xml:space="preserve">Core Characteristics</w:t>
      </w:r>
    </w:p>
    <w:p>
      <w:pPr>
        <w:pStyle w:val="ListParagraph"/>
        <w:numPr>
          <w:ilvl w:val="0"/>
          <w:numId w:val="2"/>
        </w:numPr>
        <w:spacing w:after="80" w:line="276"/>
      </w:pPr>
      <w:r>
        <w:rPr>
          <w:rFonts w:ascii="Arial" w:cs="Arial" w:eastAsia="Arial" w:hAnsi="Arial"/>
          <w:color w:val="333333"/>
          <w:sz w:val="22"/>
          <w:szCs w:val="22"/>
        </w:rPr>
        <w:t xml:space="preserve">Carries deep guilt about the impact on her partner and family</w:t>
      </w:r>
    </w:p>
    <w:p>
      <w:pPr>
        <w:pStyle w:val="ListParagraph"/>
        <w:numPr>
          <w:ilvl w:val="0"/>
          <w:numId w:val="2"/>
        </w:numPr>
        <w:spacing w:after="80" w:line="276"/>
      </w:pPr>
      <w:r>
        <w:rPr>
          <w:rFonts w:ascii="Arial" w:cs="Arial" w:eastAsia="Arial" w:hAnsi="Arial"/>
          <w:color w:val="333333"/>
          <w:sz w:val="22"/>
          <w:szCs w:val="22"/>
        </w:rPr>
        <w:t xml:space="preserve">May feel 'touched out' — physical contact feels overstimulating rather than comforting</w:t>
      </w:r>
    </w:p>
    <w:p>
      <w:pPr>
        <w:pStyle w:val="ListParagraph"/>
        <w:numPr>
          <w:ilvl w:val="0"/>
          <w:numId w:val="2"/>
        </w:numPr>
        <w:spacing w:after="80" w:line="276"/>
      </w:pPr>
      <w:r>
        <w:rPr>
          <w:rFonts w:ascii="Arial" w:cs="Arial" w:eastAsia="Arial" w:hAnsi="Arial"/>
          <w:color w:val="333333"/>
          <w:sz w:val="22"/>
          <w:szCs w:val="22"/>
        </w:rPr>
        <w:t xml:space="preserve">Oscillates between wanting connection and needing isolation</w:t>
      </w:r>
    </w:p>
    <w:p>
      <w:pPr>
        <w:pStyle w:val="ListParagraph"/>
        <w:numPr>
          <w:ilvl w:val="0"/>
          <w:numId w:val="2"/>
        </w:numPr>
        <w:spacing w:after="80" w:line="276"/>
      </w:pPr>
      <w:r>
        <w:rPr>
          <w:rFonts w:ascii="Arial" w:cs="Arial" w:eastAsia="Arial" w:hAnsi="Arial"/>
          <w:color w:val="333333"/>
          <w:sz w:val="22"/>
          <w:szCs w:val="22"/>
        </w:rPr>
        <w:t xml:space="preserve">Searches for solutions that might restore her libido or at least her energy for connection</w:t>
      </w:r>
    </w:p>
    <w:p>
      <w:pPr>
        <w:pStyle w:val="ListParagraph"/>
        <w:numPr>
          <w:ilvl w:val="0"/>
          <w:numId w:val="2"/>
        </w:numPr>
        <w:spacing w:after="80" w:line="276"/>
      </w:pPr>
      <w:r>
        <w:rPr>
          <w:rFonts w:ascii="Arial" w:cs="Arial" w:eastAsia="Arial" w:hAnsi="Arial"/>
          <w:color w:val="333333"/>
          <w:sz w:val="22"/>
          <w:szCs w:val="22"/>
        </w:rPr>
        <w:t xml:space="preserve">May be in a crisis point where the relationship is actively at risk</w:t>
      </w:r>
    </w:p>
    <w:p>
      <w:pPr>
        <w:pStyle w:val="ListParagraph"/>
        <w:numPr>
          <w:ilvl w:val="0"/>
          <w:numId w:val="2"/>
        </w:numPr>
        <w:spacing w:after="80" w:line="276"/>
      </w:pPr>
      <w:r>
        <w:rPr>
          <w:rFonts w:ascii="Arial" w:cs="Arial" w:eastAsia="Arial" w:hAnsi="Arial"/>
          <w:color w:val="333333"/>
          <w:sz w:val="22"/>
          <w:szCs w:val="22"/>
        </w:rPr>
        <w:t xml:space="preserve">Keeps the deepest pain private even from close friends</w:t>
      </w:r>
    </w:p>
    <w:p>
      <w:pPr>
        <w:spacing w:after="200"/>
      </w:pPr>
    </w:p>
    <w:p>
      <w:pPr>
        <w:spacing w:after="100" w:before="200"/>
      </w:pPr>
      <w:r>
        <w:rPr>
          <w:rFonts w:ascii="Arial" w:cs="Arial" w:eastAsia="Arial" w:hAnsi="Arial"/>
          <w:b/>
          <w:bCs/>
          <w:color w:val="333333"/>
          <w:sz w:val="24"/>
          <w:szCs w:val="24"/>
        </w:rPr>
        <w:t xml:space="preserve">Deepest Fears &amp; Nightmares</w:t>
      </w:r>
    </w:p>
    <w:p>
      <w:pPr>
        <w:pStyle w:val="ListParagraph"/>
        <w:numPr>
          <w:ilvl w:val="0"/>
          <w:numId w:val="2"/>
        </w:numPr>
        <w:spacing w:after="80" w:line="276"/>
      </w:pPr>
      <w:r>
        <w:rPr>
          <w:rFonts w:ascii="Arial" w:cs="Arial" w:eastAsia="Arial" w:hAnsi="Arial"/>
          <w:color w:val="333333"/>
          <w:sz w:val="22"/>
          <w:szCs w:val="22"/>
        </w:rPr>
        <w:t xml:space="preserve">That her partner will leave because she has become a different person</w:t>
      </w:r>
    </w:p>
    <w:p>
      <w:pPr>
        <w:pStyle w:val="ListParagraph"/>
        <w:numPr>
          <w:ilvl w:val="0"/>
          <w:numId w:val="2"/>
        </w:numPr>
        <w:spacing w:after="80" w:line="276"/>
      </w:pPr>
      <w:r>
        <w:rPr>
          <w:rFonts w:ascii="Arial" w:cs="Arial" w:eastAsia="Arial" w:hAnsi="Arial"/>
          <w:color w:val="333333"/>
          <w:sz w:val="22"/>
          <w:szCs w:val="22"/>
        </w:rPr>
        <w:t xml:space="preserve">That her libido will never return and she will never enjoy intimacy again</w:t>
      </w:r>
    </w:p>
    <w:p>
      <w:pPr>
        <w:pStyle w:val="ListParagraph"/>
        <w:numPr>
          <w:ilvl w:val="0"/>
          <w:numId w:val="2"/>
        </w:numPr>
        <w:spacing w:after="80" w:line="276"/>
      </w:pPr>
      <w:r>
        <w:rPr>
          <w:rFonts w:ascii="Arial" w:cs="Arial" w:eastAsia="Arial" w:hAnsi="Arial"/>
          <w:color w:val="333333"/>
          <w:sz w:val="22"/>
          <w:szCs w:val="22"/>
        </w:rPr>
        <w:t xml:space="preserve">That she is fundamentally broken and no treatment will fix the emotional distance</w:t>
      </w:r>
    </w:p>
    <w:p>
      <w:pPr>
        <w:pStyle w:val="ListParagraph"/>
        <w:numPr>
          <w:ilvl w:val="0"/>
          <w:numId w:val="2"/>
        </w:numPr>
        <w:spacing w:after="80" w:line="276"/>
      </w:pPr>
      <w:r>
        <w:rPr>
          <w:rFonts w:ascii="Arial" w:cs="Arial" w:eastAsia="Arial" w:hAnsi="Arial"/>
          <w:color w:val="333333"/>
          <w:sz w:val="22"/>
          <w:szCs w:val="22"/>
        </w:rPr>
        <w:t xml:space="preserve">That her children can feel the tension and it is damaging them</w:t>
      </w:r>
    </w:p>
    <w:p>
      <w:pPr>
        <w:pStyle w:val="ListParagraph"/>
        <w:numPr>
          <w:ilvl w:val="0"/>
          <w:numId w:val="2"/>
        </w:numPr>
        <w:spacing w:after="80" w:line="276"/>
      </w:pPr>
      <w:r>
        <w:rPr>
          <w:rFonts w:ascii="Arial" w:cs="Arial" w:eastAsia="Arial" w:hAnsi="Arial"/>
          <w:color w:val="333333"/>
          <w:sz w:val="22"/>
          <w:szCs w:val="22"/>
        </w:rPr>
        <w:t xml:space="preserve">Growing old alone if the marriage fails</w:t>
      </w:r>
    </w:p>
    <w:p>
      <w:pPr>
        <w:spacing w:after="200"/>
      </w:pPr>
    </w:p>
    <w:p>
      <w:pPr>
        <w:spacing w:after="100" w:before="200"/>
      </w:pPr>
      <w:r>
        <w:rPr>
          <w:rFonts w:ascii="Arial" w:cs="Arial" w:eastAsia="Arial" w:hAnsi="Arial"/>
          <w:b/>
          <w:bCs/>
          <w:color w:val="333333"/>
          <w:sz w:val="24"/>
          <w:szCs w:val="24"/>
        </w:rPr>
        <w:t xml:space="preserve">Deepest Desires &amp; Moments of Joy</w:t>
      </w:r>
    </w:p>
    <w:p>
      <w:pPr>
        <w:pStyle w:val="ListParagraph"/>
        <w:numPr>
          <w:ilvl w:val="0"/>
          <w:numId w:val="2"/>
        </w:numPr>
        <w:spacing w:after="80" w:line="276"/>
      </w:pPr>
      <w:r>
        <w:rPr>
          <w:rFonts w:ascii="Arial" w:cs="Arial" w:eastAsia="Arial" w:hAnsi="Arial"/>
          <w:color w:val="333333"/>
          <w:sz w:val="22"/>
          <w:szCs w:val="22"/>
        </w:rPr>
        <w:t xml:space="preserve">Feeling desire again — not obligation, but genuine wanting</w:t>
      </w:r>
    </w:p>
    <w:p>
      <w:pPr>
        <w:pStyle w:val="ListParagraph"/>
        <w:numPr>
          <w:ilvl w:val="0"/>
          <w:numId w:val="2"/>
        </w:numPr>
        <w:spacing w:after="80" w:line="276"/>
      </w:pPr>
      <w:r>
        <w:rPr>
          <w:rFonts w:ascii="Arial" w:cs="Arial" w:eastAsia="Arial" w:hAnsi="Arial"/>
          <w:color w:val="333333"/>
          <w:sz w:val="22"/>
          <w:szCs w:val="22"/>
        </w:rPr>
        <w:t xml:space="preserve">Having the energy to be present with her family rather than withdrawn on the sofa</w:t>
      </w:r>
    </w:p>
    <w:p>
      <w:pPr>
        <w:pStyle w:val="ListParagraph"/>
        <w:numPr>
          <w:ilvl w:val="0"/>
          <w:numId w:val="2"/>
        </w:numPr>
        <w:spacing w:after="80" w:line="276"/>
      </w:pPr>
      <w:r>
        <w:rPr>
          <w:rFonts w:ascii="Arial" w:cs="Arial" w:eastAsia="Arial" w:hAnsi="Arial"/>
          <w:color w:val="333333"/>
          <w:sz w:val="22"/>
          <w:szCs w:val="22"/>
        </w:rPr>
        <w:t xml:space="preserve">Her partner understanding that this is hormonal, not personal</w:t>
      </w:r>
    </w:p>
    <w:p>
      <w:pPr>
        <w:pStyle w:val="ListParagraph"/>
        <w:numPr>
          <w:ilvl w:val="0"/>
          <w:numId w:val="2"/>
        </w:numPr>
        <w:spacing w:after="80" w:line="276"/>
      </w:pPr>
      <w:r>
        <w:rPr>
          <w:rFonts w:ascii="Arial" w:cs="Arial" w:eastAsia="Arial" w:hAnsi="Arial"/>
          <w:color w:val="333333"/>
          <w:sz w:val="22"/>
          <w:szCs w:val="22"/>
        </w:rPr>
        <w:t xml:space="preserve">Waking up feeling rested enough to engage with life and love</w:t>
      </w:r>
    </w:p>
    <w:p>
      <w:pPr>
        <w:pStyle w:val="ListParagraph"/>
        <w:numPr>
          <w:ilvl w:val="0"/>
          <w:numId w:val="2"/>
        </w:numPr>
        <w:spacing w:after="80" w:line="276"/>
      </w:pPr>
      <w:r>
        <w:rPr>
          <w:rFonts w:ascii="Arial" w:cs="Arial" w:eastAsia="Arial" w:hAnsi="Arial"/>
          <w:color w:val="333333"/>
          <w:sz w:val="22"/>
          <w:szCs w:val="22"/>
        </w:rPr>
        <w:t xml:space="preserve">A product that helps her feel like herself so she can reconnect from a place of wholeness</w:t>
      </w:r>
    </w:p>
    <w:p>
      <w:pPr>
        <w:spacing w:after="200"/>
      </w:pPr>
    </w:p>
    <w:p>
      <w:pPr>
        <w:spacing w:after="100" w:before="200"/>
      </w:pPr>
      <w:r>
        <w:rPr>
          <w:rFonts w:ascii="Arial" w:cs="Arial" w:eastAsia="Arial" w:hAnsi="Arial"/>
          <w:b/>
          <w:bCs/>
          <w:color w:val="333333"/>
          <w:sz w:val="24"/>
          <w:szCs w:val="24"/>
        </w:rPr>
        <w:t xml:space="preserve">Emotional Triggers (What Moves Her to Act)</w:t>
      </w:r>
    </w:p>
    <w:p>
      <w:pPr>
        <w:pStyle w:val="ListParagraph"/>
        <w:numPr>
          <w:ilvl w:val="0"/>
          <w:numId w:val="2"/>
        </w:numPr>
        <w:spacing w:after="80" w:line="276"/>
      </w:pPr>
      <w:r>
        <w:rPr>
          <w:rFonts w:ascii="Arial" w:cs="Arial" w:eastAsia="Arial" w:hAnsi="Arial"/>
          <w:b/>
          <w:bCs/>
          <w:color w:val="333333"/>
          <w:sz w:val="22"/>
          <w:szCs w:val="22"/>
        </w:rPr>
        <w:t xml:space="preserve">Energy for connection: </w:t>
      </w:r>
      <w:r>
        <w:rPr>
          <w:rFonts w:ascii="Arial" w:cs="Arial" w:eastAsia="Arial" w:hAnsi="Arial"/>
          <w:color w:val="333333"/>
          <w:sz w:val="22"/>
          <w:szCs w:val="22"/>
        </w:rPr>
        <w:t xml:space="preserve">She does not search for 'libido supplements.' She searches for 'energy to get through the day.' Energy enables reconnection.</w:t>
      </w:r>
    </w:p>
    <w:p>
      <w:pPr>
        <w:pStyle w:val="ListParagraph"/>
        <w:numPr>
          <w:ilvl w:val="0"/>
          <w:numId w:val="2"/>
        </w:numPr>
        <w:spacing w:after="80" w:line="276"/>
      </w:pPr>
      <w:r>
        <w:rPr>
          <w:rFonts w:ascii="Arial" w:cs="Arial" w:eastAsia="Arial" w:hAnsi="Arial"/>
          <w:b/>
          <w:bCs/>
          <w:color w:val="333333"/>
          <w:sz w:val="22"/>
          <w:szCs w:val="22"/>
        </w:rPr>
        <w:t xml:space="preserve">Indirect intimacy messaging: </w:t>
      </w:r>
      <w:r>
        <w:rPr>
          <w:rFonts w:ascii="Arial" w:cs="Arial" w:eastAsia="Arial" w:hAnsi="Arial"/>
          <w:color w:val="333333"/>
          <w:sz w:val="22"/>
          <w:szCs w:val="22"/>
        </w:rPr>
        <w:t xml:space="preserve">Never lead with sex. Lead with vitality, warmth, feeling alive. The intimacy follows naturally.</w:t>
      </w:r>
    </w:p>
    <w:p>
      <w:pPr>
        <w:pStyle w:val="ListParagraph"/>
        <w:numPr>
          <w:ilvl w:val="0"/>
          <w:numId w:val="2"/>
        </w:numPr>
        <w:spacing w:after="80" w:line="276"/>
      </w:pPr>
      <w:r>
        <w:rPr>
          <w:rFonts w:ascii="Arial" w:cs="Arial" w:eastAsia="Arial" w:hAnsi="Arial"/>
          <w:b/>
          <w:bCs/>
          <w:color w:val="333333"/>
          <w:sz w:val="22"/>
          <w:szCs w:val="22"/>
        </w:rPr>
        <w:t xml:space="preserve">Partner-inclusive content: </w:t>
      </w:r>
      <w:r>
        <w:rPr>
          <w:rFonts w:ascii="Arial" w:cs="Arial" w:eastAsia="Arial" w:hAnsi="Arial"/>
          <w:color w:val="333333"/>
          <w:sz w:val="22"/>
          <w:szCs w:val="22"/>
        </w:rPr>
        <w:t xml:space="preserve">Content that helps partners understand menopause builds enormous loyalty.</w:t>
      </w:r>
    </w:p>
    <w:p>
      <w:pPr>
        <w:pStyle w:val="ListParagraph"/>
        <w:numPr>
          <w:ilvl w:val="0"/>
          <w:numId w:val="2"/>
        </w:numPr>
        <w:spacing w:after="80" w:line="276"/>
      </w:pPr>
      <w:r>
        <w:rPr>
          <w:rFonts w:ascii="Arial" w:cs="Arial" w:eastAsia="Arial" w:hAnsi="Arial"/>
          <w:b/>
          <w:bCs/>
          <w:color w:val="333333"/>
          <w:sz w:val="22"/>
          <w:szCs w:val="22"/>
        </w:rPr>
        <w:t xml:space="preserve">Guilt-free framing: </w:t>
      </w:r>
      <w:r>
        <w:rPr>
          <w:rFonts w:ascii="Arial" w:cs="Arial" w:eastAsia="Arial" w:hAnsi="Arial"/>
          <w:color w:val="333333"/>
          <w:sz w:val="22"/>
          <w:szCs w:val="22"/>
        </w:rPr>
        <w:t xml:space="preserve">'This is not your fault. It is hormonal. And it can get better.' Remove the self-blame.</w:t>
      </w:r>
    </w:p>
    <w:p>
      <w:pPr>
        <w:spacing w:after="200"/>
      </w:pPr>
    </w:p>
    <w:p>
      <w:r>
        <w:br w:type="page"/>
      </w:r>
    </w:p>
    <w:p>
      <w:pPr>
        <w:pBdr>
          <w:bottom w:val="single" w:color="8B1A4A" w:sz="4" w:space="4"/>
        </w:pBdr>
        <w:spacing w:after="60" w:before="300"/>
      </w:pPr>
      <w:r>
        <w:rPr>
          <w:rFonts w:ascii="Arial" w:cs="Arial" w:eastAsia="Arial" w:hAnsi="Arial"/>
          <w:b/>
          <w:bCs/>
          <w:color w:val="8B1A4A"/>
          <w:sz w:val="28"/>
          <w:szCs w:val="28"/>
        </w:rPr>
        <w:t xml:space="preserve">The Active Refuser</w:t>
      </w:r>
      <w:r>
        <w:rPr>
          <w:rFonts w:ascii="Arial" w:cs="Arial" w:eastAsia="Arial" w:hAnsi="Arial"/>
          <w:color w:val="666666"/>
          <w:sz w:val="22"/>
          <w:szCs w:val="22"/>
        </w:rPr>
        <w:t xml:space="preserve">  |  50-62  |  UK/Europe (Suburban/Rural)</w:t>
      </w:r>
    </w:p>
    <w:p>
      <w:pPr>
        <w:spacing w:after="120"/>
      </w:pPr>
      <w:r>
        <w:rPr>
          <w:rFonts w:ascii="Arial" w:cs="Arial" w:eastAsia="Arial" w:hAnsi="Arial"/>
          <w:i/>
          <w:iCs/>
          <w:color w:val="C2185B"/>
          <w:sz w:val="24"/>
          <w:szCs w:val="24"/>
        </w:rPr>
        <w:t xml:space="preserve">She refuses to 'just accept it.' She runs, cycles, climbs rocks, and is furious that her body is slowing down.</w:t>
      </w:r>
    </w:p>
    <w:p>
      <w:pPr>
        <w:spacing w:after="120" w:line="276"/>
      </w:pPr>
      <w:r>
        <w:rPr>
          <w:rFonts w:ascii="Arial" w:cs="Arial" w:eastAsia="Arial" w:hAnsi="Arial"/>
          <w:b w:val="false"/>
          <w:bCs w:val="false"/>
          <w:i w:val="false"/>
          <w:iCs w:val="false"/>
          <w:color w:val="333333"/>
          <w:sz w:val="22"/>
          <w:szCs w:val="22"/>
        </w:rPr>
        <w:t xml:space="preserve">She has always defined herself through physical capability. She was the woman who ran half-marathons, hiked mountains, or cycled to work in the rain. Now her joints ache, her recovery time has doubled, and her energy crashes mid-afternoon. She is not the type to sit quietly and accept decline. She is actively fighting back with exercise, diet, and supplements. She is looking for anything that gives her an edge.</w:t>
      </w:r>
    </w:p>
    <w:p>
      <w:pPr>
        <w:spacing w:after="200"/>
      </w:pPr>
    </w:p>
    <w:p>
      <w:pPr>
        <w:spacing w:after="100" w:before="200"/>
      </w:pPr>
      <w:r>
        <w:rPr>
          <w:rFonts w:ascii="Arial" w:cs="Arial" w:eastAsia="Arial" w:hAnsi="Arial"/>
          <w:b/>
          <w:bCs/>
          <w:color w:val="333333"/>
          <w:sz w:val="24"/>
          <w:szCs w:val="24"/>
        </w:rPr>
        <w:t xml:space="preserve">What She Says (Verbatim Language)</w:t>
      </w:r>
    </w:p>
    <w:p>
      <w:pPr>
        <w:pBdr>
          <w:left w:val="single" w:color="8B1A4A" w:sz="6" w:space="8"/>
        </w:pBdr>
        <w:spacing w:after="140" w:line="276"/>
        <w:ind w:left="720"/>
      </w:pPr>
      <w:r>
        <w:rPr>
          <w:rFonts w:ascii="Arial" w:cs="Arial" w:eastAsia="Arial" w:hAnsi="Arial"/>
          <w:i/>
          <w:iCs/>
          <w:color w:val="8B1A4A"/>
          <w:sz w:val="22"/>
          <w:szCs w:val="22"/>
        </w:rPr>
        <w:t xml:space="preserve">"I refuse to just accept it — I'm not done yet"</w:t>
      </w:r>
    </w:p>
    <w:p>
      <w:pPr>
        <w:pBdr>
          <w:left w:val="single" w:color="8B1A4A" w:sz="6" w:space="8"/>
        </w:pBdr>
        <w:spacing w:after="140" w:line="276"/>
        <w:ind w:left="720"/>
      </w:pPr>
      <w:r>
        <w:rPr>
          <w:rFonts w:ascii="Arial" w:cs="Arial" w:eastAsia="Arial" w:hAnsi="Arial"/>
          <w:i/>
          <w:iCs/>
          <w:color w:val="8B1A4A"/>
          <w:sz w:val="22"/>
          <w:szCs w:val="22"/>
        </w:rPr>
        <w:t xml:space="preserve">"My joints ache like I'm 80. I'm 52."</w:t>
      </w:r>
    </w:p>
    <w:p>
      <w:pPr>
        <w:pBdr>
          <w:left w:val="single" w:color="8B1A4A" w:sz="6" w:space="8"/>
        </w:pBdr>
        <w:spacing w:after="140" w:line="276"/>
        <w:ind w:left="720"/>
      </w:pPr>
      <w:r>
        <w:rPr>
          <w:rFonts w:ascii="Arial" w:cs="Arial" w:eastAsia="Arial" w:hAnsi="Arial"/>
          <w:i/>
          <w:iCs/>
          <w:color w:val="8B1A4A"/>
          <w:sz w:val="22"/>
          <w:szCs w:val="22"/>
        </w:rPr>
        <w:t xml:space="preserve">"I used to bounce back from a 10k in a day. Now I need three days."</w:t>
      </w:r>
    </w:p>
    <w:p>
      <w:pPr>
        <w:pBdr>
          <w:left w:val="single" w:color="8B1A4A" w:sz="6" w:space="8"/>
        </w:pBdr>
        <w:spacing w:after="140" w:line="276"/>
        <w:ind w:left="720"/>
      </w:pPr>
      <w:r>
        <w:rPr>
          <w:rFonts w:ascii="Arial" w:cs="Arial" w:eastAsia="Arial" w:hAnsi="Arial"/>
          <w:i/>
          <w:iCs/>
          <w:color w:val="8B1A4A"/>
          <w:sz w:val="22"/>
          <w:szCs w:val="22"/>
        </w:rPr>
        <w:t xml:space="preserve">"I want to be fit and I will not let menopause take that from me"</w:t>
      </w:r>
    </w:p>
    <w:p>
      <w:pPr>
        <w:pBdr>
          <w:left w:val="single" w:color="8B1A4A" w:sz="6" w:space="8"/>
        </w:pBdr>
        <w:spacing w:after="140" w:line="276"/>
        <w:ind w:left="720"/>
      </w:pPr>
      <w:r>
        <w:rPr>
          <w:rFonts w:ascii="Arial" w:cs="Arial" w:eastAsia="Arial" w:hAnsi="Arial"/>
          <w:i/>
          <w:iCs/>
          <w:color w:val="8B1A4A"/>
          <w:sz w:val="22"/>
          <w:szCs w:val="22"/>
        </w:rPr>
        <w:t xml:space="preserve">"One day you're leaping out of bed like a kid on a trampoline, and the next, every joint and muscle in your body seems to ache"</w:t>
      </w:r>
    </w:p>
    <w:p>
      <w:pPr>
        <w:spacing w:after="200"/>
      </w:pPr>
    </w:p>
    <w:p>
      <w:pPr>
        <w:spacing w:after="100" w:before="200"/>
      </w:pPr>
      <w:r>
        <w:rPr>
          <w:rFonts w:ascii="Arial" w:cs="Arial" w:eastAsia="Arial" w:hAnsi="Arial"/>
          <w:b/>
          <w:bCs/>
          <w:color w:val="333333"/>
          <w:sz w:val="24"/>
          <w:szCs w:val="24"/>
        </w:rPr>
        <w:t xml:space="preserve">Core Characteristics</w:t>
      </w:r>
    </w:p>
    <w:p>
      <w:pPr>
        <w:pStyle w:val="ListParagraph"/>
        <w:numPr>
          <w:ilvl w:val="0"/>
          <w:numId w:val="2"/>
        </w:numPr>
        <w:spacing w:after="80" w:line="276"/>
      </w:pPr>
      <w:r>
        <w:rPr>
          <w:rFonts w:ascii="Arial" w:cs="Arial" w:eastAsia="Arial" w:hAnsi="Arial"/>
          <w:color w:val="333333"/>
          <w:sz w:val="22"/>
          <w:szCs w:val="22"/>
        </w:rPr>
        <w:t xml:space="preserve">Identity is deeply tied to physical performance and capability</w:t>
      </w:r>
    </w:p>
    <w:p>
      <w:pPr>
        <w:pStyle w:val="ListParagraph"/>
        <w:numPr>
          <w:ilvl w:val="0"/>
          <w:numId w:val="2"/>
        </w:numPr>
        <w:spacing w:after="80" w:line="276"/>
      </w:pPr>
      <w:r>
        <w:rPr>
          <w:rFonts w:ascii="Arial" w:cs="Arial" w:eastAsia="Arial" w:hAnsi="Arial"/>
          <w:color w:val="333333"/>
          <w:sz w:val="22"/>
          <w:szCs w:val="22"/>
        </w:rPr>
        <w:t xml:space="preserve">Disciplined: has a routine, tracks her workouts, monitors her nutrition</w:t>
      </w:r>
    </w:p>
    <w:p>
      <w:pPr>
        <w:pStyle w:val="ListParagraph"/>
        <w:numPr>
          <w:ilvl w:val="0"/>
          <w:numId w:val="2"/>
        </w:numPr>
        <w:spacing w:after="80" w:line="276"/>
      </w:pPr>
      <w:r>
        <w:rPr>
          <w:rFonts w:ascii="Arial" w:cs="Arial" w:eastAsia="Arial" w:hAnsi="Arial"/>
          <w:color w:val="333333"/>
          <w:sz w:val="22"/>
          <w:szCs w:val="22"/>
        </w:rPr>
        <w:t xml:space="preserve">Already takes multiple supplements (magnesium, omega-3, protein, collagen)</w:t>
      </w:r>
    </w:p>
    <w:p>
      <w:pPr>
        <w:pStyle w:val="ListParagraph"/>
        <w:numPr>
          <w:ilvl w:val="0"/>
          <w:numId w:val="2"/>
        </w:numPr>
        <w:spacing w:after="80" w:line="276"/>
      </w:pPr>
      <w:r>
        <w:rPr>
          <w:rFonts w:ascii="Arial" w:cs="Arial" w:eastAsia="Arial" w:hAnsi="Arial"/>
          <w:color w:val="333333"/>
          <w:sz w:val="22"/>
          <w:szCs w:val="22"/>
        </w:rPr>
        <w:t xml:space="preserve">Open to adding products if they demonstrably improve energy or recovery</w:t>
      </w:r>
    </w:p>
    <w:p>
      <w:pPr>
        <w:pStyle w:val="ListParagraph"/>
        <w:numPr>
          <w:ilvl w:val="0"/>
          <w:numId w:val="2"/>
        </w:numPr>
        <w:spacing w:after="80" w:line="276"/>
      </w:pPr>
      <w:r>
        <w:rPr>
          <w:rFonts w:ascii="Arial" w:cs="Arial" w:eastAsia="Arial" w:hAnsi="Arial"/>
          <w:color w:val="333333"/>
          <w:sz w:val="22"/>
          <w:szCs w:val="22"/>
        </w:rPr>
        <w:t xml:space="preserve">Values products endorsed by sports/fitness community, not wellness influencers</w:t>
      </w:r>
    </w:p>
    <w:p>
      <w:pPr>
        <w:pStyle w:val="ListParagraph"/>
        <w:numPr>
          <w:ilvl w:val="0"/>
          <w:numId w:val="2"/>
        </w:numPr>
        <w:spacing w:after="80" w:line="276"/>
      </w:pPr>
      <w:r>
        <w:rPr>
          <w:rFonts w:ascii="Arial" w:cs="Arial" w:eastAsia="Arial" w:hAnsi="Arial"/>
          <w:color w:val="333333"/>
          <w:sz w:val="22"/>
          <w:szCs w:val="22"/>
        </w:rPr>
        <w:t xml:space="preserve">Competitive with her former self and determined to close the performance gap</w:t>
      </w:r>
    </w:p>
    <w:p>
      <w:pPr>
        <w:spacing w:after="200"/>
      </w:pPr>
    </w:p>
    <w:p>
      <w:pPr>
        <w:spacing w:after="100" w:before="200"/>
      </w:pPr>
      <w:r>
        <w:rPr>
          <w:rFonts w:ascii="Arial" w:cs="Arial" w:eastAsia="Arial" w:hAnsi="Arial"/>
          <w:b/>
          <w:bCs/>
          <w:color w:val="333333"/>
          <w:sz w:val="24"/>
          <w:szCs w:val="24"/>
        </w:rPr>
        <w:t xml:space="preserve">Deepest Fears &amp; Nightmares</w:t>
      </w:r>
    </w:p>
    <w:p>
      <w:pPr>
        <w:pStyle w:val="ListParagraph"/>
        <w:numPr>
          <w:ilvl w:val="0"/>
          <w:numId w:val="2"/>
        </w:numPr>
        <w:spacing w:after="80" w:line="276"/>
      </w:pPr>
      <w:r>
        <w:rPr>
          <w:rFonts w:ascii="Arial" w:cs="Arial" w:eastAsia="Arial" w:hAnsi="Arial"/>
          <w:color w:val="333333"/>
          <w:sz w:val="22"/>
          <w:szCs w:val="22"/>
        </w:rPr>
        <w:t xml:space="preserve">Being forced to stop exercising because of pain, fatigue, or injury</w:t>
      </w:r>
    </w:p>
    <w:p>
      <w:pPr>
        <w:pStyle w:val="ListParagraph"/>
        <w:numPr>
          <w:ilvl w:val="0"/>
          <w:numId w:val="2"/>
        </w:numPr>
        <w:spacing w:after="80" w:line="276"/>
      </w:pPr>
      <w:r>
        <w:rPr>
          <w:rFonts w:ascii="Arial" w:cs="Arial" w:eastAsia="Arial" w:hAnsi="Arial"/>
          <w:color w:val="333333"/>
          <w:sz w:val="22"/>
          <w:szCs w:val="22"/>
        </w:rPr>
        <w:t xml:space="preserve">Losing the identity of being 'the active one' in her friend group</w:t>
      </w:r>
    </w:p>
    <w:p>
      <w:pPr>
        <w:pStyle w:val="ListParagraph"/>
        <w:numPr>
          <w:ilvl w:val="0"/>
          <w:numId w:val="2"/>
        </w:numPr>
        <w:spacing w:after="80" w:line="276"/>
      </w:pPr>
      <w:r>
        <w:rPr>
          <w:rFonts w:ascii="Arial" w:cs="Arial" w:eastAsia="Arial" w:hAnsi="Arial"/>
          <w:color w:val="333333"/>
          <w:sz w:val="22"/>
          <w:szCs w:val="22"/>
        </w:rPr>
        <w:t xml:space="preserve">The cascade: joint pain reduces exercise, less exercise means weight gain, weight gain stresses joints more</w:t>
      </w:r>
    </w:p>
    <w:p>
      <w:pPr>
        <w:pStyle w:val="ListParagraph"/>
        <w:numPr>
          <w:ilvl w:val="0"/>
          <w:numId w:val="2"/>
        </w:numPr>
        <w:spacing w:after="80" w:line="276"/>
      </w:pPr>
      <w:r>
        <w:rPr>
          <w:rFonts w:ascii="Arial" w:cs="Arial" w:eastAsia="Arial" w:hAnsi="Arial"/>
          <w:color w:val="333333"/>
          <w:sz w:val="22"/>
          <w:szCs w:val="22"/>
        </w:rPr>
        <w:t xml:space="preserve">Becoming dependent on others for physical tasks she always handled herself</w:t>
      </w:r>
    </w:p>
    <w:p>
      <w:pPr>
        <w:pStyle w:val="ListParagraph"/>
        <w:numPr>
          <w:ilvl w:val="0"/>
          <w:numId w:val="2"/>
        </w:numPr>
        <w:spacing w:after="80" w:line="276"/>
      </w:pPr>
      <w:r>
        <w:rPr>
          <w:rFonts w:ascii="Arial" w:cs="Arial" w:eastAsia="Arial" w:hAnsi="Arial"/>
          <w:color w:val="333333"/>
          <w:sz w:val="22"/>
          <w:szCs w:val="22"/>
        </w:rPr>
        <w:t xml:space="preserve">That the decline is accelerating and she cannot outrun it</w:t>
      </w:r>
    </w:p>
    <w:p>
      <w:pPr>
        <w:spacing w:after="200"/>
      </w:pPr>
    </w:p>
    <w:p>
      <w:pPr>
        <w:spacing w:after="100" w:before="200"/>
      </w:pPr>
      <w:r>
        <w:rPr>
          <w:rFonts w:ascii="Arial" w:cs="Arial" w:eastAsia="Arial" w:hAnsi="Arial"/>
          <w:b/>
          <w:bCs/>
          <w:color w:val="333333"/>
          <w:sz w:val="24"/>
          <w:szCs w:val="24"/>
        </w:rPr>
        <w:t xml:space="preserve">Deepest Desires &amp; Moments of Joy</w:t>
      </w:r>
    </w:p>
    <w:p>
      <w:pPr>
        <w:pStyle w:val="ListParagraph"/>
        <w:numPr>
          <w:ilvl w:val="0"/>
          <w:numId w:val="2"/>
        </w:numPr>
        <w:spacing w:after="80" w:line="276"/>
      </w:pPr>
      <w:r>
        <w:rPr>
          <w:rFonts w:ascii="Arial" w:cs="Arial" w:eastAsia="Arial" w:hAnsi="Arial"/>
          <w:color w:val="333333"/>
          <w:sz w:val="22"/>
          <w:szCs w:val="22"/>
        </w:rPr>
        <w:t xml:space="preserve">To feel strong and capable in her body again</w:t>
      </w:r>
    </w:p>
    <w:p>
      <w:pPr>
        <w:pStyle w:val="ListParagraph"/>
        <w:numPr>
          <w:ilvl w:val="0"/>
          <w:numId w:val="2"/>
        </w:numPr>
        <w:spacing w:after="80" w:line="276"/>
      </w:pPr>
      <w:r>
        <w:rPr>
          <w:rFonts w:ascii="Arial" w:cs="Arial" w:eastAsia="Arial" w:hAnsi="Arial"/>
          <w:color w:val="333333"/>
          <w:sz w:val="22"/>
          <w:szCs w:val="22"/>
        </w:rPr>
        <w:t xml:space="preserve">Joint mobility and reduced stiffness — she would pay premium for this</w:t>
      </w:r>
    </w:p>
    <w:p>
      <w:pPr>
        <w:pStyle w:val="ListParagraph"/>
        <w:numPr>
          <w:ilvl w:val="0"/>
          <w:numId w:val="2"/>
        </w:numPr>
        <w:spacing w:after="80" w:line="276"/>
      </w:pPr>
      <w:r>
        <w:rPr>
          <w:rFonts w:ascii="Arial" w:cs="Arial" w:eastAsia="Arial" w:hAnsi="Arial"/>
          <w:color w:val="333333"/>
          <w:sz w:val="22"/>
          <w:szCs w:val="22"/>
        </w:rPr>
        <w:t xml:space="preserve">Sustained energy through afternoon training sessions</w:t>
      </w:r>
    </w:p>
    <w:p>
      <w:pPr>
        <w:pStyle w:val="ListParagraph"/>
        <w:numPr>
          <w:ilvl w:val="0"/>
          <w:numId w:val="2"/>
        </w:numPr>
        <w:spacing w:after="80" w:line="276"/>
      </w:pPr>
      <w:r>
        <w:rPr>
          <w:rFonts w:ascii="Arial" w:cs="Arial" w:eastAsia="Arial" w:hAnsi="Arial"/>
          <w:color w:val="333333"/>
          <w:sz w:val="22"/>
          <w:szCs w:val="22"/>
        </w:rPr>
        <w:t xml:space="preserve">The satisfaction of completing a challenging physical activity without pain</w:t>
      </w:r>
    </w:p>
    <w:p>
      <w:pPr>
        <w:pStyle w:val="ListParagraph"/>
        <w:numPr>
          <w:ilvl w:val="0"/>
          <w:numId w:val="2"/>
        </w:numPr>
        <w:spacing w:after="80" w:line="276"/>
      </w:pPr>
      <w:r>
        <w:rPr>
          <w:rFonts w:ascii="Arial" w:cs="Arial" w:eastAsia="Arial" w:hAnsi="Arial"/>
          <w:color w:val="333333"/>
          <w:sz w:val="22"/>
          <w:szCs w:val="22"/>
        </w:rPr>
        <w:t xml:space="preserve">Proving that age is not a barrier to the life she wants to live</w:t>
      </w:r>
    </w:p>
    <w:p>
      <w:pPr>
        <w:spacing w:after="200"/>
      </w:pPr>
    </w:p>
    <w:p>
      <w:pPr>
        <w:spacing w:after="100" w:before="200"/>
      </w:pPr>
      <w:r>
        <w:rPr>
          <w:rFonts w:ascii="Arial" w:cs="Arial" w:eastAsia="Arial" w:hAnsi="Arial"/>
          <w:b/>
          <w:bCs/>
          <w:color w:val="333333"/>
          <w:sz w:val="24"/>
          <w:szCs w:val="24"/>
        </w:rPr>
        <w:t xml:space="preserve">Emotional Triggers (What Moves Her to Act)</w:t>
      </w:r>
    </w:p>
    <w:p>
      <w:pPr>
        <w:pStyle w:val="ListParagraph"/>
        <w:numPr>
          <w:ilvl w:val="0"/>
          <w:numId w:val="2"/>
        </w:numPr>
        <w:spacing w:after="80" w:line="276"/>
      </w:pPr>
      <w:r>
        <w:rPr>
          <w:rFonts w:ascii="Arial" w:cs="Arial" w:eastAsia="Arial" w:hAnsi="Arial"/>
          <w:b/>
          <w:bCs/>
          <w:color w:val="333333"/>
          <w:sz w:val="22"/>
          <w:szCs w:val="22"/>
        </w:rPr>
        <w:t xml:space="preserve">Performance language: </w:t>
      </w:r>
      <w:r>
        <w:rPr>
          <w:rFonts w:ascii="Arial" w:cs="Arial" w:eastAsia="Arial" w:hAnsi="Arial"/>
          <w:color w:val="333333"/>
          <w:sz w:val="22"/>
          <w:szCs w:val="22"/>
        </w:rPr>
        <w:t xml:space="preserve">She responds to 'fuel,' 'recovery,' 'endurance,' 'resilience.' Not 'menopause symptom relief.'</w:t>
      </w:r>
    </w:p>
    <w:p>
      <w:pPr>
        <w:pStyle w:val="ListParagraph"/>
        <w:numPr>
          <w:ilvl w:val="0"/>
          <w:numId w:val="2"/>
        </w:numPr>
        <w:spacing w:after="80" w:line="276"/>
      </w:pPr>
      <w:r>
        <w:rPr>
          <w:rFonts w:ascii="Arial" w:cs="Arial" w:eastAsia="Arial" w:hAnsi="Arial"/>
          <w:b/>
          <w:bCs/>
          <w:color w:val="333333"/>
          <w:sz w:val="22"/>
          <w:szCs w:val="22"/>
        </w:rPr>
        <w:t xml:space="preserve">Anti-aging-as-decline: </w:t>
      </w:r>
      <w:r>
        <w:rPr>
          <w:rFonts w:ascii="Arial" w:cs="Arial" w:eastAsia="Arial" w:hAnsi="Arial"/>
          <w:color w:val="333333"/>
          <w:sz w:val="22"/>
          <w:szCs w:val="22"/>
        </w:rPr>
        <w:t xml:space="preserve">Never frame as managing decline. Frame as optimising performance at every age.</w:t>
      </w:r>
    </w:p>
    <w:p>
      <w:pPr>
        <w:pStyle w:val="ListParagraph"/>
        <w:numPr>
          <w:ilvl w:val="0"/>
          <w:numId w:val="2"/>
        </w:numPr>
        <w:spacing w:after="80" w:line="276"/>
      </w:pPr>
      <w:r>
        <w:rPr>
          <w:rFonts w:ascii="Arial" w:cs="Arial" w:eastAsia="Arial" w:hAnsi="Arial"/>
          <w:b/>
          <w:bCs/>
          <w:color w:val="333333"/>
          <w:sz w:val="22"/>
          <w:szCs w:val="22"/>
        </w:rPr>
        <w:t xml:space="preserve">Joint and mobility focus: </w:t>
      </w:r>
      <w:r>
        <w:rPr>
          <w:rFonts w:ascii="Arial" w:cs="Arial" w:eastAsia="Arial" w:hAnsi="Arial"/>
          <w:color w:val="333333"/>
          <w:sz w:val="22"/>
          <w:szCs w:val="22"/>
        </w:rPr>
        <w:t xml:space="preserve">Shilajit's anti-inflammatory properties map directly to her #1 pain point.</w:t>
      </w:r>
    </w:p>
    <w:p>
      <w:pPr>
        <w:pStyle w:val="ListParagraph"/>
        <w:numPr>
          <w:ilvl w:val="0"/>
          <w:numId w:val="2"/>
        </w:numPr>
        <w:spacing w:after="80" w:line="276"/>
      </w:pPr>
      <w:r>
        <w:rPr>
          <w:rFonts w:ascii="Arial" w:cs="Arial" w:eastAsia="Arial" w:hAnsi="Arial"/>
          <w:b/>
          <w:bCs/>
          <w:color w:val="333333"/>
          <w:sz w:val="22"/>
          <w:szCs w:val="22"/>
        </w:rPr>
        <w:t xml:space="preserve">Community: </w:t>
      </w:r>
      <w:r>
        <w:rPr>
          <w:rFonts w:ascii="Arial" w:cs="Arial" w:eastAsia="Arial" w:hAnsi="Arial"/>
          <w:color w:val="333333"/>
          <w:sz w:val="22"/>
          <w:szCs w:val="22"/>
        </w:rPr>
        <w:t xml:space="preserve">She wants to see other active women over 50 using the product. Not passive consumers — athletes, hikers, runners.</w:t>
      </w:r>
    </w:p>
    <w:p>
      <w:pPr>
        <w:spacing w:after="200"/>
      </w:pPr>
    </w:p>
    <w:p>
      <w:r>
        <w:br w:type="page"/>
      </w:r>
    </w:p>
    <w:p>
      <w:pPr>
        <w:pBdr>
          <w:bottom w:val="single" w:color="8B1A4A" w:sz="4" w:space="4"/>
        </w:pBdr>
        <w:spacing w:after="60" w:before="300"/>
      </w:pPr>
      <w:r>
        <w:rPr>
          <w:rFonts w:ascii="Arial" w:cs="Arial" w:eastAsia="Arial" w:hAnsi="Arial"/>
          <w:b/>
          <w:bCs/>
          <w:color w:val="8B1A4A"/>
          <w:sz w:val="28"/>
          <w:szCs w:val="28"/>
        </w:rPr>
        <w:t xml:space="preserve">The Quiet Accepter</w:t>
      </w:r>
      <w:r>
        <w:rPr>
          <w:rFonts w:ascii="Arial" w:cs="Arial" w:eastAsia="Arial" w:hAnsi="Arial"/>
          <w:color w:val="666666"/>
          <w:sz w:val="22"/>
          <w:szCs w:val="22"/>
        </w:rPr>
        <w:t xml:space="preserve">  |  55-65+  |  UK/Europe (Small town, rural)</w:t>
      </w:r>
    </w:p>
    <w:p>
      <w:pPr>
        <w:spacing w:after="120"/>
      </w:pPr>
      <w:r>
        <w:rPr>
          <w:rFonts w:ascii="Arial" w:cs="Arial" w:eastAsia="Arial" w:hAnsi="Arial"/>
          <w:i/>
          <w:iCs/>
          <w:color w:val="C2185B"/>
          <w:sz w:val="24"/>
          <w:szCs w:val="24"/>
        </w:rPr>
        <w:t xml:space="preserve">She does not make a fuss. She has accepted menopause as just part of getting older. But she is quietly suffering more than she admits.</w:t>
      </w:r>
    </w:p>
    <w:p>
      <w:pPr>
        <w:spacing w:after="120" w:line="276"/>
      </w:pPr>
      <w:r>
        <w:rPr>
          <w:rFonts w:ascii="Arial" w:cs="Arial" w:eastAsia="Arial" w:hAnsi="Arial"/>
          <w:b w:val="false"/>
          <w:bCs w:val="false"/>
          <w:i w:val="false"/>
          <w:iCs w:val="false"/>
          <w:color w:val="333333"/>
          <w:sz w:val="22"/>
          <w:szCs w:val="22"/>
        </w:rPr>
        <w:t xml:space="preserve">She comes from the 'suffer in silence' generation. She never heard the word perimenopause until a few years ago. Her mother never discussed menopause with her. She manages symptoms with over-the-counter remedies and quiet endurance. She has never visited a menopause clinic and probably never will. She would never buy a 'menopause supplement' because that would mean acknowledging something she has been taught to ignore. But she would buy something for 'energy' or 'joint comfort' or 'better sleep.'</w:t>
      </w:r>
    </w:p>
    <w:p>
      <w:pPr>
        <w:spacing w:after="200"/>
      </w:pPr>
    </w:p>
    <w:p>
      <w:pPr>
        <w:spacing w:after="100" w:before="200"/>
      </w:pPr>
      <w:r>
        <w:rPr>
          <w:rFonts w:ascii="Arial" w:cs="Arial" w:eastAsia="Arial" w:hAnsi="Arial"/>
          <w:b/>
          <w:bCs/>
          <w:color w:val="333333"/>
          <w:sz w:val="24"/>
          <w:szCs w:val="24"/>
        </w:rPr>
        <w:t xml:space="preserve">What She Says (Verbatim Language)</w:t>
      </w:r>
    </w:p>
    <w:p>
      <w:pPr>
        <w:pBdr>
          <w:left w:val="single" w:color="8B1A4A" w:sz="6" w:space="8"/>
        </w:pBdr>
        <w:spacing w:after="140" w:line="276"/>
        <w:ind w:left="720"/>
      </w:pPr>
      <w:r>
        <w:rPr>
          <w:rFonts w:ascii="Arial" w:cs="Arial" w:eastAsia="Arial" w:hAnsi="Arial"/>
          <w:i/>
          <w:iCs/>
          <w:color w:val="8B1A4A"/>
          <w:sz w:val="22"/>
          <w:szCs w:val="22"/>
        </w:rPr>
        <w:t xml:space="preserve">"Women suffer in silence... it is socially unacceptable for women to admit they are getting older!"</w:t>
      </w:r>
    </w:p>
    <w:p>
      <w:pPr>
        <w:pBdr>
          <w:left w:val="single" w:color="8B1A4A" w:sz="6" w:space="8"/>
        </w:pBdr>
        <w:spacing w:after="140" w:line="276"/>
        <w:ind w:left="720"/>
      </w:pPr>
      <w:r>
        <w:rPr>
          <w:rFonts w:ascii="Arial" w:cs="Arial" w:eastAsia="Arial" w:hAnsi="Arial"/>
          <w:i/>
          <w:iCs/>
          <w:color w:val="8B1A4A"/>
          <w:sz w:val="22"/>
          <w:szCs w:val="22"/>
        </w:rPr>
        <w:t xml:space="preserve">"I'd never even heard the word perimenopause until I spoke to a nurse"</w:t>
      </w:r>
    </w:p>
    <w:p>
      <w:pPr>
        <w:pBdr>
          <w:left w:val="single" w:color="8B1A4A" w:sz="6" w:space="8"/>
        </w:pBdr>
        <w:spacing w:after="140" w:line="276"/>
        <w:ind w:left="720"/>
      </w:pPr>
      <w:r>
        <w:rPr>
          <w:rFonts w:ascii="Arial" w:cs="Arial" w:eastAsia="Arial" w:hAnsi="Arial"/>
          <w:i/>
          <w:iCs/>
          <w:color w:val="8B1A4A"/>
          <w:sz w:val="22"/>
          <w:szCs w:val="22"/>
        </w:rPr>
        <w:t xml:space="preserve">"We just get on with it, don't we?"</w:t>
      </w:r>
    </w:p>
    <w:p>
      <w:pPr>
        <w:pBdr>
          <w:left w:val="single" w:color="8B1A4A" w:sz="6" w:space="8"/>
        </w:pBdr>
        <w:spacing w:after="140" w:line="276"/>
        <w:ind w:left="720"/>
      </w:pPr>
      <w:r>
        <w:rPr>
          <w:rFonts w:ascii="Arial" w:cs="Arial" w:eastAsia="Arial" w:hAnsi="Arial"/>
          <w:i/>
          <w:iCs/>
          <w:color w:val="8B1A4A"/>
          <w:sz w:val="22"/>
          <w:szCs w:val="22"/>
        </w:rPr>
        <w:t xml:space="preserve">"It is what it is. My mum never talked about it. I don't either."</w:t>
      </w:r>
    </w:p>
    <w:p>
      <w:pPr>
        <w:pBdr>
          <w:left w:val="single" w:color="8B1A4A" w:sz="6" w:space="8"/>
        </w:pBdr>
        <w:spacing w:after="140" w:line="276"/>
        <w:ind w:left="720"/>
      </w:pPr>
      <w:r>
        <w:rPr>
          <w:rFonts w:ascii="Arial" w:cs="Arial" w:eastAsia="Arial" w:hAnsi="Arial"/>
          <w:i/>
          <w:iCs/>
          <w:color w:val="8B1A4A"/>
          <w:sz w:val="22"/>
          <w:szCs w:val="22"/>
        </w:rPr>
        <w:t xml:space="preserve">"I feel like you become withdrawn from family members, friends, social life"</w:t>
      </w:r>
    </w:p>
    <w:p>
      <w:pPr>
        <w:spacing w:after="200"/>
      </w:pPr>
    </w:p>
    <w:p>
      <w:pPr>
        <w:spacing w:after="100" w:before="200"/>
      </w:pPr>
      <w:r>
        <w:rPr>
          <w:rFonts w:ascii="Arial" w:cs="Arial" w:eastAsia="Arial" w:hAnsi="Arial"/>
          <w:b/>
          <w:bCs/>
          <w:color w:val="333333"/>
          <w:sz w:val="24"/>
          <w:szCs w:val="24"/>
        </w:rPr>
        <w:t xml:space="preserve">Core Characteristics</w:t>
      </w:r>
    </w:p>
    <w:p>
      <w:pPr>
        <w:pStyle w:val="ListParagraph"/>
        <w:numPr>
          <w:ilvl w:val="0"/>
          <w:numId w:val="2"/>
        </w:numPr>
        <w:spacing w:after="80" w:line="276"/>
      </w:pPr>
      <w:r>
        <w:rPr>
          <w:rFonts w:ascii="Arial" w:cs="Arial" w:eastAsia="Arial" w:hAnsi="Arial"/>
          <w:color w:val="333333"/>
          <w:sz w:val="22"/>
          <w:szCs w:val="22"/>
        </w:rPr>
        <w:t xml:space="preserve">Stoic, resilient, and deeply uncomfortable talking about her body</w:t>
      </w:r>
    </w:p>
    <w:p>
      <w:pPr>
        <w:pStyle w:val="ListParagraph"/>
        <w:numPr>
          <w:ilvl w:val="0"/>
          <w:numId w:val="2"/>
        </w:numPr>
        <w:spacing w:after="80" w:line="276"/>
      </w:pPr>
      <w:r>
        <w:rPr>
          <w:rFonts w:ascii="Arial" w:cs="Arial" w:eastAsia="Arial" w:hAnsi="Arial"/>
          <w:color w:val="333333"/>
          <w:sz w:val="22"/>
          <w:szCs w:val="22"/>
        </w:rPr>
        <w:t xml:space="preserve">73% of women like her rely on over-the-counter remedies only</w:t>
      </w:r>
    </w:p>
    <w:p>
      <w:pPr>
        <w:pStyle w:val="ListParagraph"/>
        <w:numPr>
          <w:ilvl w:val="0"/>
          <w:numId w:val="2"/>
        </w:numPr>
        <w:spacing w:after="80" w:line="276"/>
      </w:pPr>
      <w:r>
        <w:rPr>
          <w:rFonts w:ascii="Arial" w:cs="Arial" w:eastAsia="Arial" w:hAnsi="Arial"/>
          <w:color w:val="333333"/>
          <w:sz w:val="22"/>
          <w:szCs w:val="22"/>
        </w:rPr>
        <w:t xml:space="preserve">May not connect symptoms (fatigue, joint pain, poor sleep) to menopause</w:t>
      </w:r>
    </w:p>
    <w:p>
      <w:pPr>
        <w:pStyle w:val="ListParagraph"/>
        <w:numPr>
          <w:ilvl w:val="0"/>
          <w:numId w:val="2"/>
        </w:numPr>
        <w:spacing w:after="80" w:line="276"/>
      </w:pPr>
      <w:r>
        <w:rPr>
          <w:rFonts w:ascii="Arial" w:cs="Arial" w:eastAsia="Arial" w:hAnsi="Arial"/>
          <w:color w:val="333333"/>
          <w:sz w:val="22"/>
          <w:szCs w:val="22"/>
        </w:rPr>
        <w:t xml:space="preserve">Trusts pharmacist recommendations over internet research</w:t>
      </w:r>
    </w:p>
    <w:p>
      <w:pPr>
        <w:pStyle w:val="ListParagraph"/>
        <w:numPr>
          <w:ilvl w:val="0"/>
          <w:numId w:val="2"/>
        </w:numPr>
        <w:spacing w:after="80" w:line="276"/>
      </w:pPr>
      <w:r>
        <w:rPr>
          <w:rFonts w:ascii="Arial" w:cs="Arial" w:eastAsia="Arial" w:hAnsi="Arial"/>
          <w:color w:val="333333"/>
          <w:sz w:val="22"/>
          <w:szCs w:val="22"/>
        </w:rPr>
        <w:t xml:space="preserve">Purchases in-store (Boots, Tesco health aisle) not online</w:t>
      </w:r>
    </w:p>
    <w:p>
      <w:pPr>
        <w:pStyle w:val="ListParagraph"/>
        <w:numPr>
          <w:ilvl w:val="0"/>
          <w:numId w:val="2"/>
        </w:numPr>
        <w:spacing w:after="80" w:line="276"/>
      </w:pPr>
      <w:r>
        <w:rPr>
          <w:rFonts w:ascii="Arial" w:cs="Arial" w:eastAsia="Arial" w:hAnsi="Arial"/>
          <w:color w:val="333333"/>
          <w:sz w:val="22"/>
          <w:szCs w:val="22"/>
        </w:rPr>
        <w:t xml:space="preserve">Will not respond to aggressive digital marketing or bold menopause messaging</w:t>
      </w:r>
    </w:p>
    <w:p>
      <w:pPr>
        <w:pStyle w:val="ListParagraph"/>
        <w:numPr>
          <w:ilvl w:val="0"/>
          <w:numId w:val="2"/>
        </w:numPr>
        <w:spacing w:after="80" w:line="276"/>
      </w:pPr>
      <w:r>
        <w:rPr>
          <w:rFonts w:ascii="Arial" w:cs="Arial" w:eastAsia="Arial" w:hAnsi="Arial"/>
          <w:color w:val="333333"/>
          <w:sz w:val="22"/>
          <w:szCs w:val="22"/>
        </w:rPr>
        <w:t xml:space="preserve">Most likely to buy something positioned as general wellness, not menopause-specific</w:t>
      </w:r>
    </w:p>
    <w:p>
      <w:pPr>
        <w:spacing w:after="200"/>
      </w:pPr>
    </w:p>
    <w:p>
      <w:pPr>
        <w:spacing w:after="100" w:before="200"/>
      </w:pPr>
      <w:r>
        <w:rPr>
          <w:rFonts w:ascii="Arial" w:cs="Arial" w:eastAsia="Arial" w:hAnsi="Arial"/>
          <w:b/>
          <w:bCs/>
          <w:color w:val="333333"/>
          <w:sz w:val="24"/>
          <w:szCs w:val="24"/>
        </w:rPr>
        <w:t xml:space="preserve">Deepest Fears &amp; Nightmares</w:t>
      </w:r>
    </w:p>
    <w:p>
      <w:pPr>
        <w:pStyle w:val="ListParagraph"/>
        <w:numPr>
          <w:ilvl w:val="0"/>
          <w:numId w:val="2"/>
        </w:numPr>
        <w:spacing w:after="80" w:line="276"/>
      </w:pPr>
      <w:r>
        <w:rPr>
          <w:rFonts w:ascii="Arial" w:cs="Arial" w:eastAsia="Arial" w:hAnsi="Arial"/>
          <w:color w:val="333333"/>
          <w:sz w:val="22"/>
          <w:szCs w:val="22"/>
        </w:rPr>
        <w:t xml:space="preserve">Being a burden to her family or appearing weak</w:t>
      </w:r>
    </w:p>
    <w:p>
      <w:pPr>
        <w:pStyle w:val="ListParagraph"/>
        <w:numPr>
          <w:ilvl w:val="0"/>
          <w:numId w:val="2"/>
        </w:numPr>
        <w:spacing w:after="80" w:line="276"/>
      </w:pPr>
      <w:r>
        <w:rPr>
          <w:rFonts w:ascii="Arial" w:cs="Arial" w:eastAsia="Arial" w:hAnsi="Arial"/>
          <w:color w:val="333333"/>
          <w:sz w:val="22"/>
          <w:szCs w:val="22"/>
        </w:rPr>
        <w:t xml:space="preserve">That talking about her symptoms will make her seem old or complaining</w:t>
      </w:r>
    </w:p>
    <w:p>
      <w:pPr>
        <w:pStyle w:val="ListParagraph"/>
        <w:numPr>
          <w:ilvl w:val="0"/>
          <w:numId w:val="2"/>
        </w:numPr>
        <w:spacing w:after="80" w:line="276"/>
      </w:pPr>
      <w:r>
        <w:rPr>
          <w:rFonts w:ascii="Arial" w:cs="Arial" w:eastAsia="Arial" w:hAnsi="Arial"/>
          <w:color w:val="333333"/>
          <w:sz w:val="22"/>
          <w:szCs w:val="22"/>
        </w:rPr>
        <w:t xml:space="preserve">Cognitive decline that she quietly notices but does not mention</w:t>
      </w:r>
    </w:p>
    <w:p>
      <w:pPr>
        <w:pStyle w:val="ListParagraph"/>
        <w:numPr>
          <w:ilvl w:val="0"/>
          <w:numId w:val="2"/>
        </w:numPr>
        <w:spacing w:after="80" w:line="276"/>
      </w:pPr>
      <w:r>
        <w:rPr>
          <w:rFonts w:ascii="Arial" w:cs="Arial" w:eastAsia="Arial" w:hAnsi="Arial"/>
          <w:color w:val="333333"/>
          <w:sz w:val="22"/>
          <w:szCs w:val="22"/>
        </w:rPr>
        <w:t xml:space="preserve">Being patronised or pitied if she admits she is struggling</w:t>
      </w:r>
    </w:p>
    <w:p>
      <w:pPr>
        <w:pStyle w:val="ListParagraph"/>
        <w:numPr>
          <w:ilvl w:val="0"/>
          <w:numId w:val="2"/>
        </w:numPr>
        <w:spacing w:after="80" w:line="276"/>
      </w:pPr>
      <w:r>
        <w:rPr>
          <w:rFonts w:ascii="Arial" w:cs="Arial" w:eastAsia="Arial" w:hAnsi="Arial"/>
          <w:color w:val="333333"/>
          <w:sz w:val="22"/>
          <w:szCs w:val="22"/>
        </w:rPr>
        <w:t xml:space="preserve">That her quiet suffering is damaging her health more than she knows</w:t>
      </w:r>
    </w:p>
    <w:p>
      <w:pPr>
        <w:spacing w:after="200"/>
      </w:pPr>
    </w:p>
    <w:p>
      <w:pPr>
        <w:spacing w:after="100" w:before="200"/>
      </w:pPr>
      <w:r>
        <w:rPr>
          <w:rFonts w:ascii="Arial" w:cs="Arial" w:eastAsia="Arial" w:hAnsi="Arial"/>
          <w:b/>
          <w:bCs/>
          <w:color w:val="333333"/>
          <w:sz w:val="24"/>
          <w:szCs w:val="24"/>
        </w:rPr>
        <w:t xml:space="preserve">Deepest Desires &amp; Moments of Joy</w:t>
      </w:r>
    </w:p>
    <w:p>
      <w:pPr>
        <w:pStyle w:val="ListParagraph"/>
        <w:numPr>
          <w:ilvl w:val="0"/>
          <w:numId w:val="2"/>
        </w:numPr>
        <w:spacing w:after="80" w:line="276"/>
      </w:pPr>
      <w:r>
        <w:rPr>
          <w:rFonts w:ascii="Arial" w:cs="Arial" w:eastAsia="Arial" w:hAnsi="Arial"/>
          <w:color w:val="333333"/>
          <w:sz w:val="22"/>
          <w:szCs w:val="22"/>
        </w:rPr>
        <w:t xml:space="preserve">To feel energised enough to enjoy her garden, her grandchildren, her walks</w:t>
      </w:r>
    </w:p>
    <w:p>
      <w:pPr>
        <w:pStyle w:val="ListParagraph"/>
        <w:numPr>
          <w:ilvl w:val="0"/>
          <w:numId w:val="2"/>
        </w:numPr>
        <w:spacing w:after="80" w:line="276"/>
      </w:pPr>
      <w:r>
        <w:rPr>
          <w:rFonts w:ascii="Arial" w:cs="Arial" w:eastAsia="Arial" w:hAnsi="Arial"/>
          <w:color w:val="333333"/>
          <w:sz w:val="22"/>
          <w:szCs w:val="22"/>
        </w:rPr>
        <w:t xml:space="preserve">Better sleep — waking up actually feeling rested</w:t>
      </w:r>
    </w:p>
    <w:p>
      <w:pPr>
        <w:pStyle w:val="ListParagraph"/>
        <w:numPr>
          <w:ilvl w:val="0"/>
          <w:numId w:val="2"/>
        </w:numPr>
        <w:spacing w:after="80" w:line="276"/>
      </w:pPr>
      <w:r>
        <w:rPr>
          <w:rFonts w:ascii="Arial" w:cs="Arial" w:eastAsia="Arial" w:hAnsi="Arial"/>
          <w:color w:val="333333"/>
          <w:sz w:val="22"/>
          <w:szCs w:val="22"/>
        </w:rPr>
        <w:t xml:space="preserve">Joint comfort that lets her stay active without wincing</w:t>
      </w:r>
    </w:p>
    <w:p>
      <w:pPr>
        <w:pStyle w:val="ListParagraph"/>
        <w:numPr>
          <w:ilvl w:val="0"/>
          <w:numId w:val="2"/>
        </w:numPr>
        <w:spacing w:after="80" w:line="276"/>
      </w:pPr>
      <w:r>
        <w:rPr>
          <w:rFonts w:ascii="Arial" w:cs="Arial" w:eastAsia="Arial" w:hAnsi="Arial"/>
          <w:color w:val="333333"/>
          <w:sz w:val="22"/>
          <w:szCs w:val="22"/>
        </w:rPr>
        <w:t xml:space="preserve">A simple daily ritual that makes her feel a bit better without making a fuss</w:t>
      </w:r>
    </w:p>
    <w:p>
      <w:pPr>
        <w:pStyle w:val="ListParagraph"/>
        <w:numPr>
          <w:ilvl w:val="0"/>
          <w:numId w:val="2"/>
        </w:numPr>
        <w:spacing w:after="80" w:line="276"/>
      </w:pPr>
      <w:r>
        <w:rPr>
          <w:rFonts w:ascii="Arial" w:cs="Arial" w:eastAsia="Arial" w:hAnsi="Arial"/>
          <w:color w:val="333333"/>
          <w:sz w:val="22"/>
          <w:szCs w:val="22"/>
        </w:rPr>
        <w:t xml:space="preserve">To maintain her independence and capability for as long as possible</w:t>
      </w:r>
    </w:p>
    <w:p>
      <w:pPr>
        <w:spacing w:after="200"/>
      </w:pPr>
    </w:p>
    <w:p>
      <w:pPr>
        <w:spacing w:after="100" w:before="200"/>
      </w:pPr>
      <w:r>
        <w:rPr>
          <w:rFonts w:ascii="Arial" w:cs="Arial" w:eastAsia="Arial" w:hAnsi="Arial"/>
          <w:b/>
          <w:bCs/>
          <w:color w:val="333333"/>
          <w:sz w:val="24"/>
          <w:szCs w:val="24"/>
        </w:rPr>
        <w:t xml:space="preserve">Emotional Triggers (What Moves Her to Act)</w:t>
      </w:r>
    </w:p>
    <w:p>
      <w:pPr>
        <w:pStyle w:val="ListParagraph"/>
        <w:numPr>
          <w:ilvl w:val="0"/>
          <w:numId w:val="2"/>
        </w:numPr>
        <w:spacing w:after="80" w:line="276"/>
      </w:pPr>
      <w:r>
        <w:rPr>
          <w:rFonts w:ascii="Arial" w:cs="Arial" w:eastAsia="Arial" w:hAnsi="Arial"/>
          <w:b/>
          <w:bCs/>
          <w:color w:val="333333"/>
          <w:sz w:val="22"/>
          <w:szCs w:val="22"/>
        </w:rPr>
        <w:t xml:space="preserve">Stealth positioning: </w:t>
      </w:r>
      <w:r>
        <w:rPr>
          <w:rFonts w:ascii="Arial" w:cs="Arial" w:eastAsia="Arial" w:hAnsi="Arial"/>
          <w:color w:val="333333"/>
          <w:sz w:val="22"/>
          <w:szCs w:val="22"/>
        </w:rPr>
        <w:t xml:space="preserve">NEVER label this a menopause product for her. Position as daily vitality, energy, joint support. She will find it in the health aisle.</w:t>
      </w:r>
    </w:p>
    <w:p>
      <w:pPr>
        <w:pStyle w:val="ListParagraph"/>
        <w:numPr>
          <w:ilvl w:val="0"/>
          <w:numId w:val="2"/>
        </w:numPr>
        <w:spacing w:after="80" w:line="276"/>
      </w:pPr>
      <w:r>
        <w:rPr>
          <w:rFonts w:ascii="Arial" w:cs="Arial" w:eastAsia="Arial" w:hAnsi="Arial"/>
          <w:b/>
          <w:bCs/>
          <w:color w:val="333333"/>
          <w:sz w:val="22"/>
          <w:szCs w:val="22"/>
        </w:rPr>
        <w:t xml:space="preserve">Pharmacist channel: </w:t>
      </w:r>
      <w:r>
        <w:rPr>
          <w:rFonts w:ascii="Arial" w:cs="Arial" w:eastAsia="Arial" w:hAnsi="Arial"/>
          <w:color w:val="333333"/>
          <w:sz w:val="22"/>
          <w:szCs w:val="22"/>
        </w:rPr>
        <w:t xml:space="preserve">Boots/Lloyd's Pharmacy recommendations carry immense weight. She trusts white coats, not Instagram.</w:t>
      </w:r>
    </w:p>
    <w:p>
      <w:pPr>
        <w:pStyle w:val="ListParagraph"/>
        <w:numPr>
          <w:ilvl w:val="0"/>
          <w:numId w:val="2"/>
        </w:numPr>
        <w:spacing w:after="80" w:line="276"/>
      </w:pPr>
      <w:r>
        <w:rPr>
          <w:rFonts w:ascii="Arial" w:cs="Arial" w:eastAsia="Arial" w:hAnsi="Arial"/>
          <w:b/>
          <w:bCs/>
          <w:color w:val="333333"/>
          <w:sz w:val="22"/>
          <w:szCs w:val="22"/>
        </w:rPr>
        <w:t xml:space="preserve">Simplicity: </w:t>
      </w:r>
      <w:r>
        <w:rPr>
          <w:rFonts w:ascii="Arial" w:cs="Arial" w:eastAsia="Arial" w:hAnsi="Arial"/>
          <w:color w:val="333333"/>
          <w:sz w:val="22"/>
          <w:szCs w:val="22"/>
        </w:rPr>
        <w:t xml:space="preserve">One product. One scoop. No explanation needed. No confronting language.</w:t>
      </w:r>
    </w:p>
    <w:p>
      <w:pPr>
        <w:pStyle w:val="ListParagraph"/>
        <w:numPr>
          <w:ilvl w:val="0"/>
          <w:numId w:val="2"/>
        </w:numPr>
        <w:spacing w:after="80" w:line="276"/>
      </w:pPr>
      <w:r>
        <w:rPr>
          <w:rFonts w:ascii="Arial" w:cs="Arial" w:eastAsia="Arial" w:hAnsi="Arial"/>
          <w:b/>
          <w:bCs/>
          <w:color w:val="333333"/>
          <w:sz w:val="22"/>
          <w:szCs w:val="22"/>
        </w:rPr>
        <w:t xml:space="preserve">Gentle proof: </w:t>
      </w:r>
      <w:r>
        <w:rPr>
          <w:rFonts w:ascii="Arial" w:cs="Arial" w:eastAsia="Arial" w:hAnsi="Arial"/>
          <w:color w:val="333333"/>
          <w:sz w:val="22"/>
          <w:szCs w:val="22"/>
        </w:rPr>
        <w:t xml:space="preserve">Quiet testimonials from women her age: 'I just have a bit more energy for the things I love.' No drama.</w:t>
      </w:r>
    </w:p>
    <w:p>
      <w:pPr>
        <w:spacing w:after="200"/>
      </w:pPr>
    </w:p>
    <w:p>
      <w:r>
        <w:br w:type="page"/>
      </w:r>
    </w:p>
    <w:p>
      <w:pPr>
        <w:pStyle w:val="Heading1"/>
        <w:spacing w:after="200" w:before="400"/>
      </w:pPr>
      <w:r>
        <w:rPr>
          <w:rFonts w:ascii="Arial" w:cs="Arial" w:eastAsia="Arial" w:hAnsi="Arial"/>
          <w:b/>
          <w:bCs/>
          <w:color w:val="8B1A4A"/>
          <w:sz w:val="36"/>
          <w:szCs w:val="36"/>
        </w:rPr>
        <w:t xml:space="preserve">Part 3: The Complete Emotional Landscape</w:t>
      </w:r>
    </w:p>
    <w:p>
      <w:pPr>
        <w:spacing w:after="120" w:line="276"/>
      </w:pPr>
      <w:r>
        <w:rPr>
          <w:rFonts w:ascii="Arial" w:cs="Arial" w:eastAsia="Arial" w:hAnsi="Arial"/>
          <w:b w:val="false"/>
          <w:bCs w:val="false"/>
          <w:i w:val="false"/>
          <w:iCs w:val="false"/>
          <w:color w:val="333333"/>
          <w:sz w:val="22"/>
          <w:szCs w:val="22"/>
        </w:rPr>
        <w:t xml:space="preserve">Across all seven personas, certain emotional patterns repeat with striking consistency. These are the universal undercurrents that cut across age, geography, and personality type.</w:t>
      </w:r>
    </w:p>
    <w:p>
      <w:pPr>
        <w:spacing w:after="200"/>
      </w:pPr>
    </w:p>
    <w:p>
      <w:pPr>
        <w:pStyle w:val="Heading2"/>
        <w:spacing w:after="150" w:before="300"/>
      </w:pPr>
      <w:r>
        <w:rPr>
          <w:rFonts w:ascii="Arial" w:cs="Arial" w:eastAsia="Arial" w:hAnsi="Arial"/>
          <w:b/>
          <w:bCs/>
          <w:color w:val="C2185B"/>
          <w:sz w:val="28"/>
          <w:szCs w:val="28"/>
        </w:rPr>
        <w:t xml:space="preserve">The Emotions They Cycle Through (In Order of Intensity)</w:t>
      </w:r>
    </w:p>
    <w:p>
      <w:pPr>
        <w:spacing w:after="200"/>
      </w:pPr>
    </w:p>
    <w:p>
      <w:pPr>
        <w:spacing w:after="100" w:before="200"/>
      </w:pPr>
      <w:r>
        <w:rPr>
          <w:rFonts w:ascii="Arial" w:cs="Arial" w:eastAsia="Arial" w:hAnsi="Arial"/>
          <w:b/>
          <w:bCs/>
          <w:color w:val="333333"/>
          <w:sz w:val="24"/>
          <w:szCs w:val="24"/>
        </w:rPr>
        <w:t xml:space="preserve">1. Confusion and Denial</w:t>
      </w:r>
    </w:p>
    <w:p>
      <w:pPr>
        <w:spacing w:after="120" w:line="276"/>
      </w:pPr>
      <w:r>
        <w:rPr>
          <w:rFonts w:ascii="Arial" w:cs="Arial" w:eastAsia="Arial" w:hAnsi="Arial"/>
          <w:b w:val="false"/>
          <w:bCs w:val="false"/>
          <w:i w:val="false"/>
          <w:iCs w:val="false"/>
          <w:color w:val="333333"/>
          <w:sz w:val="22"/>
          <w:szCs w:val="22"/>
        </w:rPr>
        <w:t xml:space="preserve">The first response to perimenopause symptoms is almost always denial. Women assume it is stress, overwork, poor diet, or mental illness. They do not connect symptoms to hormones because nobody told them to expect this. The average delay from first symptom to perimenopause recognition is 4-5 years.</w:t>
      </w:r>
    </w:p>
    <w:p>
      <w:pPr>
        <w:spacing w:after="200"/>
      </w:pPr>
    </w:p>
    <w:p>
      <w:pPr>
        <w:spacing w:after="100" w:before="200"/>
      </w:pPr>
      <w:r>
        <w:rPr>
          <w:rFonts w:ascii="Arial" w:cs="Arial" w:eastAsia="Arial" w:hAnsi="Arial"/>
          <w:b/>
          <w:bCs/>
          <w:color w:val="333333"/>
          <w:sz w:val="24"/>
          <w:szCs w:val="24"/>
        </w:rPr>
        <w:t xml:space="preserve">2. Terror and Panic</w:t>
      </w:r>
    </w:p>
    <w:p>
      <w:pPr>
        <w:spacing w:after="120" w:line="276"/>
      </w:pPr>
      <w:r>
        <w:rPr>
          <w:rFonts w:ascii="Arial" w:cs="Arial" w:eastAsia="Arial" w:hAnsi="Arial"/>
          <w:b w:val="false"/>
          <w:bCs w:val="false"/>
          <w:i w:val="false"/>
          <w:iCs w:val="false"/>
          <w:color w:val="333333"/>
          <w:sz w:val="22"/>
          <w:szCs w:val="22"/>
        </w:rPr>
        <w:t xml:space="preserve">When symptoms escalate (brain fog, anxiety attacks, rage), women become genuinely frightened. The most common fear is that they are developing dementia, having a mental breakdown, or dying. The 3am anxiety episodes produce authentic terror: racing heart, chest tightness, sense of impending doom with no external trigger.</w:t>
      </w:r>
    </w:p>
    <w:p>
      <w:pPr>
        <w:spacing w:after="200"/>
      </w:pPr>
    </w:p>
    <w:p>
      <w:pPr>
        <w:spacing w:after="100" w:before="200"/>
      </w:pPr>
      <w:r>
        <w:rPr>
          <w:rFonts w:ascii="Arial" w:cs="Arial" w:eastAsia="Arial" w:hAnsi="Arial"/>
          <w:b/>
          <w:bCs/>
          <w:color w:val="333333"/>
          <w:sz w:val="24"/>
          <w:szCs w:val="24"/>
        </w:rPr>
        <w:t xml:space="preserve">3. Rage and Frustration</w:t>
      </w:r>
    </w:p>
    <w:p>
      <w:pPr>
        <w:spacing w:after="120" w:line="276"/>
      </w:pPr>
      <w:r>
        <w:rPr>
          <w:rFonts w:ascii="Arial" w:cs="Arial" w:eastAsia="Arial" w:hAnsi="Arial"/>
          <w:b w:val="false"/>
          <w:bCs w:val="false"/>
          <w:i w:val="false"/>
          <w:iCs w:val="false"/>
          <w:color w:val="333333"/>
          <w:sz w:val="22"/>
          <w:szCs w:val="22"/>
        </w:rPr>
        <w:t xml:space="preserve">The rage is multi-layered: rage at symptoms, rage at doctors who dismiss them, rage at a society that makes menopause invisible, rage at partners who do not understand, and underneath it all, rage at the unfairness that this massive life event has zero cultural infrastructure. This is not hormonal instability. It is a completely rational response to being abandoned by the systems that were supposed to help.</w:t>
      </w:r>
    </w:p>
    <w:p>
      <w:pPr>
        <w:spacing w:after="200"/>
      </w:pPr>
    </w:p>
    <w:p>
      <w:pPr>
        <w:spacing w:after="100" w:before="200"/>
      </w:pPr>
      <w:r>
        <w:rPr>
          <w:rFonts w:ascii="Arial" w:cs="Arial" w:eastAsia="Arial" w:hAnsi="Arial"/>
          <w:b/>
          <w:bCs/>
          <w:color w:val="333333"/>
          <w:sz w:val="24"/>
          <w:szCs w:val="24"/>
        </w:rPr>
        <w:t xml:space="preserve">4. Grief and Mourning</w:t>
      </w:r>
    </w:p>
    <w:p>
      <w:pPr>
        <w:spacing w:after="120" w:line="276"/>
      </w:pPr>
      <w:r>
        <w:rPr>
          <w:rFonts w:ascii="Arial" w:cs="Arial" w:eastAsia="Arial" w:hAnsi="Arial"/>
          <w:b w:val="false"/>
          <w:bCs w:val="false"/>
          <w:i w:val="false"/>
          <w:iCs w:val="false"/>
          <w:color w:val="333333"/>
          <w:sz w:val="22"/>
          <w:szCs w:val="22"/>
        </w:rPr>
        <w:t xml:space="preserve">Women mourn their former selves, their energy, their sharp minds, their youthful bodies, their fertility (even if unwanted), their visibility in society, and their sense of control. This grief is real, not melodramatic. It uses bereavement language because it IS bereavement.</w:t>
      </w:r>
    </w:p>
    <w:p>
      <w:pPr>
        <w:spacing w:after="200"/>
      </w:pPr>
    </w:p>
    <w:p>
      <w:pPr>
        <w:spacing w:after="100" w:before="200"/>
      </w:pPr>
      <w:r>
        <w:rPr>
          <w:rFonts w:ascii="Arial" w:cs="Arial" w:eastAsia="Arial" w:hAnsi="Arial"/>
          <w:b/>
          <w:bCs/>
          <w:color w:val="333333"/>
          <w:sz w:val="24"/>
          <w:szCs w:val="24"/>
        </w:rPr>
        <w:t xml:space="preserve">5. Isolation and Withdrawal</w:t>
      </w:r>
    </w:p>
    <w:p>
      <w:pPr>
        <w:spacing w:after="120" w:line="276"/>
      </w:pPr>
      <w:r>
        <w:rPr>
          <w:rFonts w:ascii="Arial" w:cs="Arial" w:eastAsia="Arial" w:hAnsi="Arial"/>
          <w:b w:val="false"/>
          <w:bCs w:val="false"/>
          <w:i w:val="false"/>
          <w:iCs w:val="false"/>
          <w:color w:val="333333"/>
          <w:sz w:val="22"/>
          <w:szCs w:val="22"/>
        </w:rPr>
        <w:t xml:space="preserve">73% of women blame menopause for relationship breakdown. But beyond romantic relationships, women withdraw from friendships, social events, and workplace interactions. The exhaustion, the shame, and the feeling of being fundamentally different from who they were drives isolation.</w:t>
      </w:r>
    </w:p>
    <w:p>
      <w:pPr>
        <w:spacing w:after="200"/>
      </w:pPr>
    </w:p>
    <w:p>
      <w:pPr>
        <w:spacing w:after="100" w:before="200"/>
      </w:pPr>
      <w:r>
        <w:rPr>
          <w:rFonts w:ascii="Arial" w:cs="Arial" w:eastAsia="Arial" w:hAnsi="Arial"/>
          <w:b/>
          <w:bCs/>
          <w:color w:val="333333"/>
          <w:sz w:val="24"/>
          <w:szCs w:val="24"/>
        </w:rPr>
        <w:t xml:space="preserve">6. Defiance and Determination</w:t>
      </w:r>
    </w:p>
    <w:p>
      <w:pPr>
        <w:spacing w:after="120" w:line="276"/>
      </w:pPr>
      <w:r>
        <w:rPr>
          <w:rFonts w:ascii="Arial" w:cs="Arial" w:eastAsia="Arial" w:hAnsi="Arial"/>
          <w:b w:val="false"/>
          <w:bCs w:val="false"/>
          <w:i w:val="false"/>
          <w:iCs w:val="false"/>
          <w:color w:val="333333"/>
          <w:sz w:val="22"/>
          <w:szCs w:val="22"/>
        </w:rPr>
        <w:t xml:space="preserve">This is the turning point. After grief, many women enter a fierce determination to fight back. They research obsessively, join online communities, change doctors, try new treatments, and refuse to accept that this is 'just how it is.' This is when they become most receptive to solutions.</w:t>
      </w:r>
    </w:p>
    <w:p>
      <w:pPr>
        <w:spacing w:after="200"/>
      </w:pPr>
    </w:p>
    <w:p>
      <w:pPr>
        <w:spacing w:after="100" w:before="200"/>
      </w:pPr>
      <w:r>
        <w:rPr>
          <w:rFonts w:ascii="Arial" w:cs="Arial" w:eastAsia="Arial" w:hAnsi="Arial"/>
          <w:b/>
          <w:bCs/>
          <w:color w:val="333333"/>
          <w:sz w:val="24"/>
          <w:szCs w:val="24"/>
        </w:rPr>
        <w:t xml:space="preserve">7. Acceptance and Liberation</w:t>
      </w:r>
    </w:p>
    <w:p>
      <w:pPr>
        <w:spacing w:after="120" w:line="276"/>
      </w:pPr>
      <w:r>
        <w:rPr>
          <w:rFonts w:ascii="Arial" w:cs="Arial" w:eastAsia="Arial" w:hAnsi="Arial"/>
          <w:b w:val="false"/>
          <w:bCs w:val="false"/>
          <w:i w:val="false"/>
          <w:iCs w:val="false"/>
          <w:color w:val="333333"/>
          <w:sz w:val="22"/>
          <w:szCs w:val="22"/>
        </w:rPr>
        <w:t xml:space="preserve">Women who find effective treatment or community support describe reaching a place of unprecedented authenticity. They stop people-pleasing. They speak truth. They set boundaries. They describe the post-menopause period as the most honest and free phase of their lives. But this stage is only reached by women who got adequate support along the way.</w:t>
      </w:r>
    </w:p>
    <w:p>
      <w:pPr>
        <w:spacing w:after="200"/>
      </w:pPr>
    </w:p>
    <w:p>
      <w:r>
        <w:br w:type="page"/>
      </w:r>
    </w:p>
    <w:p>
      <w:pPr>
        <w:pStyle w:val="Heading2"/>
        <w:spacing w:after="150" w:before="300"/>
      </w:pPr>
      <w:r>
        <w:rPr>
          <w:rFonts w:ascii="Arial" w:cs="Arial" w:eastAsia="Arial" w:hAnsi="Arial"/>
          <w:b/>
          <w:bCs/>
          <w:color w:val="C2185B"/>
          <w:sz w:val="28"/>
          <w:szCs w:val="28"/>
        </w:rPr>
        <w:t xml:space="preserve">What Turns Them Off (Never Do This)</w:t>
      </w:r>
    </w:p>
    <w:p>
      <w:pPr>
        <w:pStyle w:val="ListParagraph"/>
        <w:numPr>
          <w:ilvl w:val="0"/>
          <w:numId w:val="2"/>
        </w:numPr>
        <w:spacing w:after="80" w:line="276"/>
      </w:pPr>
      <w:r>
        <w:rPr>
          <w:rFonts w:ascii="Arial" w:cs="Arial" w:eastAsia="Arial" w:hAnsi="Arial"/>
          <w:color w:val="333333"/>
          <w:sz w:val="22"/>
          <w:szCs w:val="22"/>
        </w:rPr>
        <w:t xml:space="preserve">Overpromising: 'Balance your hormones naturally!' — they have heard this 100 times and it is always a lie</w:t>
      </w:r>
    </w:p>
    <w:p>
      <w:pPr>
        <w:pStyle w:val="ListParagraph"/>
        <w:numPr>
          <w:ilvl w:val="0"/>
          <w:numId w:val="2"/>
        </w:numPr>
        <w:spacing w:after="80" w:line="276"/>
      </w:pPr>
      <w:r>
        <w:rPr>
          <w:rFonts w:ascii="Arial" w:cs="Arial" w:eastAsia="Arial" w:hAnsi="Arial"/>
          <w:color w:val="333333"/>
          <w:sz w:val="22"/>
          <w:szCs w:val="22"/>
        </w:rPr>
        <w:t xml:space="preserve">Targeting desperation without evidence: predatory marketing that exploits their vulnerability</w:t>
      </w:r>
    </w:p>
    <w:p>
      <w:pPr>
        <w:pStyle w:val="ListParagraph"/>
        <w:numPr>
          <w:ilvl w:val="0"/>
          <w:numId w:val="2"/>
        </w:numPr>
        <w:spacing w:after="80" w:line="276"/>
      </w:pPr>
      <w:r>
        <w:rPr>
          <w:rFonts w:ascii="Arial" w:cs="Arial" w:eastAsia="Arial" w:hAnsi="Arial"/>
          <w:color w:val="333333"/>
          <w:sz w:val="22"/>
          <w:szCs w:val="22"/>
        </w:rPr>
        <w:t xml:space="preserve">Pink-washing: stereotypical feminine branding that reduces menopause to hot flashes and mood swings</w:t>
      </w:r>
    </w:p>
    <w:p>
      <w:pPr>
        <w:pStyle w:val="ListParagraph"/>
        <w:numPr>
          <w:ilvl w:val="0"/>
          <w:numId w:val="2"/>
        </w:numPr>
        <w:spacing w:after="80" w:line="276"/>
      </w:pPr>
      <w:r>
        <w:rPr>
          <w:rFonts w:ascii="Arial" w:cs="Arial" w:eastAsia="Arial" w:hAnsi="Arial"/>
          <w:color w:val="333333"/>
          <w:sz w:val="22"/>
          <w:szCs w:val="22"/>
        </w:rPr>
        <w:t xml:space="preserve">Youth worship: 'Turn back the clock' messaging. They do not want to be 25 again. They want to feel functional at 55.</w:t>
      </w:r>
    </w:p>
    <w:p>
      <w:pPr>
        <w:pStyle w:val="ListParagraph"/>
        <w:numPr>
          <w:ilvl w:val="0"/>
          <w:numId w:val="2"/>
        </w:numPr>
        <w:spacing w:after="80" w:line="276"/>
      </w:pPr>
      <w:r>
        <w:rPr>
          <w:rFonts w:ascii="Arial" w:cs="Arial" w:eastAsia="Arial" w:hAnsi="Arial"/>
          <w:color w:val="333333"/>
          <w:sz w:val="22"/>
          <w:szCs w:val="22"/>
        </w:rPr>
        <w:t xml:space="preserve">Dismissive tone: Anything that minimises their experience. Even gentle minimisation is detected instantly.</w:t>
      </w:r>
    </w:p>
    <w:p>
      <w:pPr>
        <w:pStyle w:val="ListParagraph"/>
        <w:numPr>
          <w:ilvl w:val="0"/>
          <w:numId w:val="2"/>
        </w:numPr>
        <w:spacing w:after="80" w:line="276"/>
      </w:pPr>
      <w:r>
        <w:rPr>
          <w:rFonts w:ascii="Arial" w:cs="Arial" w:eastAsia="Arial" w:hAnsi="Arial"/>
          <w:color w:val="333333"/>
          <w:sz w:val="22"/>
          <w:szCs w:val="22"/>
        </w:rPr>
        <w:t xml:space="preserve">Medical claims without citations: Unproven claims are not just annoying; they feel dangerous.</w:t>
      </w:r>
    </w:p>
    <w:p>
      <w:pPr>
        <w:pStyle w:val="ListParagraph"/>
        <w:numPr>
          <w:ilvl w:val="0"/>
          <w:numId w:val="2"/>
        </w:numPr>
        <w:spacing w:after="80" w:line="276"/>
      </w:pPr>
      <w:r>
        <w:rPr>
          <w:rFonts w:ascii="Arial" w:cs="Arial" w:eastAsia="Arial" w:hAnsi="Arial"/>
          <w:color w:val="333333"/>
          <w:sz w:val="22"/>
          <w:szCs w:val="22"/>
        </w:rPr>
        <w:t xml:space="preserve">Influencer-driven marketing: They know influencers have financial stake. Doctor endorsement &gt; influencer endorsement.</w:t>
      </w:r>
    </w:p>
    <w:p>
      <w:pPr>
        <w:pStyle w:val="ListParagraph"/>
        <w:numPr>
          <w:ilvl w:val="0"/>
          <w:numId w:val="2"/>
        </w:numPr>
        <w:spacing w:after="80" w:line="276"/>
      </w:pPr>
      <w:r>
        <w:rPr>
          <w:rFonts w:ascii="Arial" w:cs="Arial" w:eastAsia="Arial" w:hAnsi="Arial"/>
          <w:color w:val="333333"/>
          <w:sz w:val="22"/>
          <w:szCs w:val="22"/>
        </w:rPr>
        <w:t xml:space="preserve">Urgency tactics: 'Only 3 left!' makes European women cringe. Urgency is for US audiences, not UK/EU.</w:t>
      </w:r>
    </w:p>
    <w:p>
      <w:pPr>
        <w:spacing w:after="200"/>
      </w:pPr>
    </w:p>
    <w:p>
      <w:pPr>
        <w:pStyle w:val="Heading2"/>
        <w:spacing w:after="150" w:before="300"/>
      </w:pPr>
      <w:r>
        <w:rPr>
          <w:rFonts w:ascii="Arial" w:cs="Arial" w:eastAsia="Arial" w:hAnsi="Arial"/>
          <w:b/>
          <w:bCs/>
          <w:color w:val="C2185B"/>
          <w:sz w:val="28"/>
          <w:szCs w:val="28"/>
        </w:rPr>
        <w:t xml:space="preserve">What Interests Them (Do This)</w:t>
      </w:r>
    </w:p>
    <w:p>
      <w:pPr>
        <w:pStyle w:val="ListParagraph"/>
        <w:numPr>
          <w:ilvl w:val="0"/>
          <w:numId w:val="2"/>
        </w:numPr>
        <w:spacing w:after="80" w:line="276"/>
      </w:pPr>
      <w:r>
        <w:rPr>
          <w:rFonts w:ascii="Arial" w:cs="Arial" w:eastAsia="Arial" w:hAnsi="Arial"/>
          <w:color w:val="333333"/>
          <w:sz w:val="22"/>
          <w:szCs w:val="22"/>
        </w:rPr>
        <w:t xml:space="preserve">Honest acknowledgment: 'This is hard. You are not imagining it. Here is what we know and what we do not know.'</w:t>
      </w:r>
    </w:p>
    <w:p>
      <w:pPr>
        <w:pStyle w:val="ListParagraph"/>
        <w:numPr>
          <w:ilvl w:val="0"/>
          <w:numId w:val="2"/>
        </w:numPr>
        <w:spacing w:after="80" w:line="276"/>
      </w:pPr>
      <w:r>
        <w:rPr>
          <w:rFonts w:ascii="Arial" w:cs="Arial" w:eastAsia="Arial" w:hAnsi="Arial"/>
          <w:color w:val="333333"/>
          <w:sz w:val="22"/>
          <w:szCs w:val="22"/>
        </w:rPr>
        <w:t xml:space="preserve">Community voice: Real women sharing real stories in their own words. Not polished testimonials — raw truth.</w:t>
      </w:r>
    </w:p>
    <w:p>
      <w:pPr>
        <w:pStyle w:val="ListParagraph"/>
        <w:numPr>
          <w:ilvl w:val="0"/>
          <w:numId w:val="2"/>
        </w:numPr>
        <w:spacing w:after="80" w:line="276"/>
      </w:pPr>
      <w:r>
        <w:rPr>
          <w:rFonts w:ascii="Arial" w:cs="Arial" w:eastAsia="Arial" w:hAnsi="Arial"/>
          <w:color w:val="333333"/>
          <w:sz w:val="22"/>
          <w:szCs w:val="22"/>
        </w:rPr>
        <w:t xml:space="preserve">Education first, product second: Teach them something useful before asking for a purchase. Build trust through knowledge.</w:t>
      </w:r>
    </w:p>
    <w:p>
      <w:pPr>
        <w:pStyle w:val="ListParagraph"/>
        <w:numPr>
          <w:ilvl w:val="0"/>
          <w:numId w:val="2"/>
        </w:numPr>
        <w:spacing w:after="80" w:line="276"/>
      </w:pPr>
      <w:r>
        <w:rPr>
          <w:rFonts w:ascii="Arial" w:cs="Arial" w:eastAsia="Arial" w:hAnsi="Arial"/>
          <w:color w:val="333333"/>
          <w:sz w:val="22"/>
          <w:szCs w:val="22"/>
        </w:rPr>
        <w:t xml:space="preserve">Transparent evidence: 'A 2021 randomised trial showed...' with dosage, duration, and honest limitations.</w:t>
      </w:r>
    </w:p>
    <w:p>
      <w:pPr>
        <w:pStyle w:val="ListParagraph"/>
        <w:numPr>
          <w:ilvl w:val="0"/>
          <w:numId w:val="2"/>
        </w:numPr>
        <w:spacing w:after="80" w:line="276"/>
      </w:pPr>
      <w:r>
        <w:rPr>
          <w:rFonts w:ascii="Arial" w:cs="Arial" w:eastAsia="Arial" w:hAnsi="Arial"/>
          <w:color w:val="333333"/>
          <w:sz w:val="22"/>
          <w:szCs w:val="22"/>
        </w:rPr>
        <w:t xml:space="preserve">Empathy without pity: Warm, intelligent, respectful tone. Like a knowledgeable friend, not a doctor lecturing down.</w:t>
      </w:r>
    </w:p>
    <w:p>
      <w:pPr>
        <w:pStyle w:val="ListParagraph"/>
        <w:numPr>
          <w:ilvl w:val="0"/>
          <w:numId w:val="2"/>
        </w:numPr>
        <w:spacing w:after="80" w:line="276"/>
      </w:pPr>
      <w:r>
        <w:rPr>
          <w:rFonts w:ascii="Arial" w:cs="Arial" w:eastAsia="Arial" w:hAnsi="Arial"/>
          <w:color w:val="333333"/>
          <w:sz w:val="22"/>
          <w:szCs w:val="22"/>
        </w:rPr>
        <w:t xml:space="preserve">Energy as the gateway: Energy is the universal unmet need. Lead every conversation with energy, not menopause symptoms.</w:t>
      </w:r>
    </w:p>
    <w:p>
      <w:pPr>
        <w:pStyle w:val="ListParagraph"/>
        <w:numPr>
          <w:ilvl w:val="0"/>
          <w:numId w:val="2"/>
        </w:numPr>
        <w:spacing w:after="80" w:line="276"/>
      </w:pPr>
      <w:r>
        <w:rPr>
          <w:rFonts w:ascii="Arial" w:cs="Arial" w:eastAsia="Arial" w:hAnsi="Arial"/>
          <w:color w:val="333333"/>
          <w:sz w:val="22"/>
          <w:szCs w:val="22"/>
        </w:rPr>
        <w:t xml:space="preserve">Simplicity: One product, one scoop, no complex regime. She is cognitively overwhelmed already.</w:t>
      </w:r>
    </w:p>
    <w:p>
      <w:pPr>
        <w:pStyle w:val="ListParagraph"/>
        <w:numPr>
          <w:ilvl w:val="0"/>
          <w:numId w:val="2"/>
        </w:numPr>
        <w:spacing w:after="80" w:line="276"/>
      </w:pPr>
      <w:r>
        <w:rPr>
          <w:rFonts w:ascii="Arial" w:cs="Arial" w:eastAsia="Arial" w:hAnsi="Arial"/>
          <w:color w:val="333333"/>
          <w:sz w:val="22"/>
          <w:szCs w:val="22"/>
        </w:rPr>
        <w:t xml:space="preserve">Premium but fair pricing: She will pay for quality. She will not pay for hype.</w:t>
      </w:r>
    </w:p>
    <w:p>
      <w:pPr>
        <w:spacing w:after="200"/>
      </w:pPr>
    </w:p>
    <w:p>
      <w:r>
        <w:br w:type="page"/>
      </w:r>
    </w:p>
    <w:p>
      <w:pPr>
        <w:pStyle w:val="Heading1"/>
        <w:spacing w:after="200" w:before="400"/>
      </w:pPr>
      <w:r>
        <w:rPr>
          <w:rFonts w:ascii="Arial" w:cs="Arial" w:eastAsia="Arial" w:hAnsi="Arial"/>
          <w:b/>
          <w:bCs/>
          <w:color w:val="8B1A4A"/>
          <w:sz w:val="36"/>
          <w:szCs w:val="36"/>
        </w:rPr>
        <w:t xml:space="preserve">Part 4: UK vs European Cultural Context</w:t>
      </w:r>
    </w:p>
    <w:p>
      <w:pPr>
        <w:spacing w:after="120" w:line="276"/>
      </w:pPr>
      <w:r>
        <w:rPr>
          <w:rFonts w:ascii="Arial" w:cs="Arial" w:eastAsia="Arial" w:hAnsi="Arial"/>
          <w:b w:val="false"/>
          <w:bCs w:val="false"/>
          <w:i w:val="false"/>
          <w:iCs w:val="false"/>
          <w:color w:val="333333"/>
          <w:sz w:val="22"/>
          <w:szCs w:val="22"/>
        </w:rPr>
        <w:t xml:space="preserve">Menopause is not experienced the same way across Europe. Cultural attitudes toward aging, healthcare systems, natural medicine, and feminine identity create dramatically different contexts for supplement positioning.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8B1A4A" w:val="clear"/>
            <w:tcMar>
              <w:top w:type="dxa" w:w="60"/>
              <w:left w:type="dxa" w:w="80"/>
              <w:bottom w:type="dxa" w:w="60"/>
              <w:right w:type="dxa" w:w="80"/>
            </w:tcMar>
          </w:tcPr>
          <w:p>
            <w:r>
              <w:rPr>
                <w:rFonts w:ascii="Arial" w:cs="Arial" w:eastAsia="Arial" w:hAnsi="Arial"/>
                <w:b/>
                <w:bCs/>
                <w:color w:val="FFFFFF"/>
                <w:sz w:val="18"/>
                <w:szCs w:val="18"/>
              </w:rPr>
              <w:t xml:space="preserve">Factor</w:t>
            </w:r>
          </w:p>
        </w:tc>
        <w:tc>
          <w:tcPr>
            <w:tcW w:type="dxa" w:w="1872"/>
            <w:tcBorders>
              <w:top w:val="single" w:color="DDDDDD" w:sz="1"/>
              <w:left w:val="single" w:color="DDDDDD" w:sz="1"/>
              <w:bottom w:val="single" w:color="DDDDDD" w:sz="1"/>
              <w:right w:val="single" w:color="DDDDDD" w:sz="1"/>
            </w:tcBorders>
            <w:shd w:fill="8B1A4A" w:val="clear"/>
            <w:tcMar>
              <w:top w:type="dxa" w:w="60"/>
              <w:left w:type="dxa" w:w="80"/>
              <w:bottom w:type="dxa" w:w="60"/>
              <w:right w:type="dxa" w:w="80"/>
            </w:tcMar>
          </w:tcPr>
          <w:p>
            <w:r>
              <w:rPr>
                <w:rFonts w:ascii="Arial" w:cs="Arial" w:eastAsia="Arial" w:hAnsi="Arial"/>
                <w:b/>
                <w:bCs/>
                <w:color w:val="FFFFFF"/>
                <w:sz w:val="18"/>
                <w:szCs w:val="18"/>
              </w:rPr>
              <w:t xml:space="preserve">UK</w:t>
            </w:r>
          </w:p>
        </w:tc>
        <w:tc>
          <w:tcPr>
            <w:tcW w:type="dxa" w:w="1872"/>
            <w:tcBorders>
              <w:top w:val="single" w:color="DDDDDD" w:sz="1"/>
              <w:left w:val="single" w:color="DDDDDD" w:sz="1"/>
              <w:bottom w:val="single" w:color="DDDDDD" w:sz="1"/>
              <w:right w:val="single" w:color="DDDDDD" w:sz="1"/>
            </w:tcBorders>
            <w:shd w:fill="8B1A4A" w:val="clear"/>
            <w:tcMar>
              <w:top w:type="dxa" w:w="60"/>
              <w:left w:type="dxa" w:w="80"/>
              <w:bottom w:type="dxa" w:w="60"/>
              <w:right w:type="dxa" w:w="80"/>
            </w:tcMar>
          </w:tcPr>
          <w:p>
            <w:r>
              <w:rPr>
                <w:rFonts w:ascii="Arial" w:cs="Arial" w:eastAsia="Arial" w:hAnsi="Arial"/>
                <w:b/>
                <w:bCs/>
                <w:color w:val="FFFFFF"/>
                <w:sz w:val="18"/>
                <w:szCs w:val="18"/>
              </w:rPr>
              <w:t xml:space="preserve">Germany</w:t>
            </w:r>
          </w:p>
        </w:tc>
        <w:tc>
          <w:tcPr>
            <w:tcW w:type="dxa" w:w="1872"/>
            <w:tcBorders>
              <w:top w:val="single" w:color="DDDDDD" w:sz="1"/>
              <w:left w:val="single" w:color="DDDDDD" w:sz="1"/>
              <w:bottom w:val="single" w:color="DDDDDD" w:sz="1"/>
              <w:right w:val="single" w:color="DDDDDD" w:sz="1"/>
            </w:tcBorders>
            <w:shd w:fill="8B1A4A" w:val="clear"/>
            <w:tcMar>
              <w:top w:type="dxa" w:w="60"/>
              <w:left w:type="dxa" w:w="80"/>
              <w:bottom w:type="dxa" w:w="60"/>
              <w:right w:type="dxa" w:w="80"/>
            </w:tcMar>
          </w:tcPr>
          <w:p>
            <w:r>
              <w:rPr>
                <w:rFonts w:ascii="Arial" w:cs="Arial" w:eastAsia="Arial" w:hAnsi="Arial"/>
                <w:b/>
                <w:bCs/>
                <w:color w:val="FFFFFF"/>
                <w:sz w:val="18"/>
                <w:szCs w:val="18"/>
              </w:rPr>
              <w:t xml:space="preserve">France</w:t>
            </w:r>
          </w:p>
        </w:tc>
        <w:tc>
          <w:tcPr>
            <w:tcW w:type="dxa" w:w="1872"/>
            <w:tcBorders>
              <w:top w:val="single" w:color="DDDDDD" w:sz="1"/>
              <w:left w:val="single" w:color="DDDDDD" w:sz="1"/>
              <w:bottom w:val="single" w:color="DDDDDD" w:sz="1"/>
              <w:right w:val="single" w:color="DDDDDD" w:sz="1"/>
            </w:tcBorders>
            <w:shd w:fill="8B1A4A" w:val="clear"/>
            <w:tcMar>
              <w:top w:type="dxa" w:w="60"/>
              <w:left w:type="dxa" w:w="80"/>
              <w:bottom w:type="dxa" w:w="60"/>
              <w:right w:type="dxa" w:w="80"/>
            </w:tcMar>
          </w:tcPr>
          <w:p>
            <w:r>
              <w:rPr>
                <w:rFonts w:ascii="Arial" w:cs="Arial" w:eastAsia="Arial" w:hAnsi="Arial"/>
                <w:b/>
                <w:bCs/>
                <w:color w:val="FFFFFF"/>
                <w:sz w:val="18"/>
                <w:szCs w:val="18"/>
              </w:rPr>
              <w:t xml:space="preserve">Italy</w:t>
            </w:r>
          </w:p>
        </w:tc>
      </w:tr>
      <w:tr>
        <w:tc>
          <w:tcPr>
            <w:tcW w:type="dxa" w:w="1872"/>
            <w:tcBorders>
              <w:top w:val="single" w:color="DDDDDD" w:sz="1"/>
              <w:left w:val="single" w:color="DDDDDD" w:sz="1"/>
              <w:bottom w:val="single" w:color="DDDDDD" w:sz="1"/>
              <w:right w:val="single" w:color="DDDDDD" w:sz="1"/>
            </w:tcBorders>
            <w:shd w:fill="FFF5F7" w:val="clear"/>
            <w:tcMar>
              <w:top w:type="dxa" w:w="40"/>
              <w:left w:type="dxa" w:w="80"/>
              <w:bottom w:type="dxa" w:w="40"/>
              <w:right w:type="dxa" w:w="80"/>
            </w:tcMar>
          </w:tcPr>
          <w:p>
            <w:r>
              <w:rPr>
                <w:rFonts w:ascii="Arial" w:cs="Arial" w:eastAsia="Arial" w:hAnsi="Arial"/>
                <w:b/>
                <w:bCs/>
                <w:color w:val="333333"/>
                <w:sz w:val="16"/>
                <w:szCs w:val="16"/>
              </w:rPr>
              <w:t xml:space="preserve">Menopause View</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Medical problem</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CAM-friendly</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Medical management</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Physiological, normal</w:t>
            </w:r>
          </w:p>
        </w:tc>
      </w:tr>
      <w:tr>
        <w:tc>
          <w:tcPr>
            <w:tcW w:type="dxa" w:w="1872"/>
            <w:tcBorders>
              <w:top w:val="single" w:color="DDDDDD" w:sz="1"/>
              <w:left w:val="single" w:color="DDDDDD" w:sz="1"/>
              <w:bottom w:val="single" w:color="DDDDDD" w:sz="1"/>
              <w:right w:val="single" w:color="DDDDDD" w:sz="1"/>
            </w:tcBorders>
            <w:shd w:fill="FFF5F7" w:val="clear"/>
            <w:tcMar>
              <w:top w:type="dxa" w:w="40"/>
              <w:left w:type="dxa" w:w="80"/>
              <w:bottom w:type="dxa" w:w="40"/>
              <w:right w:type="dxa" w:w="80"/>
            </w:tcMar>
          </w:tcPr>
          <w:p>
            <w:r>
              <w:rPr>
                <w:rFonts w:ascii="Arial" w:cs="Arial" w:eastAsia="Arial" w:hAnsi="Arial"/>
                <w:b/>
                <w:bCs/>
                <w:color w:val="333333"/>
                <w:sz w:val="16"/>
                <w:szCs w:val="16"/>
              </w:rPr>
              <w:t xml:space="preserve">HRT Uptake</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Low/Growing</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14% (CAM preferred)</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55% (highest EU)</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7.6% (herbal preferred)</w:t>
            </w:r>
          </w:p>
        </w:tc>
      </w:tr>
      <w:tr>
        <w:tc>
          <w:tcPr>
            <w:tcW w:type="dxa" w:w="1872"/>
            <w:tcBorders>
              <w:top w:val="single" w:color="DDDDDD" w:sz="1"/>
              <w:left w:val="single" w:color="DDDDDD" w:sz="1"/>
              <w:bottom w:val="single" w:color="DDDDDD" w:sz="1"/>
              <w:right w:val="single" w:color="DDDDDD" w:sz="1"/>
            </w:tcBorders>
            <w:shd w:fill="FFF5F7" w:val="clear"/>
            <w:tcMar>
              <w:top w:type="dxa" w:w="40"/>
              <w:left w:type="dxa" w:w="80"/>
              <w:bottom w:type="dxa" w:w="40"/>
              <w:right w:type="dxa" w:w="80"/>
            </w:tcMar>
          </w:tcPr>
          <w:p>
            <w:r>
              <w:rPr>
                <w:rFonts w:ascii="Arial" w:cs="Arial" w:eastAsia="Arial" w:hAnsi="Arial"/>
                <w:b/>
                <w:bCs/>
                <w:color w:val="333333"/>
                <w:sz w:val="16"/>
                <w:szCs w:val="16"/>
              </w:rPr>
              <w:t xml:space="preserve">Supplement Trust</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Growing, sceptical</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High (48% use CAM)</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Moderate</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High (63% herbal)</w:t>
            </w:r>
          </w:p>
        </w:tc>
      </w:tr>
      <w:tr>
        <w:tc>
          <w:tcPr>
            <w:tcW w:type="dxa" w:w="1872"/>
            <w:tcBorders>
              <w:top w:val="single" w:color="DDDDDD" w:sz="1"/>
              <w:left w:val="single" w:color="DDDDDD" w:sz="1"/>
              <w:bottom w:val="single" w:color="DDDDDD" w:sz="1"/>
              <w:right w:val="single" w:color="DDDDDD" w:sz="1"/>
            </w:tcBorders>
            <w:shd w:fill="FFF5F7" w:val="clear"/>
            <w:tcMar>
              <w:top w:type="dxa" w:w="40"/>
              <w:left w:type="dxa" w:w="80"/>
              <w:bottom w:type="dxa" w:w="40"/>
              <w:right w:type="dxa" w:w="80"/>
            </w:tcMar>
          </w:tcPr>
          <w:p>
            <w:r>
              <w:rPr>
                <w:rFonts w:ascii="Arial" w:cs="Arial" w:eastAsia="Arial" w:hAnsi="Arial"/>
                <w:b/>
                <w:bCs/>
                <w:color w:val="333333"/>
                <w:sz w:val="16"/>
                <w:szCs w:val="16"/>
              </w:rPr>
              <w:t xml:space="preserve">GP Access</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Extremely poor</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Better</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Better</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Better</w:t>
            </w:r>
          </w:p>
        </w:tc>
      </w:tr>
      <w:tr>
        <w:tc>
          <w:tcPr>
            <w:tcW w:type="dxa" w:w="1872"/>
            <w:tcBorders>
              <w:top w:val="single" w:color="DDDDDD" w:sz="1"/>
              <w:left w:val="single" w:color="DDDDDD" w:sz="1"/>
              <w:bottom w:val="single" w:color="DDDDDD" w:sz="1"/>
              <w:right w:val="single" w:color="DDDDDD" w:sz="1"/>
            </w:tcBorders>
            <w:shd w:fill="FFF5F7" w:val="clear"/>
            <w:tcMar>
              <w:top w:type="dxa" w:w="40"/>
              <w:left w:type="dxa" w:w="80"/>
              <w:bottom w:type="dxa" w:w="40"/>
              <w:right w:type="dxa" w:w="80"/>
            </w:tcMar>
          </w:tcPr>
          <w:p>
            <w:r>
              <w:rPr>
                <w:rFonts w:ascii="Arial" w:cs="Arial" w:eastAsia="Arial" w:hAnsi="Arial"/>
                <w:b/>
                <w:bCs/>
                <w:color w:val="333333"/>
                <w:sz w:val="16"/>
                <w:szCs w:val="16"/>
              </w:rPr>
              <w:t xml:space="preserve">Waiting Lists</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Months to years</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Moderate</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Shorter</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Shorter</w:t>
            </w:r>
          </w:p>
        </w:tc>
      </w:tr>
      <w:tr>
        <w:tc>
          <w:tcPr>
            <w:tcW w:type="dxa" w:w="1872"/>
            <w:tcBorders>
              <w:top w:val="single" w:color="DDDDDD" w:sz="1"/>
              <w:left w:val="single" w:color="DDDDDD" w:sz="1"/>
              <w:bottom w:val="single" w:color="DDDDDD" w:sz="1"/>
              <w:right w:val="single" w:color="DDDDDD" w:sz="1"/>
            </w:tcBorders>
            <w:shd w:fill="FFF5F7" w:val="clear"/>
            <w:tcMar>
              <w:top w:type="dxa" w:w="40"/>
              <w:left w:type="dxa" w:w="80"/>
              <w:bottom w:type="dxa" w:w="40"/>
              <w:right w:type="dxa" w:w="80"/>
            </w:tcMar>
          </w:tcPr>
          <w:p>
            <w:r>
              <w:rPr>
                <w:rFonts w:ascii="Arial" w:cs="Arial" w:eastAsia="Arial" w:hAnsi="Arial"/>
                <w:b/>
                <w:bCs/>
                <w:color w:val="333333"/>
                <w:sz w:val="16"/>
                <w:szCs w:val="16"/>
              </w:rPr>
              <w:t xml:space="preserve">Workplace Impact</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Severe, hidden</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15% feel supported</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Better support</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Less data</w:t>
            </w:r>
          </w:p>
        </w:tc>
      </w:tr>
      <w:tr>
        <w:tc>
          <w:tcPr>
            <w:tcW w:type="dxa" w:w="1872"/>
            <w:tcBorders>
              <w:top w:val="single" w:color="DDDDDD" w:sz="1"/>
              <w:left w:val="single" w:color="DDDDDD" w:sz="1"/>
              <w:bottom w:val="single" w:color="DDDDDD" w:sz="1"/>
              <w:right w:val="single" w:color="DDDDDD" w:sz="1"/>
            </w:tcBorders>
            <w:shd w:fill="FFF5F7" w:val="clear"/>
            <w:tcMar>
              <w:top w:type="dxa" w:w="40"/>
              <w:left w:type="dxa" w:w="80"/>
              <w:bottom w:type="dxa" w:w="40"/>
              <w:right w:type="dxa" w:w="80"/>
            </w:tcMar>
          </w:tcPr>
          <w:p>
            <w:r>
              <w:rPr>
                <w:rFonts w:ascii="Arial" w:cs="Arial" w:eastAsia="Arial" w:hAnsi="Arial"/>
                <w:b/>
                <w:bCs/>
                <w:color w:val="333333"/>
                <w:sz w:val="16"/>
                <w:szCs w:val="16"/>
              </w:rPr>
              <w:t xml:space="preserve">Cultural Tone</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Suffer in silence</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Open to alternatives</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More open</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Normal aging</w:t>
            </w:r>
          </w:p>
        </w:tc>
      </w:tr>
      <w:tr>
        <w:tc>
          <w:tcPr>
            <w:tcW w:type="dxa" w:w="1872"/>
            <w:tcBorders>
              <w:top w:val="single" w:color="DDDDDD" w:sz="1"/>
              <w:left w:val="single" w:color="DDDDDD" w:sz="1"/>
              <w:bottom w:val="single" w:color="DDDDDD" w:sz="1"/>
              <w:right w:val="single" w:color="DDDDDD" w:sz="1"/>
            </w:tcBorders>
            <w:shd w:fill="FFF5F7" w:val="clear"/>
            <w:tcMar>
              <w:top w:type="dxa" w:w="40"/>
              <w:left w:type="dxa" w:w="80"/>
              <w:bottom w:type="dxa" w:w="40"/>
              <w:right w:type="dxa" w:w="80"/>
            </w:tcMar>
          </w:tcPr>
          <w:p>
            <w:r>
              <w:rPr>
                <w:rFonts w:ascii="Arial" w:cs="Arial" w:eastAsia="Arial" w:hAnsi="Arial"/>
                <w:b/>
                <w:bCs/>
                <w:color w:val="333333"/>
                <w:sz w:val="16"/>
                <w:szCs w:val="16"/>
              </w:rPr>
              <w:t xml:space="preserve">Positioning Angle</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Bypass NHS, take control</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Traditional wisdom + science</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Premium wellness</w:t>
            </w:r>
          </w:p>
        </w:tc>
        <w:tc>
          <w:tcPr>
            <w:tcW w:type="dxa" w:w="1872"/>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r>
              <w:rPr>
                <w:rFonts w:ascii="Arial" w:cs="Arial" w:eastAsia="Arial" w:hAnsi="Arial"/>
                <w:b w:val="false"/>
                <w:bCs w:val="false"/>
                <w:color w:val="333333"/>
                <w:sz w:val="16"/>
                <w:szCs w:val="16"/>
              </w:rPr>
              <w:t xml:space="preserve">Heritage, naturalness</w:t>
            </w:r>
          </w:p>
        </w:tc>
      </w:tr>
    </w:tbl>
    <w:p>
      <w:pPr>
        <w:spacing w:after="200"/>
      </w:pPr>
    </w:p>
    <w:p>
      <w:pPr>
        <w:pStyle w:val="Heading2"/>
        <w:spacing w:after="150" w:before="300"/>
      </w:pPr>
      <w:r>
        <w:rPr>
          <w:rFonts w:ascii="Arial" w:cs="Arial" w:eastAsia="Arial" w:hAnsi="Arial"/>
          <w:b/>
          <w:bCs/>
          <w:color w:val="C2185B"/>
          <w:sz w:val="28"/>
          <w:szCs w:val="28"/>
        </w:rPr>
        <w:t xml:space="preserve">UK-Specific Insights</w:t>
      </w:r>
    </w:p>
    <w:p>
      <w:pPr>
        <w:pStyle w:val="ListParagraph"/>
        <w:numPr>
          <w:ilvl w:val="0"/>
          <w:numId w:val="2"/>
        </w:numPr>
        <w:spacing w:after="80" w:line="276"/>
      </w:pPr>
      <w:r>
        <w:rPr>
          <w:rFonts w:ascii="Arial" w:cs="Arial" w:eastAsia="Arial" w:hAnsi="Arial"/>
          <w:color w:val="333333"/>
          <w:sz w:val="22"/>
          <w:szCs w:val="22"/>
        </w:rPr>
        <w:t xml:space="preserve">NHS menopause care is in crisis: 59% of regions have no clinics, 44% wait 1+ year for diagnosis</w:t>
      </w:r>
    </w:p>
    <w:p>
      <w:pPr>
        <w:pStyle w:val="ListParagraph"/>
        <w:numPr>
          <w:ilvl w:val="0"/>
          <w:numId w:val="2"/>
        </w:numPr>
        <w:spacing w:after="80" w:line="276"/>
      </w:pPr>
      <w:r>
        <w:rPr>
          <w:rFonts w:ascii="Arial" w:cs="Arial" w:eastAsia="Arial" w:hAnsi="Arial"/>
          <w:color w:val="333333"/>
          <w:sz w:val="22"/>
          <w:szCs w:val="22"/>
        </w:rPr>
        <w:t xml:space="preserve">HRT shortages are real and devastating: women rationing doses, swapping in parking lots, buying from overseas</w:t>
      </w:r>
    </w:p>
    <w:p>
      <w:pPr>
        <w:pStyle w:val="ListParagraph"/>
        <w:numPr>
          <w:ilvl w:val="0"/>
          <w:numId w:val="2"/>
        </w:numPr>
        <w:spacing w:after="80" w:line="276"/>
      </w:pPr>
      <w:r>
        <w:rPr>
          <w:rFonts w:ascii="Arial" w:cs="Arial" w:eastAsia="Arial" w:hAnsi="Arial"/>
          <w:color w:val="333333"/>
          <w:sz w:val="22"/>
          <w:szCs w:val="22"/>
        </w:rPr>
        <w:t xml:space="preserve">Almost 1 million women have left their jobs due to unmanaged menopause symptoms</w:t>
      </w:r>
    </w:p>
    <w:p>
      <w:pPr>
        <w:pStyle w:val="ListParagraph"/>
        <w:numPr>
          <w:ilvl w:val="0"/>
          <w:numId w:val="2"/>
        </w:numPr>
        <w:spacing w:after="80" w:line="276"/>
      </w:pPr>
      <w:r>
        <w:rPr>
          <w:rFonts w:ascii="Arial" w:cs="Arial" w:eastAsia="Arial" w:hAnsi="Arial"/>
          <w:color w:val="333333"/>
          <w:sz w:val="22"/>
          <w:szCs w:val="22"/>
        </w:rPr>
        <w:t xml:space="preserve">Only 24% of organisations have a menopause policy; most women never disclose at work</w:t>
      </w:r>
    </w:p>
    <w:p>
      <w:pPr>
        <w:pStyle w:val="ListParagraph"/>
        <w:numPr>
          <w:ilvl w:val="0"/>
          <w:numId w:val="2"/>
        </w:numPr>
        <w:spacing w:after="80" w:line="276"/>
      </w:pPr>
      <w:r>
        <w:rPr>
          <w:rFonts w:ascii="Arial" w:cs="Arial" w:eastAsia="Arial" w:hAnsi="Arial"/>
          <w:color w:val="333333"/>
          <w:sz w:val="22"/>
          <w:szCs w:val="22"/>
        </w:rPr>
        <w:t xml:space="preserve">Pharmacist recommendations carry enormous weight: Boots and Lloyd's Pharmacy are trusted channels</w:t>
      </w:r>
    </w:p>
    <w:p>
      <w:pPr>
        <w:pStyle w:val="ListParagraph"/>
        <w:numPr>
          <w:ilvl w:val="0"/>
          <w:numId w:val="2"/>
        </w:numPr>
        <w:spacing w:after="80" w:line="276"/>
      </w:pPr>
      <w:r>
        <w:rPr>
          <w:rFonts w:ascii="Arial" w:cs="Arial" w:eastAsia="Arial" w:hAnsi="Arial"/>
          <w:color w:val="333333"/>
          <w:sz w:val="22"/>
          <w:szCs w:val="22"/>
        </w:rPr>
        <w:t xml:space="preserve">The cost of private menopause care (consultation plus HRT plus blood tests) runs hundreds of pounds per year</w:t>
      </w:r>
    </w:p>
    <w:p>
      <w:pPr>
        <w:spacing w:after="200"/>
      </w:pPr>
    </w:p>
    <w:p>
      <w:pPr>
        <w:pStyle w:val="Heading2"/>
        <w:spacing w:after="150" w:before="300"/>
      </w:pPr>
      <w:r>
        <w:rPr>
          <w:rFonts w:ascii="Arial" w:cs="Arial" w:eastAsia="Arial" w:hAnsi="Arial"/>
          <w:b/>
          <w:bCs/>
          <w:color w:val="C2185B"/>
          <w:sz w:val="28"/>
          <w:szCs w:val="28"/>
        </w:rPr>
        <w:t xml:space="preserve">European Cultural Differences That Matter for Messaging</w:t>
      </w:r>
    </w:p>
    <w:p>
      <w:pPr>
        <w:pStyle w:val="ListParagraph"/>
        <w:numPr>
          <w:ilvl w:val="0"/>
          <w:numId w:val="2"/>
        </w:numPr>
        <w:spacing w:after="80" w:line="276"/>
      </w:pPr>
      <w:r>
        <w:rPr>
          <w:rFonts w:ascii="Arial" w:cs="Arial" w:eastAsia="Arial" w:hAnsi="Arial"/>
          <w:color w:val="333333"/>
          <w:sz w:val="22"/>
          <w:szCs w:val="22"/>
        </w:rPr>
        <w:t xml:space="preserve">Germany: Lead with 'complementary and alternative medicine validated by science.' 48% already use CAM.</w:t>
      </w:r>
    </w:p>
    <w:p>
      <w:pPr>
        <w:pStyle w:val="ListParagraph"/>
        <w:numPr>
          <w:ilvl w:val="0"/>
          <w:numId w:val="2"/>
        </w:numPr>
        <w:spacing w:after="80" w:line="276"/>
      </w:pPr>
      <w:r>
        <w:rPr>
          <w:rFonts w:ascii="Arial" w:cs="Arial" w:eastAsia="Arial" w:hAnsi="Arial"/>
          <w:color w:val="333333"/>
          <w:sz w:val="22"/>
          <w:szCs w:val="22"/>
        </w:rPr>
        <w:t xml:space="preserve">France: Lead with premium positioning and quality. French women have highest HRT access and expect sophisticated products.</w:t>
      </w:r>
    </w:p>
    <w:p>
      <w:pPr>
        <w:pStyle w:val="ListParagraph"/>
        <w:numPr>
          <w:ilvl w:val="0"/>
          <w:numId w:val="2"/>
        </w:numPr>
        <w:spacing w:after="80" w:line="276"/>
      </w:pPr>
      <w:r>
        <w:rPr>
          <w:rFonts w:ascii="Arial" w:cs="Arial" w:eastAsia="Arial" w:hAnsi="Arial"/>
          <w:color w:val="333333"/>
          <w:sz w:val="22"/>
          <w:szCs w:val="22"/>
        </w:rPr>
        <w:t xml:space="preserve">Italy: Lead with natural heritage and food-as-medicine philosophy. 77% view menopause as physiological, not medical.</w:t>
      </w:r>
    </w:p>
    <w:p>
      <w:pPr>
        <w:pStyle w:val="ListParagraph"/>
        <w:numPr>
          <w:ilvl w:val="0"/>
          <w:numId w:val="2"/>
        </w:numPr>
        <w:spacing w:after="80" w:line="276"/>
      </w:pPr>
      <w:r>
        <w:rPr>
          <w:rFonts w:ascii="Arial" w:cs="Arial" w:eastAsia="Arial" w:hAnsi="Arial"/>
          <w:color w:val="333333"/>
          <w:sz w:val="22"/>
          <w:szCs w:val="22"/>
        </w:rPr>
        <w:t xml:space="preserve">Netherlands: Lead with holistic wellness and integrative health. Strong psychological support culture.</w:t>
      </w:r>
    </w:p>
    <w:p>
      <w:pPr>
        <w:pStyle w:val="ListParagraph"/>
        <w:numPr>
          <w:ilvl w:val="0"/>
          <w:numId w:val="2"/>
        </w:numPr>
        <w:spacing w:after="80" w:line="276"/>
      </w:pPr>
      <w:r>
        <w:rPr>
          <w:rFonts w:ascii="Arial" w:cs="Arial" w:eastAsia="Arial" w:hAnsi="Arial"/>
          <w:color w:val="333333"/>
          <w:sz w:val="22"/>
          <w:szCs w:val="22"/>
        </w:rPr>
        <w:t xml:space="preserve">All EU: Advertising Standards Authority actively enforces against false supplement claims. Messaging must be legally defensible.</w:t>
      </w:r>
    </w:p>
    <w:p>
      <w:r>
        <w:br w:type="page"/>
      </w:r>
    </w:p>
    <w:p>
      <w:pPr>
        <w:pStyle w:val="Heading1"/>
        <w:spacing w:after="200" w:before="400"/>
      </w:pPr>
      <w:r>
        <w:rPr>
          <w:rFonts w:ascii="Arial" w:cs="Arial" w:eastAsia="Arial" w:hAnsi="Arial"/>
          <w:b/>
          <w:bCs/>
          <w:color w:val="8B1A4A"/>
          <w:sz w:val="36"/>
          <w:szCs w:val="36"/>
        </w:rPr>
        <w:t xml:space="preserve">Part 5: The Supplement Landscape &amp; Shilajit Opportunity</w:t>
      </w:r>
    </w:p>
    <w:p>
      <w:pPr>
        <w:spacing w:after="200"/>
      </w:pPr>
    </w:p>
    <w:p>
      <w:pPr>
        <w:pStyle w:val="Heading2"/>
        <w:spacing w:after="150" w:before="300"/>
      </w:pPr>
      <w:r>
        <w:rPr>
          <w:rFonts w:ascii="Arial" w:cs="Arial" w:eastAsia="Arial" w:hAnsi="Arial"/>
          <w:b/>
          <w:bCs/>
          <w:color w:val="C2185B"/>
          <w:sz w:val="28"/>
          <w:szCs w:val="28"/>
        </w:rPr>
        <w:t xml:space="preserve">What She Has Already Tried (And Why It Failed)</w:t>
      </w:r>
    </w:p>
    <w:p>
      <w:pPr>
        <w:spacing w:after="120" w:line="276"/>
      </w:pPr>
      <w:r>
        <w:rPr>
          <w:rFonts w:ascii="Arial" w:cs="Arial" w:eastAsia="Arial" w:hAnsi="Arial"/>
          <w:b w:val="false"/>
          <w:bCs w:val="false"/>
          <w:i w:val="false"/>
          <w:iCs w:val="false"/>
          <w:color w:val="333333"/>
          <w:sz w:val="22"/>
          <w:szCs w:val="22"/>
        </w:rPr>
        <w:t xml:space="preserve">The average menopausal woman actively seeking supplement solutions has already experimented with 3-7 products. Understanding her journey of trial and disappointment is critical for positioning Shilajit as something different, not just 'another supplement.'</w:t>
      </w:r>
    </w:p>
    <w:p>
      <w:pPr>
        <w:spacing w:after="200"/>
      </w:pPr>
    </w:p>
    <w:p>
      <w:pPr>
        <w:spacing w:after="100" w:before="200"/>
      </w:pPr>
      <w:r>
        <w:rPr>
          <w:rFonts w:ascii="Arial" w:cs="Arial" w:eastAsia="Arial" w:hAnsi="Arial"/>
          <w:b/>
          <w:bCs/>
          <w:color w:val="333333"/>
          <w:sz w:val="24"/>
          <w:szCs w:val="24"/>
        </w:rPr>
        <w:t xml:space="preserve">Common Supplement Journey</w:t>
      </w:r>
    </w:p>
    <w:p>
      <w:pPr>
        <w:pStyle w:val="ListParagraph"/>
        <w:numPr>
          <w:ilvl w:val="0"/>
          <w:numId w:val="2"/>
        </w:numPr>
        <w:spacing w:after="80" w:line="276"/>
      </w:pPr>
      <w:r>
        <w:rPr>
          <w:rFonts w:ascii="Arial" w:cs="Arial" w:eastAsia="Arial" w:hAnsi="Arial"/>
          <w:color w:val="333333"/>
          <w:sz w:val="22"/>
          <w:szCs w:val="22"/>
        </w:rPr>
        <w:t xml:space="preserve">Stage 1: Magnesium, Vitamin D, B vitamins (basic, recommended by friends or GP)</w:t>
      </w:r>
    </w:p>
    <w:p>
      <w:pPr>
        <w:pStyle w:val="ListParagraph"/>
        <w:numPr>
          <w:ilvl w:val="0"/>
          <w:numId w:val="2"/>
        </w:numPr>
        <w:spacing w:after="80" w:line="276"/>
      </w:pPr>
      <w:r>
        <w:rPr>
          <w:rFonts w:ascii="Arial" w:cs="Arial" w:eastAsia="Arial" w:hAnsi="Arial"/>
          <w:color w:val="333333"/>
          <w:sz w:val="22"/>
          <w:szCs w:val="22"/>
        </w:rPr>
        <w:t xml:space="preserve">Stage 2: Black cohosh, red clover, evening primrose oil (traditional menopause herbs)</w:t>
      </w:r>
    </w:p>
    <w:p>
      <w:pPr>
        <w:pStyle w:val="ListParagraph"/>
        <w:numPr>
          <w:ilvl w:val="0"/>
          <w:numId w:val="2"/>
        </w:numPr>
        <w:spacing w:after="80" w:line="276"/>
      </w:pPr>
      <w:r>
        <w:rPr>
          <w:rFonts w:ascii="Arial" w:cs="Arial" w:eastAsia="Arial" w:hAnsi="Arial"/>
          <w:color w:val="333333"/>
          <w:sz w:val="22"/>
          <w:szCs w:val="22"/>
        </w:rPr>
        <w:t xml:space="preserve">Stage 3: Ashwagandha, rhodiola, adaptogens (trending on social media)</w:t>
      </w:r>
    </w:p>
    <w:p>
      <w:pPr>
        <w:pStyle w:val="ListParagraph"/>
        <w:numPr>
          <w:ilvl w:val="0"/>
          <w:numId w:val="2"/>
        </w:numPr>
        <w:spacing w:after="80" w:line="276"/>
      </w:pPr>
      <w:r>
        <w:rPr>
          <w:rFonts w:ascii="Arial" w:cs="Arial" w:eastAsia="Arial" w:hAnsi="Arial"/>
          <w:color w:val="333333"/>
          <w:sz w:val="22"/>
          <w:szCs w:val="22"/>
        </w:rPr>
        <w:t xml:space="preserve">Stage 4: Complex supplement stacks (collagen + omega-3 + CoQ10 + specific menopause blends)</w:t>
      </w:r>
    </w:p>
    <w:p>
      <w:pPr>
        <w:pStyle w:val="ListParagraph"/>
        <w:numPr>
          <w:ilvl w:val="0"/>
          <w:numId w:val="2"/>
        </w:numPr>
        <w:spacing w:after="80" w:line="276"/>
      </w:pPr>
      <w:r>
        <w:rPr>
          <w:rFonts w:ascii="Arial" w:cs="Arial" w:eastAsia="Arial" w:hAnsi="Arial"/>
          <w:color w:val="333333"/>
          <w:sz w:val="22"/>
          <w:szCs w:val="22"/>
        </w:rPr>
        <w:t xml:space="preserve">Stage 5: Frustration and scepticism (spending $150-300/month with minimal results)</w:t>
      </w:r>
    </w:p>
    <w:p>
      <w:pPr>
        <w:pStyle w:val="ListParagraph"/>
        <w:numPr>
          <w:ilvl w:val="0"/>
          <w:numId w:val="2"/>
        </w:numPr>
        <w:spacing w:after="80" w:line="276"/>
      </w:pPr>
      <w:r>
        <w:rPr>
          <w:rFonts w:ascii="Arial" w:cs="Arial" w:eastAsia="Arial" w:hAnsi="Arial"/>
          <w:color w:val="333333"/>
          <w:sz w:val="22"/>
          <w:szCs w:val="22"/>
        </w:rPr>
        <w:t xml:space="preserve">Stage 6: Either HRT adoption or resignation... or open to ONE more thing that feels genuinely different</w:t>
      </w:r>
    </w:p>
    <w:p>
      <w:pPr>
        <w:spacing w:after="200"/>
      </w:pPr>
    </w:p>
    <w:p>
      <w:pPr>
        <w:spacing w:after="100" w:before="200"/>
      </w:pPr>
      <w:r>
        <w:rPr>
          <w:rFonts w:ascii="Arial" w:cs="Arial" w:eastAsia="Arial" w:hAnsi="Arial"/>
          <w:b/>
          <w:bCs/>
          <w:color w:val="333333"/>
          <w:sz w:val="24"/>
          <w:szCs w:val="24"/>
        </w:rPr>
        <w:t xml:space="preserve">Why Previous Supplements Failed Her</w:t>
      </w:r>
    </w:p>
    <w:p>
      <w:pPr>
        <w:pStyle w:val="ListParagraph"/>
        <w:numPr>
          <w:ilvl w:val="0"/>
          <w:numId w:val="2"/>
        </w:numPr>
        <w:spacing w:after="80" w:line="276"/>
      </w:pPr>
      <w:r>
        <w:rPr>
          <w:rFonts w:ascii="Arial" w:cs="Arial" w:eastAsia="Arial" w:hAnsi="Arial"/>
          <w:color w:val="333333"/>
          <w:sz w:val="22"/>
          <w:szCs w:val="22"/>
        </w:rPr>
        <w:t xml:space="preserve">Marginal improvement at best: some helped a little, nothing enough</w:t>
      </w:r>
    </w:p>
    <w:p>
      <w:pPr>
        <w:pStyle w:val="ListParagraph"/>
        <w:numPr>
          <w:ilvl w:val="0"/>
          <w:numId w:val="2"/>
        </w:numPr>
        <w:spacing w:after="80" w:line="276"/>
      </w:pPr>
      <w:r>
        <w:rPr>
          <w:rFonts w:ascii="Arial" w:cs="Arial" w:eastAsia="Arial" w:hAnsi="Arial"/>
          <w:color w:val="333333"/>
          <w:sz w:val="22"/>
          <w:szCs w:val="22"/>
        </w:rPr>
        <w:t xml:space="preserve">Placebo effect wore off after weeks (30% symptom reduction is common with placebo but does not sustain)</w:t>
      </w:r>
    </w:p>
    <w:p>
      <w:pPr>
        <w:pStyle w:val="ListParagraph"/>
        <w:numPr>
          <w:ilvl w:val="0"/>
          <w:numId w:val="2"/>
        </w:numPr>
        <w:spacing w:after="80" w:line="276"/>
      </w:pPr>
      <w:r>
        <w:rPr>
          <w:rFonts w:ascii="Arial" w:cs="Arial" w:eastAsia="Arial" w:hAnsi="Arial"/>
          <w:color w:val="333333"/>
          <w:sz w:val="22"/>
          <w:szCs w:val="22"/>
        </w:rPr>
        <w:t xml:space="preserve">No guidance on dosage, timing, or realistic expectations</w:t>
      </w:r>
    </w:p>
    <w:p>
      <w:pPr>
        <w:pStyle w:val="ListParagraph"/>
        <w:numPr>
          <w:ilvl w:val="0"/>
          <w:numId w:val="2"/>
        </w:numPr>
        <w:spacing w:after="80" w:line="276"/>
      </w:pPr>
      <w:r>
        <w:rPr>
          <w:rFonts w:ascii="Arial" w:cs="Arial" w:eastAsia="Arial" w:hAnsi="Arial"/>
          <w:color w:val="333333"/>
          <w:sz w:val="22"/>
          <w:szCs w:val="22"/>
        </w:rPr>
        <w:t xml:space="preserve">Conflicting information: every brand claims everything works</w:t>
      </w:r>
    </w:p>
    <w:p>
      <w:pPr>
        <w:pStyle w:val="ListParagraph"/>
        <w:numPr>
          <w:ilvl w:val="0"/>
          <w:numId w:val="2"/>
        </w:numPr>
        <w:spacing w:after="80" w:line="276"/>
      </w:pPr>
      <w:r>
        <w:rPr>
          <w:rFonts w:ascii="Arial" w:cs="Arial" w:eastAsia="Arial" w:hAnsi="Arial"/>
          <w:color w:val="333333"/>
          <w:sz w:val="22"/>
          <w:szCs w:val="22"/>
        </w:rPr>
        <w:t xml:space="preserve">No way to distinguish quality products from marketing-driven garbage</w:t>
      </w:r>
    </w:p>
    <w:p>
      <w:pPr>
        <w:spacing w:after="200"/>
      </w:pPr>
    </w:p>
    <w:p>
      <w:pPr>
        <w:pStyle w:val="Heading2"/>
        <w:spacing w:after="150" w:before="300"/>
      </w:pPr>
      <w:r>
        <w:rPr>
          <w:rFonts w:ascii="Arial" w:cs="Arial" w:eastAsia="Arial" w:hAnsi="Arial"/>
          <w:b/>
          <w:bCs/>
          <w:color w:val="C2185B"/>
          <w:sz w:val="28"/>
          <w:szCs w:val="28"/>
        </w:rPr>
        <w:t xml:space="preserve">Attitudes Toward Shilajit Specifically</w:t>
      </w:r>
    </w:p>
    <w:p>
      <w:pPr>
        <w:spacing w:after="120" w:line="276"/>
      </w:pPr>
      <w:r>
        <w:rPr>
          <w:rFonts w:ascii="Arial" w:cs="Arial" w:eastAsia="Arial" w:hAnsi="Arial"/>
          <w:b w:val="false"/>
          <w:bCs w:val="false"/>
          <w:i w:val="false"/>
          <w:iCs w:val="false"/>
          <w:color w:val="333333"/>
          <w:sz w:val="22"/>
          <w:szCs w:val="22"/>
        </w:rPr>
        <w:t xml:space="preserve">Shilajit has very low awareness in menopause communities compared to ashwagandha, black cohosh, and HRT. This is both a challenge (she has never heard of it) and an opportunity (she has no pre-existing scepticism or negative associations).</w:t>
      </w:r>
    </w:p>
    <w:p>
      <w:pPr>
        <w:spacing w:after="200"/>
      </w:pPr>
    </w:p>
    <w:p>
      <w:pPr>
        <w:spacing w:after="100" w:before="200"/>
      </w:pPr>
      <w:r>
        <w:rPr>
          <w:rFonts w:ascii="Arial" w:cs="Arial" w:eastAsia="Arial" w:hAnsi="Arial"/>
          <w:b/>
          <w:bCs/>
          <w:color w:val="333333"/>
          <w:sz w:val="24"/>
          <w:szCs w:val="24"/>
        </w:rPr>
        <w:t xml:space="preserve">What Exists in the Research</w:t>
      </w:r>
    </w:p>
    <w:p>
      <w:pPr>
        <w:pStyle w:val="ListParagraph"/>
        <w:numPr>
          <w:ilvl w:val="0"/>
          <w:numId w:val="2"/>
        </w:numPr>
        <w:spacing w:after="80" w:line="276"/>
      </w:pPr>
      <w:r>
        <w:rPr>
          <w:rFonts w:ascii="Arial" w:cs="Arial" w:eastAsia="Arial" w:hAnsi="Arial"/>
          <w:color w:val="333333"/>
          <w:sz w:val="22"/>
          <w:szCs w:val="22"/>
        </w:rPr>
        <w:t xml:space="preserve">2021 randomised trial: 250-500mg daily showed improved fatigue and vitality over 8 weeks</w:t>
      </w:r>
    </w:p>
    <w:p>
      <w:pPr>
        <w:pStyle w:val="ListParagraph"/>
        <w:numPr>
          <w:ilvl w:val="0"/>
          <w:numId w:val="2"/>
        </w:numPr>
        <w:spacing w:after="80" w:line="276"/>
      </w:pPr>
      <w:r>
        <w:rPr>
          <w:rFonts w:ascii="Arial" w:cs="Arial" w:eastAsia="Arial" w:hAnsi="Arial"/>
          <w:color w:val="333333"/>
          <w:sz w:val="22"/>
          <w:szCs w:val="22"/>
        </w:rPr>
        <w:t xml:space="preserve">Contains fulvic acid which may support nutrient absorption and mitochondrial function</w:t>
      </w:r>
    </w:p>
    <w:p>
      <w:pPr>
        <w:pStyle w:val="ListParagraph"/>
        <w:numPr>
          <w:ilvl w:val="0"/>
          <w:numId w:val="2"/>
        </w:numPr>
        <w:spacing w:after="80" w:line="276"/>
      </w:pPr>
      <w:r>
        <w:rPr>
          <w:rFonts w:ascii="Arial" w:cs="Arial" w:eastAsia="Arial" w:hAnsi="Arial"/>
          <w:color w:val="333333"/>
          <w:sz w:val="22"/>
          <w:szCs w:val="22"/>
        </w:rPr>
        <w:t xml:space="preserve">Limited evidence in women specifically; most studies focus on men or general populations</w:t>
      </w:r>
    </w:p>
    <w:p>
      <w:pPr>
        <w:pStyle w:val="ListParagraph"/>
        <w:numPr>
          <w:ilvl w:val="0"/>
          <w:numId w:val="2"/>
        </w:numPr>
        <w:spacing w:after="80" w:line="276"/>
      </w:pPr>
      <w:r>
        <w:rPr>
          <w:rFonts w:ascii="Arial" w:cs="Arial" w:eastAsia="Arial" w:hAnsi="Arial"/>
          <w:color w:val="333333"/>
          <w:sz w:val="22"/>
          <w:szCs w:val="22"/>
        </w:rPr>
        <w:t xml:space="preserve">Emerging research on anti-inflammatory and adaptogenic properties</w:t>
      </w:r>
    </w:p>
    <w:p>
      <w:pPr>
        <w:spacing w:after="200"/>
      </w:pPr>
    </w:p>
    <w:p>
      <w:pPr>
        <w:spacing w:after="100" w:before="200"/>
      </w:pPr>
      <w:r>
        <w:rPr>
          <w:rFonts w:ascii="Arial" w:cs="Arial" w:eastAsia="Arial" w:hAnsi="Arial"/>
          <w:b/>
          <w:bCs/>
          <w:color w:val="333333"/>
          <w:sz w:val="24"/>
          <w:szCs w:val="24"/>
        </w:rPr>
        <w:t xml:space="preserve">Positioning Opportunity</w:t>
      </w:r>
    </w:p>
    <w:p>
      <w:pPr>
        <w:spacing w:after="120" w:line="276"/>
      </w:pPr>
      <w:r>
        <w:rPr>
          <w:rFonts w:ascii="Arial" w:cs="Arial" w:eastAsia="Arial" w:hAnsi="Arial"/>
          <w:b w:val="false"/>
          <w:bCs w:val="false"/>
          <w:i w:val="false"/>
          <w:iCs w:val="false"/>
          <w:color w:val="333333"/>
          <w:sz w:val="22"/>
          <w:szCs w:val="22"/>
        </w:rPr>
        <w:t xml:space="preserve">Shilajit can own the ENERGY conversation in menopause. While ashwagandha owns 'stress,' black cohosh owns 'hot flashes,' and HRT owns 'hormone replacement,' no natural supplement has claimed the cellular energy territory. Shilajit's mechanism of action (mitochondrial support, mineral delivery, fulvic acid) maps directly to the root cause of menopausal fatigue: cells literally producing less energy.</w:t>
      </w:r>
    </w:p>
    <w:p>
      <w:pPr>
        <w:spacing w:after="200"/>
      </w:pPr>
    </w:p>
    <w:p>
      <w:pPr>
        <w:spacing w:after="100" w:before="200"/>
      </w:pPr>
      <w:r>
        <w:rPr>
          <w:rFonts w:ascii="Arial" w:cs="Arial" w:eastAsia="Arial" w:hAnsi="Arial"/>
          <w:b/>
          <w:bCs/>
          <w:color w:val="333333"/>
          <w:sz w:val="24"/>
          <w:szCs w:val="24"/>
        </w:rPr>
        <w:t xml:space="preserve">The Message That Could Work</w:t>
      </w:r>
    </w:p>
    <w:p>
      <w:pPr>
        <w:spacing w:after="120" w:line="276"/>
      </w:pPr>
      <w:r>
        <w:rPr>
          <w:rFonts w:ascii="Arial" w:cs="Arial" w:eastAsia="Arial" w:hAnsi="Arial"/>
          <w:b w:val="false"/>
          <w:bCs w:val="false"/>
          <w:i w:val="false"/>
          <w:iCs w:val="false"/>
          <w:color w:val="333333"/>
          <w:sz w:val="22"/>
          <w:szCs w:val="22"/>
        </w:rPr>
        <w:t xml:space="preserve">Your exhaustion is not in your head. It is in your cells. As estrogen drops, your mitochondria produce less energy. Shilajit delivers 85+ minerals and fulvic acid directly to your cells to support the energy production your body needs. Not a quick fix. Not a miracle. Just your cells getting what they need to function.</w:t>
      </w:r>
    </w:p>
    <w:p>
      <w:pPr>
        <w:spacing w:after="200"/>
      </w:pPr>
    </w:p>
    <w:p>
      <w:pPr>
        <w:spacing w:after="100" w:before="200"/>
      </w:pPr>
      <w:r>
        <w:rPr>
          <w:rFonts w:ascii="Arial" w:cs="Arial" w:eastAsia="Arial" w:hAnsi="Arial"/>
          <w:b/>
          <w:bCs/>
          <w:color w:val="333333"/>
          <w:sz w:val="24"/>
          <w:szCs w:val="24"/>
        </w:rPr>
        <w:t xml:space="preserve">Trust Markers She Needs to See</w:t>
      </w:r>
    </w:p>
    <w:p>
      <w:pPr>
        <w:pStyle w:val="ListParagraph"/>
        <w:numPr>
          <w:ilvl w:val="0"/>
          <w:numId w:val="2"/>
        </w:numPr>
        <w:spacing w:after="80" w:line="276"/>
      </w:pPr>
      <w:r>
        <w:rPr>
          <w:rFonts w:ascii="Arial" w:cs="Arial" w:eastAsia="Arial" w:hAnsi="Arial"/>
          <w:color w:val="333333"/>
          <w:sz w:val="22"/>
          <w:szCs w:val="22"/>
        </w:rPr>
        <w:t xml:space="preserve">Third-party testing certification (USP, NSF, or Clean Label Project)</w:t>
      </w:r>
    </w:p>
    <w:p>
      <w:pPr>
        <w:pStyle w:val="ListParagraph"/>
        <w:numPr>
          <w:ilvl w:val="0"/>
          <w:numId w:val="2"/>
        </w:numPr>
        <w:spacing w:after="80" w:line="276"/>
      </w:pPr>
      <w:r>
        <w:rPr>
          <w:rFonts w:ascii="Arial" w:cs="Arial" w:eastAsia="Arial" w:hAnsi="Arial"/>
          <w:color w:val="333333"/>
          <w:sz w:val="22"/>
          <w:szCs w:val="22"/>
        </w:rPr>
        <w:t xml:space="preserve">Certificate of Analysis available on request</w:t>
      </w:r>
    </w:p>
    <w:p>
      <w:pPr>
        <w:pStyle w:val="ListParagraph"/>
        <w:numPr>
          <w:ilvl w:val="0"/>
          <w:numId w:val="2"/>
        </w:numPr>
        <w:spacing w:after="80" w:line="276"/>
      </w:pPr>
      <w:r>
        <w:rPr>
          <w:rFonts w:ascii="Arial" w:cs="Arial" w:eastAsia="Arial" w:hAnsi="Arial"/>
          <w:color w:val="333333"/>
          <w:sz w:val="22"/>
          <w:szCs w:val="22"/>
        </w:rPr>
        <w:t xml:space="preserve">Transparent sourcing: where, how, and purity levels</w:t>
      </w:r>
    </w:p>
    <w:p>
      <w:pPr>
        <w:pStyle w:val="ListParagraph"/>
        <w:numPr>
          <w:ilvl w:val="0"/>
          <w:numId w:val="2"/>
        </w:numPr>
        <w:spacing w:after="80" w:line="276"/>
      </w:pPr>
      <w:r>
        <w:rPr>
          <w:rFonts w:ascii="Arial" w:cs="Arial" w:eastAsia="Arial" w:hAnsi="Arial"/>
          <w:color w:val="333333"/>
          <w:sz w:val="22"/>
          <w:szCs w:val="22"/>
        </w:rPr>
        <w:t xml:space="preserve">Clinical trial reference with honest limitations stated</w:t>
      </w:r>
    </w:p>
    <w:p>
      <w:pPr>
        <w:pStyle w:val="ListParagraph"/>
        <w:numPr>
          <w:ilvl w:val="0"/>
          <w:numId w:val="2"/>
        </w:numPr>
        <w:spacing w:after="80" w:line="276"/>
      </w:pPr>
      <w:r>
        <w:rPr>
          <w:rFonts w:ascii="Arial" w:cs="Arial" w:eastAsia="Arial" w:hAnsi="Arial"/>
          <w:color w:val="333333"/>
          <w:sz w:val="22"/>
          <w:szCs w:val="22"/>
        </w:rPr>
        <w:t xml:space="preserve">Doctor or menopause specialist endorsement</w:t>
      </w:r>
    </w:p>
    <w:p>
      <w:pPr>
        <w:pStyle w:val="ListParagraph"/>
        <w:numPr>
          <w:ilvl w:val="0"/>
          <w:numId w:val="2"/>
        </w:numPr>
        <w:spacing w:after="80" w:line="276"/>
      </w:pPr>
      <w:r>
        <w:rPr>
          <w:rFonts w:ascii="Arial" w:cs="Arial" w:eastAsia="Arial" w:hAnsi="Arial"/>
          <w:color w:val="333333"/>
          <w:sz w:val="22"/>
          <w:szCs w:val="22"/>
        </w:rPr>
        <w:t xml:space="preserve">Money-back guarantee (reduces risk of 'wasting money on another empty promise')</w:t>
      </w:r>
    </w:p>
    <w:p>
      <w:pPr>
        <w:pStyle w:val="ListParagraph"/>
        <w:numPr>
          <w:ilvl w:val="0"/>
          <w:numId w:val="2"/>
        </w:numPr>
        <w:spacing w:after="80" w:line="276"/>
      </w:pPr>
      <w:r>
        <w:rPr>
          <w:rFonts w:ascii="Arial" w:cs="Arial" w:eastAsia="Arial" w:hAnsi="Arial"/>
          <w:color w:val="333333"/>
          <w:sz w:val="22"/>
          <w:szCs w:val="22"/>
        </w:rPr>
        <w:t xml:space="preserve">No 'hormone balancing' claims (these are unproven and flagged by regulators)</w:t>
      </w:r>
    </w:p>
    <w:p>
      <w:r>
        <w:br w:type="page"/>
      </w:r>
    </w:p>
    <w:p>
      <w:pPr>
        <w:pStyle w:val="Heading1"/>
        <w:spacing w:after="200" w:before="400"/>
      </w:pPr>
      <w:r>
        <w:rPr>
          <w:rFonts w:ascii="Arial" w:cs="Arial" w:eastAsia="Arial" w:hAnsi="Arial"/>
          <w:b/>
          <w:bCs/>
          <w:color w:val="8B1A4A"/>
          <w:sz w:val="36"/>
          <w:szCs w:val="36"/>
        </w:rPr>
        <w:t xml:space="preserve">Part 6: Language &amp; Messaging Guide</w:t>
      </w:r>
    </w:p>
    <w:p>
      <w:pPr>
        <w:spacing w:after="120" w:line="276"/>
      </w:pPr>
      <w:r>
        <w:rPr>
          <w:rFonts w:ascii="Arial" w:cs="Arial" w:eastAsia="Arial" w:hAnsi="Arial"/>
          <w:b w:val="false"/>
          <w:bCs w:val="false"/>
          <w:i w:val="false"/>
          <w:iCs w:val="false"/>
          <w:color w:val="333333"/>
          <w:sz w:val="22"/>
          <w:szCs w:val="22"/>
        </w:rPr>
        <w:t xml:space="preserve">The words you choose will determine whether she stops scrolling or keeps going. Every phrase below comes directly from how real women talk about their experience. Use their language, not marketing language.</w:t>
      </w:r>
    </w:p>
    <w:p>
      <w:pPr>
        <w:spacing w:after="200"/>
      </w:pPr>
    </w:p>
    <w:p>
      <w:pPr>
        <w:pStyle w:val="Heading2"/>
        <w:spacing w:after="150" w:before="300"/>
      </w:pPr>
      <w:r>
        <w:rPr>
          <w:rFonts w:ascii="Arial" w:cs="Arial" w:eastAsia="Arial" w:hAnsi="Arial"/>
          <w:b/>
          <w:bCs/>
          <w:color w:val="C2185B"/>
          <w:sz w:val="28"/>
          <w:szCs w:val="28"/>
        </w:rPr>
        <w:t xml:space="preserve">Words She Uses (Mirror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8B1A4A" w:val="clear"/>
            <w:tcMar>
              <w:top w:type="dxa" w:w="60"/>
              <w:left w:type="dxa" w:w="120"/>
              <w:bottom w:type="dxa" w:w="60"/>
              <w:right w:type="dxa" w:w="120"/>
            </w:tcMar>
          </w:tcPr>
          <w:p>
            <w:r>
              <w:rPr>
                <w:rFonts w:ascii="Arial" w:cs="Arial" w:eastAsia="Arial" w:hAnsi="Arial"/>
                <w:b/>
                <w:bCs/>
                <w:color w:val="FFFFFF"/>
                <w:sz w:val="20"/>
                <w:szCs w:val="20"/>
              </w:rPr>
              <w:t xml:space="preserve">Her Experience</w:t>
            </w:r>
          </w:p>
        </w:tc>
        <w:tc>
          <w:tcPr>
            <w:tcW w:type="dxa" w:w="3120"/>
            <w:tcBorders>
              <w:top w:val="single" w:color="DDDDDD" w:sz="1"/>
              <w:left w:val="single" w:color="DDDDDD" w:sz="1"/>
              <w:bottom w:val="single" w:color="DDDDDD" w:sz="1"/>
              <w:right w:val="single" w:color="DDDDDD" w:sz="1"/>
            </w:tcBorders>
            <w:shd w:fill="8B1A4A" w:val="clear"/>
            <w:tcMar>
              <w:top w:type="dxa" w:w="60"/>
              <w:left w:type="dxa" w:w="120"/>
              <w:bottom w:type="dxa" w:w="60"/>
              <w:right w:type="dxa" w:w="120"/>
            </w:tcMar>
          </w:tcPr>
          <w:p>
            <w:r>
              <w:rPr>
                <w:rFonts w:ascii="Arial" w:cs="Arial" w:eastAsia="Arial" w:hAnsi="Arial"/>
                <w:b/>
                <w:bCs/>
                <w:color w:val="FFFFFF"/>
                <w:sz w:val="20"/>
                <w:szCs w:val="20"/>
              </w:rPr>
              <w:t xml:space="preserve">Her Words</w:t>
            </w:r>
          </w:p>
        </w:tc>
        <w:tc>
          <w:tcPr>
            <w:tcW w:type="dxa" w:w="3120"/>
            <w:tcBorders>
              <w:top w:val="single" w:color="DDDDDD" w:sz="1"/>
              <w:left w:val="single" w:color="DDDDDD" w:sz="1"/>
              <w:bottom w:val="single" w:color="DDDDDD" w:sz="1"/>
              <w:right w:val="single" w:color="DDDDDD" w:sz="1"/>
            </w:tcBorders>
            <w:shd w:fill="8B1A4A" w:val="clear"/>
            <w:tcMar>
              <w:top w:type="dxa" w:w="60"/>
              <w:left w:type="dxa" w:w="120"/>
              <w:bottom w:type="dxa" w:w="60"/>
              <w:right w:type="dxa" w:w="120"/>
            </w:tcMar>
          </w:tcPr>
          <w:p>
            <w:r>
              <w:rPr>
                <w:rFonts w:ascii="Arial" w:cs="Arial" w:eastAsia="Arial" w:hAnsi="Arial"/>
                <w:b/>
                <w:bCs/>
                <w:color w:val="FFFFFF"/>
                <w:sz w:val="20"/>
                <w:szCs w:val="20"/>
              </w:rPr>
              <w:t xml:space="preserve">Her Desire</w:t>
            </w:r>
          </w:p>
        </w:tc>
      </w:tr>
      <w:tr>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Fatigue</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iCs/>
                <w:color w:val="333333"/>
                <w:sz w:val="18"/>
                <w:szCs w:val="18"/>
              </w:rPr>
              <w:t xml:space="preserve">Bone-deep tired, crashing fatigue, running on empty, switch gets flipped</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Wake up feeling rested, get through the day, feel like myself again</w:t>
            </w:r>
          </w:p>
        </w:tc>
      </w:tr>
      <w:tr>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Brain fog</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iCs/>
                <w:color w:val="333333"/>
                <w:sz w:val="18"/>
                <w:szCs w:val="18"/>
              </w:rPr>
              <w:t xml:space="preserve">Cotton wool brain, losing words, can't hold a thought, mind goes blank</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Mental clarity, sharpness, cognitive edge, feel competent again</w:t>
            </w:r>
          </w:p>
        </w:tc>
      </w:tr>
      <w:tr>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Rage</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iCs/>
                <w:color w:val="333333"/>
                <w:sz w:val="18"/>
                <w:szCs w:val="18"/>
              </w:rPr>
              <w:t xml:space="preserve">0 to 100, volcanic, body shakes, out of control, who IS this person</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Emotional balance, steady mood, feel calm, recognise myself</w:t>
            </w:r>
          </w:p>
        </w:tc>
      </w:tr>
      <w:tr>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Joint pain</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iCs/>
                <w:color w:val="333333"/>
                <w:sz w:val="18"/>
                <w:szCs w:val="18"/>
              </w:rPr>
              <w:t xml:space="preserve">Like I'm 80, every joint aches, can't bounce back, stiff and slow</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Move freely, flexibility, joint comfort, keep being active</w:t>
            </w:r>
          </w:p>
        </w:tc>
      </w:tr>
      <w:tr>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Identity loss</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iCs/>
                <w:color w:val="333333"/>
                <w:sz w:val="18"/>
                <w:szCs w:val="18"/>
              </w:rPr>
              <w:t xml:space="preserve">Not myself, alien in my body, lost somewhere, who am I now</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Feel like ME again, recognise myself, get myself back</w:t>
            </w:r>
          </w:p>
        </w:tc>
      </w:tr>
      <w:tr>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Sleep</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iCs/>
                <w:color w:val="333333"/>
                <w:sz w:val="18"/>
                <w:szCs w:val="18"/>
              </w:rPr>
              <w:t xml:space="preserve">3am, racing heart, doom, can't switch off, exhausted but wired</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Sleep through the night, wake refreshed, calm nervous system</w:t>
            </w:r>
          </w:p>
        </w:tc>
      </w:tr>
      <w:tr>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Invisibility</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iCs/>
                <w:color w:val="333333"/>
                <w:sz w:val="18"/>
                <w:szCs w:val="18"/>
              </w:rPr>
              <w:t xml:space="preserve">Looked through, sidelined, past it, invisible, irrelevant</w:t>
            </w:r>
          </w:p>
        </w:tc>
        <w:tc>
          <w:tcPr>
            <w:tcW w:type="dxa" w:w="312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i w:val="false"/>
                <w:iCs w:val="false"/>
                <w:color w:val="333333"/>
                <w:sz w:val="18"/>
                <w:szCs w:val="18"/>
              </w:rPr>
              <w:t xml:space="preserve">Seen, valued, powerful, present, capable, vibrant</w:t>
            </w:r>
          </w:p>
        </w:tc>
      </w:tr>
    </w:tbl>
    <w:p>
      <w:pPr>
        <w:spacing w:after="200"/>
      </w:pPr>
    </w:p>
    <w:p>
      <w:pPr>
        <w:pStyle w:val="Heading2"/>
        <w:spacing w:after="150" w:before="300"/>
      </w:pPr>
      <w:r>
        <w:rPr>
          <w:rFonts w:ascii="Arial" w:cs="Arial" w:eastAsia="Arial" w:hAnsi="Arial"/>
          <w:b/>
          <w:bCs/>
          <w:color w:val="C2185B"/>
          <w:sz w:val="28"/>
          <w:szCs w:val="28"/>
        </w:rPr>
        <w:t xml:space="preserve">Sounds That Sound Familiar to Her</w:t>
      </w:r>
    </w:p>
    <w:p>
      <w:pPr>
        <w:spacing w:after="120" w:line="276"/>
      </w:pPr>
      <w:r>
        <w:rPr>
          <w:rFonts w:ascii="Arial" w:cs="Arial" w:eastAsia="Arial" w:hAnsi="Arial"/>
          <w:b w:val="false"/>
          <w:bCs w:val="false"/>
          <w:i w:val="false"/>
          <w:iCs w:val="false"/>
          <w:color w:val="333333"/>
          <w:sz w:val="22"/>
          <w:szCs w:val="22"/>
        </w:rPr>
        <w:t xml:space="preserve">These are the ambient sounds and sensory details of her daily menopausal life. Use them in creative (video, audio, social) to create instant recognition:</w:t>
      </w:r>
    </w:p>
    <w:p>
      <w:pPr>
        <w:pStyle w:val="ListParagraph"/>
        <w:numPr>
          <w:ilvl w:val="0"/>
          <w:numId w:val="2"/>
        </w:numPr>
        <w:spacing w:after="80" w:line="276"/>
      </w:pPr>
      <w:r>
        <w:rPr>
          <w:rFonts w:ascii="Arial" w:cs="Arial" w:eastAsia="Arial" w:hAnsi="Arial"/>
          <w:color w:val="333333"/>
          <w:sz w:val="22"/>
          <w:szCs w:val="22"/>
        </w:rPr>
        <w:t xml:space="preserve">The alarm at 6:30am that she desperately wants to snooze (but guilt won't let her)</w:t>
      </w:r>
    </w:p>
    <w:p>
      <w:pPr>
        <w:pStyle w:val="ListParagraph"/>
        <w:numPr>
          <w:ilvl w:val="0"/>
          <w:numId w:val="2"/>
        </w:numPr>
        <w:spacing w:after="80" w:line="276"/>
      </w:pPr>
      <w:r>
        <w:rPr>
          <w:rFonts w:ascii="Arial" w:cs="Arial" w:eastAsia="Arial" w:hAnsi="Arial"/>
          <w:color w:val="333333"/>
          <w:sz w:val="22"/>
          <w:szCs w:val="22"/>
        </w:rPr>
        <w:t xml:space="preserve">The kettle boiling for the second (third, fourth) coffee that still will not wake her up</w:t>
      </w:r>
    </w:p>
    <w:p>
      <w:pPr>
        <w:pStyle w:val="ListParagraph"/>
        <w:numPr>
          <w:ilvl w:val="0"/>
          <w:numId w:val="2"/>
        </w:numPr>
        <w:spacing w:after="80" w:line="276"/>
      </w:pPr>
      <w:r>
        <w:rPr>
          <w:rFonts w:ascii="Arial" w:cs="Arial" w:eastAsia="Arial" w:hAnsi="Arial"/>
          <w:color w:val="333333"/>
          <w:sz w:val="22"/>
          <w:szCs w:val="22"/>
        </w:rPr>
        <w:t xml:space="preserve">The 3am silence broken only by her racing heartbeat</w:t>
      </w:r>
    </w:p>
    <w:p>
      <w:pPr>
        <w:pStyle w:val="ListParagraph"/>
        <w:numPr>
          <w:ilvl w:val="0"/>
          <w:numId w:val="2"/>
        </w:numPr>
        <w:spacing w:after="80" w:line="276"/>
      </w:pPr>
      <w:r>
        <w:rPr>
          <w:rFonts w:ascii="Arial" w:cs="Arial" w:eastAsia="Arial" w:hAnsi="Arial"/>
          <w:color w:val="333333"/>
          <w:sz w:val="22"/>
          <w:szCs w:val="22"/>
        </w:rPr>
        <w:t xml:space="preserve">The shower running as the only private space where she can cry</w:t>
      </w:r>
    </w:p>
    <w:p>
      <w:pPr>
        <w:pStyle w:val="ListParagraph"/>
        <w:numPr>
          <w:ilvl w:val="0"/>
          <w:numId w:val="2"/>
        </w:numPr>
        <w:spacing w:after="80" w:line="276"/>
      </w:pPr>
      <w:r>
        <w:rPr>
          <w:rFonts w:ascii="Arial" w:cs="Arial" w:eastAsia="Arial" w:hAnsi="Arial"/>
          <w:color w:val="333333"/>
          <w:sz w:val="22"/>
          <w:szCs w:val="22"/>
        </w:rPr>
        <w:t xml:space="preserve">The phone notification sounds from work emails she cannot face</w:t>
      </w:r>
    </w:p>
    <w:p>
      <w:pPr>
        <w:pStyle w:val="ListParagraph"/>
        <w:numPr>
          <w:ilvl w:val="0"/>
          <w:numId w:val="2"/>
        </w:numPr>
        <w:spacing w:after="80" w:line="276"/>
      </w:pPr>
      <w:r>
        <w:rPr>
          <w:rFonts w:ascii="Arial" w:cs="Arial" w:eastAsia="Arial" w:hAnsi="Arial"/>
          <w:color w:val="333333"/>
          <w:sz w:val="22"/>
          <w:szCs w:val="22"/>
        </w:rPr>
        <w:t xml:space="preserve">Children's voices calling 'Mum!' when she has no capacity left to respond</w:t>
      </w:r>
    </w:p>
    <w:p>
      <w:pPr>
        <w:pStyle w:val="ListParagraph"/>
        <w:numPr>
          <w:ilvl w:val="0"/>
          <w:numId w:val="2"/>
        </w:numPr>
        <w:spacing w:after="80" w:line="276"/>
      </w:pPr>
      <w:r>
        <w:rPr>
          <w:rFonts w:ascii="Arial" w:cs="Arial" w:eastAsia="Arial" w:hAnsi="Arial"/>
          <w:color w:val="333333"/>
          <w:sz w:val="22"/>
          <w:szCs w:val="22"/>
        </w:rPr>
        <w:t xml:space="preserve">The creak of joints as she stands up from a chair</w:t>
      </w:r>
    </w:p>
    <w:p>
      <w:pPr>
        <w:pStyle w:val="ListParagraph"/>
        <w:numPr>
          <w:ilvl w:val="0"/>
          <w:numId w:val="2"/>
        </w:numPr>
        <w:spacing w:after="80" w:line="276"/>
      </w:pPr>
      <w:r>
        <w:rPr>
          <w:rFonts w:ascii="Arial" w:cs="Arial" w:eastAsia="Arial" w:hAnsi="Arial"/>
          <w:color w:val="333333"/>
          <w:sz w:val="22"/>
          <w:szCs w:val="22"/>
        </w:rPr>
        <w:t xml:space="preserve">The sigh she lets out when she sits down after a long day</w:t>
      </w:r>
    </w:p>
    <w:p>
      <w:pPr>
        <w:spacing w:after="200"/>
      </w:pPr>
    </w:p>
    <w:p>
      <w:pPr>
        <w:pStyle w:val="Heading2"/>
        <w:spacing w:after="150" w:before="300"/>
      </w:pPr>
      <w:r>
        <w:rPr>
          <w:rFonts w:ascii="Arial" w:cs="Arial" w:eastAsia="Arial" w:hAnsi="Arial"/>
          <w:b/>
          <w:bCs/>
          <w:color w:val="C2185B"/>
          <w:sz w:val="28"/>
          <w:szCs w:val="28"/>
        </w:rPr>
        <w:t xml:space="preserve">Ad Hook Mapping to Emotional Triggers</w:t>
      </w:r>
    </w:p>
    <w:p>
      <w:pPr>
        <w:spacing w:after="120" w:line="276"/>
      </w:pPr>
      <w:r>
        <w:rPr>
          <w:rFonts w:ascii="Arial" w:cs="Arial" w:eastAsia="Arial" w:hAnsi="Arial"/>
          <w:b w:val="false"/>
          <w:bCs w:val="false"/>
          <w:i w:val="false"/>
          <w:iCs w:val="false"/>
          <w:color w:val="333333"/>
          <w:sz w:val="22"/>
          <w:szCs w:val="22"/>
        </w:rPr>
        <w:t xml:space="preserve">Based on the ad hook analysis from the Herbius planning document, here is how each hook maps to the emotional territory revealed by this research: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8B1A4A" w:val="clear"/>
            <w:tcMar>
              <w:top w:type="dxa" w:w="60"/>
              <w:left w:type="dxa" w:w="100"/>
              <w:bottom w:type="dxa" w:w="60"/>
              <w:right w:type="dxa" w:w="100"/>
            </w:tcMar>
          </w:tcPr>
          <w:p>
            <w:r>
              <w:rPr>
                <w:rFonts w:ascii="Arial" w:cs="Arial" w:eastAsia="Arial" w:hAnsi="Arial"/>
                <w:b/>
                <w:bCs/>
                <w:color w:val="FFFFFF"/>
                <w:sz w:val="18"/>
                <w:szCs w:val="18"/>
              </w:rPr>
              <w:t xml:space="preserve">Hook Angle</w:t>
            </w:r>
          </w:p>
        </w:tc>
        <w:tc>
          <w:tcPr>
            <w:tcW w:type="dxa" w:w="3000"/>
            <w:tcBorders>
              <w:top w:val="single" w:color="DDDDDD" w:sz="1"/>
              <w:left w:val="single" w:color="DDDDDD" w:sz="1"/>
              <w:bottom w:val="single" w:color="DDDDDD" w:sz="1"/>
              <w:right w:val="single" w:color="DDDDDD" w:sz="1"/>
            </w:tcBorders>
            <w:shd w:fill="8B1A4A" w:val="clear"/>
            <w:tcMar>
              <w:top w:type="dxa" w:w="60"/>
              <w:left w:type="dxa" w:w="100"/>
              <w:bottom w:type="dxa" w:w="60"/>
              <w:right w:type="dxa" w:w="100"/>
            </w:tcMar>
          </w:tcPr>
          <w:p>
            <w:r>
              <w:rPr>
                <w:rFonts w:ascii="Arial" w:cs="Arial" w:eastAsia="Arial" w:hAnsi="Arial"/>
                <w:b/>
                <w:bCs/>
                <w:color w:val="FFFFFF"/>
                <w:sz w:val="18"/>
                <w:szCs w:val="18"/>
              </w:rPr>
              <w:t xml:space="preserve">Emotional Territory</w:t>
            </w:r>
          </w:p>
        </w:tc>
        <w:tc>
          <w:tcPr>
            <w:tcW w:type="dxa" w:w="3360"/>
            <w:tcBorders>
              <w:top w:val="single" w:color="DDDDDD" w:sz="1"/>
              <w:left w:val="single" w:color="DDDDDD" w:sz="1"/>
              <w:bottom w:val="single" w:color="DDDDDD" w:sz="1"/>
              <w:right w:val="single" w:color="DDDDDD" w:sz="1"/>
            </w:tcBorders>
            <w:shd w:fill="8B1A4A" w:val="clear"/>
            <w:tcMar>
              <w:top w:type="dxa" w:w="60"/>
              <w:left w:type="dxa" w:w="100"/>
              <w:bottom w:type="dxa" w:w="60"/>
              <w:right w:type="dxa" w:w="100"/>
            </w:tcMar>
          </w:tcPr>
          <w:p>
            <w:r>
              <w:rPr>
                <w:rFonts w:ascii="Arial" w:cs="Arial" w:eastAsia="Arial" w:hAnsi="Arial"/>
                <w:b/>
                <w:bCs/>
                <w:color w:val="FFFFFF"/>
                <w:sz w:val="18"/>
                <w:szCs w:val="18"/>
              </w:rPr>
              <w:t xml:space="preserve">Persona Match</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3am late night searches</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Terror, isolation, validation-seeking</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The Desperate Searcher</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Coffee replacement / exhaustion</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Bone-deep fatigue, cycle-breaking</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NHS Warrior, Invisible Executive</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Women yelling at kids from exhaustion</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Guilt, rage, maternal identity crisis</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Relationship Mourner</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Shilajit benefits listicle</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Education-seeking, evidence hunger</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Natural Sceptic</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80% energy factory / testimonial</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Hope, proof of concept</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All personas (universal)</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Active people / refuse to back down</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Defiance, identity preservation</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Active Refuser</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HRT alternative</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System frustration, natural preference</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NHS Warrior, Natural Sceptic</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GP + many pills vs one scoop</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Simplicity, control, anti-system</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NHS Warrior, Quiet Accepter</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Enhanced intimacy</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Reconnection desire, guilt relief</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Relationship Mourner</w:t>
            </w:r>
          </w:p>
        </w:tc>
      </w:tr>
      <w:tr>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Certificate of Authenticity</w:t>
            </w:r>
          </w:p>
        </w:tc>
        <w:tc>
          <w:tcPr>
            <w:tcW w:type="dxa" w:w="300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Trust, anti-scam, quality proof</w:t>
            </w:r>
          </w:p>
        </w:tc>
        <w:tc>
          <w:tcPr>
            <w:tcW w:type="dxa" w:w="3360"/>
            <w:tcBorders>
              <w:top w:val="single" w:color="DDDDDD" w:sz="1"/>
              <w:left w:val="single" w:color="DDDDDD" w:sz="1"/>
              <w:bottom w:val="single" w:color="DDDDDD" w:sz="1"/>
              <w:right w:val="single" w:color="DDDDDD" w:sz="1"/>
            </w:tcBorders>
            <w:tcMar>
              <w:top w:type="dxa" w:w="40"/>
              <w:left w:type="dxa" w:w="100"/>
              <w:bottom w:type="dxa" w:w="40"/>
              <w:right w:type="dxa" w:w="100"/>
            </w:tcMar>
          </w:tcPr>
          <w:p>
            <w:pPr>
              <w:spacing w:line="260"/>
            </w:pPr>
            <w:r>
              <w:rPr>
                <w:rFonts w:ascii="Arial" w:cs="Arial" w:eastAsia="Arial" w:hAnsi="Arial"/>
                <w:color w:val="333333"/>
                <w:sz w:val="17"/>
                <w:szCs w:val="17"/>
              </w:rPr>
              <w:t xml:space="preserve">Natural Sceptic, all EU personas</w:t>
            </w:r>
          </w:p>
        </w:tc>
      </w:tr>
    </w:tbl>
    <w:p>
      <w:r>
        <w:br w:type="page"/>
      </w:r>
    </w:p>
    <w:p>
      <w:pPr>
        <w:pStyle w:val="Heading1"/>
        <w:spacing w:after="200" w:before="400"/>
      </w:pPr>
      <w:r>
        <w:rPr>
          <w:rFonts w:ascii="Arial" w:cs="Arial" w:eastAsia="Arial" w:hAnsi="Arial"/>
          <w:b/>
          <w:bCs/>
          <w:color w:val="8B1A4A"/>
          <w:sz w:val="36"/>
          <w:szCs w:val="36"/>
        </w:rPr>
        <w:t xml:space="preserve">Part 7: Her Worldview, Gender Dynamics &amp; Expectations</w:t>
      </w:r>
    </w:p>
    <w:p>
      <w:pPr>
        <w:spacing w:after="200"/>
      </w:pPr>
    </w:p>
    <w:p>
      <w:pPr>
        <w:pStyle w:val="Heading2"/>
        <w:spacing w:after="150" w:before="300"/>
      </w:pPr>
      <w:r>
        <w:rPr>
          <w:rFonts w:ascii="Arial" w:cs="Arial" w:eastAsia="Arial" w:hAnsi="Arial"/>
          <w:b/>
          <w:bCs/>
          <w:color w:val="C2185B"/>
          <w:sz w:val="28"/>
          <w:szCs w:val="28"/>
        </w:rPr>
        <w:t xml:space="preserve">How She Sees the World</w:t>
      </w:r>
    </w:p>
    <w:p>
      <w:pPr>
        <w:spacing w:after="120" w:line="276"/>
      </w:pPr>
      <w:r>
        <w:rPr>
          <w:rFonts w:ascii="Arial" w:cs="Arial" w:eastAsia="Arial" w:hAnsi="Arial"/>
          <w:b w:val="false"/>
          <w:bCs w:val="false"/>
          <w:i w:val="false"/>
          <w:iCs w:val="false"/>
          <w:color w:val="333333"/>
          <w:sz w:val="22"/>
          <w:szCs w:val="22"/>
        </w:rPr>
        <w:t xml:space="preserve">Menopausal women in the UK and Europe occupy a particular vantage point. They have lived long enough to see patterns in how society treats women, and menopause sharpens that awareness into something between resignation and fury.</w:t>
      </w:r>
    </w:p>
    <w:p>
      <w:pPr>
        <w:spacing w:after="200"/>
      </w:pPr>
    </w:p>
    <w:p>
      <w:pPr>
        <w:spacing w:after="100" w:before="200"/>
      </w:pPr>
      <w:r>
        <w:rPr>
          <w:rFonts w:ascii="Arial" w:cs="Arial" w:eastAsia="Arial" w:hAnsi="Arial"/>
          <w:b/>
          <w:bCs/>
          <w:color w:val="333333"/>
          <w:sz w:val="24"/>
          <w:szCs w:val="24"/>
        </w:rPr>
        <w:t xml:space="preserve">The World She Lives In</w:t>
      </w:r>
    </w:p>
    <w:p>
      <w:pPr>
        <w:pStyle w:val="ListParagraph"/>
        <w:numPr>
          <w:ilvl w:val="0"/>
          <w:numId w:val="2"/>
        </w:numPr>
        <w:spacing w:after="80" w:line="276"/>
      </w:pPr>
      <w:r>
        <w:rPr>
          <w:rFonts w:ascii="Arial" w:cs="Arial" w:eastAsia="Arial" w:hAnsi="Arial"/>
          <w:color w:val="333333"/>
          <w:sz w:val="22"/>
          <w:szCs w:val="22"/>
        </w:rPr>
        <w:t xml:space="preserve">She sees a healthcare system that was not built for her. Menopause gets less than a single lecture in most medical school curricula.</w:t>
      </w:r>
    </w:p>
    <w:p>
      <w:pPr>
        <w:pStyle w:val="ListParagraph"/>
        <w:numPr>
          <w:ilvl w:val="0"/>
          <w:numId w:val="2"/>
        </w:numPr>
        <w:spacing w:after="80" w:line="276"/>
      </w:pPr>
      <w:r>
        <w:rPr>
          <w:rFonts w:ascii="Arial" w:cs="Arial" w:eastAsia="Arial" w:hAnsi="Arial"/>
          <w:color w:val="333333"/>
          <w:sz w:val="22"/>
          <w:szCs w:val="22"/>
        </w:rPr>
        <w:t xml:space="preserve">She sees a workplace that accommodates pregnancy (parental leave, reduced hours) but has zero infrastructure for menopause.</w:t>
      </w:r>
    </w:p>
    <w:p>
      <w:pPr>
        <w:pStyle w:val="ListParagraph"/>
        <w:numPr>
          <w:ilvl w:val="0"/>
          <w:numId w:val="2"/>
        </w:numPr>
        <w:spacing w:after="80" w:line="276"/>
      </w:pPr>
      <w:r>
        <w:rPr>
          <w:rFonts w:ascii="Arial" w:cs="Arial" w:eastAsia="Arial" w:hAnsi="Arial"/>
          <w:color w:val="333333"/>
          <w:sz w:val="22"/>
          <w:szCs w:val="22"/>
        </w:rPr>
        <w:t xml:space="preserve">She sees a beauty industry that profits from her insecurity while telling her she is invisible.</w:t>
      </w:r>
    </w:p>
    <w:p>
      <w:pPr>
        <w:pStyle w:val="ListParagraph"/>
        <w:numPr>
          <w:ilvl w:val="0"/>
          <w:numId w:val="2"/>
        </w:numPr>
        <w:spacing w:after="80" w:line="276"/>
      </w:pPr>
      <w:r>
        <w:rPr>
          <w:rFonts w:ascii="Arial" w:cs="Arial" w:eastAsia="Arial" w:hAnsi="Arial"/>
          <w:color w:val="333333"/>
          <w:sz w:val="22"/>
          <w:szCs w:val="22"/>
        </w:rPr>
        <w:t xml:space="preserve">She sees younger women who do not know what is coming, and she wants to warn them.</w:t>
      </w:r>
    </w:p>
    <w:p>
      <w:pPr>
        <w:pStyle w:val="ListParagraph"/>
        <w:numPr>
          <w:ilvl w:val="0"/>
          <w:numId w:val="2"/>
        </w:numPr>
        <w:spacing w:after="80" w:line="276"/>
      </w:pPr>
      <w:r>
        <w:rPr>
          <w:rFonts w:ascii="Arial" w:cs="Arial" w:eastAsia="Arial" w:hAnsi="Arial"/>
          <w:color w:val="333333"/>
          <w:sz w:val="22"/>
          <w:szCs w:val="22"/>
        </w:rPr>
        <w:t xml:space="preserve">She sees a culture that celebrates youth and fertility and has no narrative for the powerful woman over 50.</w:t>
      </w:r>
    </w:p>
    <w:p>
      <w:pPr>
        <w:spacing w:after="200"/>
      </w:pPr>
    </w:p>
    <w:p>
      <w:pPr>
        <w:spacing w:after="100" w:before="200"/>
      </w:pPr>
      <w:r>
        <w:rPr>
          <w:rFonts w:ascii="Arial" w:cs="Arial" w:eastAsia="Arial" w:hAnsi="Arial"/>
          <w:b/>
          <w:bCs/>
          <w:color w:val="333333"/>
          <w:sz w:val="24"/>
          <w:szCs w:val="24"/>
        </w:rPr>
        <w:t xml:space="preserve">The World She Wants</w:t>
      </w:r>
    </w:p>
    <w:p>
      <w:pPr>
        <w:pStyle w:val="ListParagraph"/>
        <w:numPr>
          <w:ilvl w:val="0"/>
          <w:numId w:val="2"/>
        </w:numPr>
        <w:spacing w:after="80" w:line="276"/>
      </w:pPr>
      <w:r>
        <w:rPr>
          <w:rFonts w:ascii="Arial" w:cs="Arial" w:eastAsia="Arial" w:hAnsi="Arial"/>
          <w:color w:val="333333"/>
          <w:sz w:val="22"/>
          <w:szCs w:val="22"/>
        </w:rPr>
        <w:t xml:space="preserve">A world where menopause is discussed as openly as pregnancy</w:t>
      </w:r>
    </w:p>
    <w:p>
      <w:pPr>
        <w:pStyle w:val="ListParagraph"/>
        <w:numPr>
          <w:ilvl w:val="0"/>
          <w:numId w:val="2"/>
        </w:numPr>
        <w:spacing w:after="80" w:line="276"/>
      </w:pPr>
      <w:r>
        <w:rPr>
          <w:rFonts w:ascii="Arial" w:cs="Arial" w:eastAsia="Arial" w:hAnsi="Arial"/>
          <w:color w:val="333333"/>
          <w:sz w:val="22"/>
          <w:szCs w:val="22"/>
        </w:rPr>
        <w:t xml:space="preserve">Doctors who are trained, empathetic, and take her symptoms seriously on the first visit</w:t>
      </w:r>
    </w:p>
    <w:p>
      <w:pPr>
        <w:pStyle w:val="ListParagraph"/>
        <w:numPr>
          <w:ilvl w:val="0"/>
          <w:numId w:val="2"/>
        </w:numPr>
        <w:spacing w:after="80" w:line="276"/>
      </w:pPr>
      <w:r>
        <w:rPr>
          <w:rFonts w:ascii="Arial" w:cs="Arial" w:eastAsia="Arial" w:hAnsi="Arial"/>
          <w:color w:val="333333"/>
          <w:sz w:val="22"/>
          <w:szCs w:val="22"/>
        </w:rPr>
        <w:t xml:space="preserve">Workplaces that accommodate menopause without stigma</w:t>
      </w:r>
    </w:p>
    <w:p>
      <w:pPr>
        <w:pStyle w:val="ListParagraph"/>
        <w:numPr>
          <w:ilvl w:val="0"/>
          <w:numId w:val="2"/>
        </w:numPr>
        <w:spacing w:after="80" w:line="276"/>
      </w:pPr>
      <w:r>
        <w:rPr>
          <w:rFonts w:ascii="Arial" w:cs="Arial" w:eastAsia="Arial" w:hAnsi="Arial"/>
          <w:color w:val="333333"/>
          <w:sz w:val="22"/>
          <w:szCs w:val="22"/>
        </w:rPr>
        <w:t xml:space="preserve">Products that respect her intelligence instead of exploiting her desperation</w:t>
      </w:r>
    </w:p>
    <w:p>
      <w:pPr>
        <w:pStyle w:val="ListParagraph"/>
        <w:numPr>
          <w:ilvl w:val="0"/>
          <w:numId w:val="2"/>
        </w:numPr>
        <w:spacing w:after="80" w:line="276"/>
      </w:pPr>
      <w:r>
        <w:rPr>
          <w:rFonts w:ascii="Arial" w:cs="Arial" w:eastAsia="Arial" w:hAnsi="Arial"/>
          <w:color w:val="333333"/>
          <w:sz w:val="22"/>
          <w:szCs w:val="22"/>
        </w:rPr>
        <w:t xml:space="preserve">A cultural narrative that frames post-menopause as gain, not loss</w:t>
      </w:r>
    </w:p>
    <w:p>
      <w:pPr>
        <w:pStyle w:val="ListParagraph"/>
        <w:numPr>
          <w:ilvl w:val="0"/>
          <w:numId w:val="2"/>
        </w:numPr>
        <w:spacing w:after="80" w:line="276"/>
      </w:pPr>
      <w:r>
        <w:rPr>
          <w:rFonts w:ascii="Arial" w:cs="Arial" w:eastAsia="Arial" w:hAnsi="Arial"/>
          <w:color w:val="333333"/>
          <w:sz w:val="22"/>
          <w:szCs w:val="22"/>
        </w:rPr>
        <w:t xml:space="preserve">Being seen as powerful, wise, and vibrant, not past her prime</w:t>
      </w:r>
    </w:p>
    <w:p>
      <w:pPr>
        <w:spacing w:after="200"/>
      </w:pPr>
    </w:p>
    <w:p>
      <w:pPr>
        <w:pStyle w:val="Heading2"/>
        <w:spacing w:after="150" w:before="300"/>
      </w:pPr>
      <w:r>
        <w:rPr>
          <w:rFonts w:ascii="Arial" w:cs="Arial" w:eastAsia="Arial" w:hAnsi="Arial"/>
          <w:b/>
          <w:bCs/>
          <w:color w:val="C2185B"/>
          <w:sz w:val="28"/>
          <w:szCs w:val="28"/>
        </w:rPr>
        <w:t xml:space="preserve">Her Views on Men and Partners</w:t>
      </w:r>
    </w:p>
    <w:p>
      <w:pPr>
        <w:spacing w:after="120" w:line="276"/>
      </w:pPr>
      <w:r>
        <w:rPr>
          <w:rFonts w:ascii="Arial" w:cs="Arial" w:eastAsia="Arial" w:hAnsi="Arial"/>
          <w:b w:val="false"/>
          <w:bCs w:val="false"/>
          <w:i w:val="false"/>
          <w:iCs w:val="false"/>
          <w:color w:val="333333"/>
          <w:sz w:val="22"/>
          <w:szCs w:val="22"/>
        </w:rPr>
        <w:t xml:space="preserve">This is deeply nuanced. Women do not hate their partners. They are frustrated by the gap between what they need and what their partners understand. The frustration is amplified by hormones but rooted in real systemic issues.</w:t>
      </w:r>
    </w:p>
    <w:p>
      <w:pPr>
        <w:spacing w:after="200"/>
      </w:pPr>
    </w:p>
    <w:p>
      <w:pPr>
        <w:spacing w:after="100" w:before="200"/>
      </w:pPr>
      <w:r>
        <w:rPr>
          <w:rFonts w:ascii="Arial" w:cs="Arial" w:eastAsia="Arial" w:hAnsi="Arial"/>
          <w:b/>
          <w:bCs/>
          <w:color w:val="333333"/>
          <w:sz w:val="24"/>
          <w:szCs w:val="24"/>
        </w:rPr>
        <w:t xml:space="preserve">What She Wishes He Understood</w:t>
      </w:r>
    </w:p>
    <w:p>
      <w:pPr>
        <w:pStyle w:val="ListParagraph"/>
        <w:numPr>
          <w:ilvl w:val="0"/>
          <w:numId w:val="2"/>
        </w:numPr>
        <w:spacing w:after="80" w:line="276"/>
      </w:pPr>
      <w:r>
        <w:rPr>
          <w:rFonts w:ascii="Arial" w:cs="Arial" w:eastAsia="Arial" w:hAnsi="Arial"/>
          <w:color w:val="333333"/>
          <w:sz w:val="22"/>
          <w:szCs w:val="22"/>
        </w:rPr>
        <w:t xml:space="preserve">This is not about him. The rage, the withdrawal, the lost libido are hormonal, not personal.</w:t>
      </w:r>
    </w:p>
    <w:p>
      <w:pPr>
        <w:pStyle w:val="ListParagraph"/>
        <w:numPr>
          <w:ilvl w:val="0"/>
          <w:numId w:val="2"/>
        </w:numPr>
        <w:spacing w:after="80" w:line="276"/>
      </w:pPr>
      <w:r>
        <w:rPr>
          <w:rFonts w:ascii="Arial" w:cs="Arial" w:eastAsia="Arial" w:hAnsi="Arial"/>
          <w:color w:val="333333"/>
          <w:sz w:val="22"/>
          <w:szCs w:val="22"/>
        </w:rPr>
        <w:t xml:space="preserve">She needs patience, not solutions. He cannot fix this. He can hold space for it.</w:t>
      </w:r>
    </w:p>
    <w:p>
      <w:pPr>
        <w:pStyle w:val="ListParagraph"/>
        <w:numPr>
          <w:ilvl w:val="0"/>
          <w:numId w:val="2"/>
        </w:numPr>
        <w:spacing w:after="80" w:line="276"/>
      </w:pPr>
      <w:r>
        <w:rPr>
          <w:rFonts w:ascii="Arial" w:cs="Arial" w:eastAsia="Arial" w:hAnsi="Arial"/>
          <w:color w:val="333333"/>
          <w:sz w:val="22"/>
          <w:szCs w:val="22"/>
        </w:rPr>
        <w:t xml:space="preserve">When she says she is tired, she means a level of exhaustion he has likely never experienced.</w:t>
      </w:r>
    </w:p>
    <w:p>
      <w:pPr>
        <w:pStyle w:val="ListParagraph"/>
        <w:numPr>
          <w:ilvl w:val="0"/>
          <w:numId w:val="2"/>
        </w:numPr>
        <w:spacing w:after="80" w:line="276"/>
      </w:pPr>
      <w:r>
        <w:rPr>
          <w:rFonts w:ascii="Arial" w:cs="Arial" w:eastAsia="Arial" w:hAnsi="Arial"/>
          <w:color w:val="333333"/>
          <w:sz w:val="22"/>
          <w:szCs w:val="22"/>
        </w:rPr>
        <w:t xml:space="preserve">Her body has changed and she needs him to find her attractive despite that, not because she looks the same.</w:t>
      </w:r>
    </w:p>
    <w:p>
      <w:pPr>
        <w:pStyle w:val="ListParagraph"/>
        <w:numPr>
          <w:ilvl w:val="0"/>
          <w:numId w:val="2"/>
        </w:numPr>
        <w:spacing w:after="80" w:line="276"/>
      </w:pPr>
      <w:r>
        <w:rPr>
          <w:rFonts w:ascii="Arial" w:cs="Arial" w:eastAsia="Arial" w:hAnsi="Arial"/>
          <w:color w:val="333333"/>
          <w:sz w:val="22"/>
          <w:szCs w:val="22"/>
        </w:rPr>
        <w:t xml:space="preserve">The worst thing he can do is minimise ('It can't be that bad'), avoid ('I don't know what to say'), or take it personally ('What did I do?').</w:t>
      </w:r>
    </w:p>
    <w:p>
      <w:pPr>
        <w:spacing w:after="200"/>
      </w:pPr>
    </w:p>
    <w:p>
      <w:pPr>
        <w:spacing w:after="100" w:before="200"/>
      </w:pPr>
      <w:r>
        <w:rPr>
          <w:rFonts w:ascii="Arial" w:cs="Arial" w:eastAsia="Arial" w:hAnsi="Arial"/>
          <w:b/>
          <w:bCs/>
          <w:color w:val="333333"/>
          <w:sz w:val="24"/>
          <w:szCs w:val="24"/>
        </w:rPr>
        <w:t xml:space="preserve">What Frustrates Her About Gender Dynamics</w:t>
      </w:r>
    </w:p>
    <w:p>
      <w:pPr>
        <w:pStyle w:val="ListParagraph"/>
        <w:numPr>
          <w:ilvl w:val="0"/>
          <w:numId w:val="2"/>
        </w:numPr>
        <w:spacing w:after="80" w:line="276"/>
      </w:pPr>
      <w:r>
        <w:rPr>
          <w:rFonts w:ascii="Arial" w:cs="Arial" w:eastAsia="Arial" w:hAnsi="Arial"/>
          <w:color w:val="333333"/>
          <w:sz w:val="22"/>
          <w:szCs w:val="22"/>
        </w:rPr>
        <w:t xml:space="preserve">Men go through nothing comparable yet get to lecture on 'natural aging'</w:t>
      </w:r>
    </w:p>
    <w:p>
      <w:pPr>
        <w:pStyle w:val="ListParagraph"/>
        <w:numPr>
          <w:ilvl w:val="0"/>
          <w:numId w:val="2"/>
        </w:numPr>
        <w:spacing w:after="80" w:line="276"/>
      </w:pPr>
      <w:r>
        <w:rPr>
          <w:rFonts w:ascii="Arial" w:cs="Arial" w:eastAsia="Arial" w:hAnsi="Arial"/>
          <w:color w:val="333333"/>
          <w:sz w:val="22"/>
          <w:szCs w:val="22"/>
        </w:rPr>
        <w:t xml:space="preserve">The healthcare system was designed by men and does not prioritise women's hormonal health</w:t>
      </w:r>
    </w:p>
    <w:p>
      <w:pPr>
        <w:pStyle w:val="ListParagraph"/>
        <w:numPr>
          <w:ilvl w:val="0"/>
          <w:numId w:val="2"/>
        </w:numPr>
        <w:spacing w:after="80" w:line="276"/>
      </w:pPr>
      <w:r>
        <w:rPr>
          <w:rFonts w:ascii="Arial" w:cs="Arial" w:eastAsia="Arial" w:hAnsi="Arial"/>
          <w:color w:val="333333"/>
          <w:sz w:val="22"/>
          <w:szCs w:val="22"/>
        </w:rPr>
        <w:t xml:space="preserve">Workplace menopause policies are written by HR departments that have never experienced it</w:t>
      </w:r>
    </w:p>
    <w:p>
      <w:pPr>
        <w:pStyle w:val="ListParagraph"/>
        <w:numPr>
          <w:ilvl w:val="0"/>
          <w:numId w:val="2"/>
        </w:numPr>
        <w:spacing w:after="80" w:line="276"/>
      </w:pPr>
      <w:r>
        <w:rPr>
          <w:rFonts w:ascii="Arial" w:cs="Arial" w:eastAsia="Arial" w:hAnsi="Arial"/>
          <w:color w:val="333333"/>
          <w:sz w:val="22"/>
          <w:szCs w:val="22"/>
        </w:rPr>
        <w:t xml:space="preserve">She is expected to manage symptoms AND maintain performance AND maintain relationships AND not complain</w:t>
      </w:r>
    </w:p>
    <w:p>
      <w:pPr>
        <w:pStyle w:val="ListParagraph"/>
        <w:numPr>
          <w:ilvl w:val="0"/>
          <w:numId w:val="2"/>
        </w:numPr>
        <w:spacing w:after="80" w:line="276"/>
      </w:pPr>
      <w:r>
        <w:rPr>
          <w:rFonts w:ascii="Arial" w:cs="Arial" w:eastAsia="Arial" w:hAnsi="Arial"/>
          <w:color w:val="333333"/>
          <w:sz w:val="22"/>
          <w:szCs w:val="22"/>
        </w:rPr>
        <w:t xml:space="preserve">Her male colleagues' careers do not have a biological disruption that lasts a decade</w:t>
      </w:r>
    </w:p>
    <w:p>
      <w:pPr>
        <w:spacing w:after="200"/>
      </w:pPr>
    </w:p>
    <w:p>
      <w:pPr>
        <w:pStyle w:val="Heading2"/>
        <w:spacing w:after="150" w:before="300"/>
      </w:pPr>
      <w:r>
        <w:rPr>
          <w:rFonts w:ascii="Arial" w:cs="Arial" w:eastAsia="Arial" w:hAnsi="Arial"/>
          <w:b/>
          <w:bCs/>
          <w:color w:val="C2185B"/>
          <w:sz w:val="28"/>
          <w:szCs w:val="28"/>
        </w:rPr>
        <w:t xml:space="preserve">Her Expectations and Fears About the Future</w:t>
      </w:r>
    </w:p>
    <w:p>
      <w:pPr>
        <w:spacing w:after="200"/>
      </w:pPr>
    </w:p>
    <w:p>
      <w:pPr>
        <w:spacing w:after="100" w:before="200"/>
      </w:pPr>
      <w:r>
        <w:rPr>
          <w:rFonts w:ascii="Arial" w:cs="Arial" w:eastAsia="Arial" w:hAnsi="Arial"/>
          <w:b/>
          <w:bCs/>
          <w:color w:val="333333"/>
          <w:sz w:val="24"/>
          <w:szCs w:val="24"/>
        </w:rPr>
        <w:t xml:space="preserve">Next 5 Years (Immediate Horizon)</w:t>
      </w:r>
    </w:p>
    <w:p>
      <w:pPr>
        <w:pStyle w:val="ListParagraph"/>
        <w:numPr>
          <w:ilvl w:val="0"/>
          <w:numId w:val="2"/>
        </w:numPr>
        <w:spacing w:after="80" w:line="276"/>
      </w:pPr>
      <w:r>
        <w:rPr>
          <w:rFonts w:ascii="Arial" w:cs="Arial" w:eastAsia="Arial" w:hAnsi="Arial"/>
          <w:color w:val="333333"/>
          <w:sz w:val="22"/>
          <w:szCs w:val="22"/>
        </w:rPr>
        <w:t xml:space="preserve">Will I get my energy back? Can I sustain my career? Will my marriage survive?</w:t>
      </w:r>
    </w:p>
    <w:p>
      <w:pPr>
        <w:pStyle w:val="ListParagraph"/>
        <w:numPr>
          <w:ilvl w:val="0"/>
          <w:numId w:val="2"/>
        </w:numPr>
        <w:spacing w:after="80" w:line="276"/>
      </w:pPr>
      <w:r>
        <w:rPr>
          <w:rFonts w:ascii="Arial" w:cs="Arial" w:eastAsia="Arial" w:hAnsi="Arial"/>
          <w:color w:val="333333"/>
          <w:sz w:val="22"/>
          <w:szCs w:val="22"/>
        </w:rPr>
        <w:t xml:space="preserve">She is looking for solutions NOW. Not prevention. Not long-term wellness plans. Immediate relief.</w:t>
      </w:r>
    </w:p>
    <w:p>
      <w:pPr>
        <w:spacing w:after="200"/>
      </w:pPr>
    </w:p>
    <w:p>
      <w:pPr>
        <w:spacing w:after="100" w:before="200"/>
      </w:pPr>
      <w:r>
        <w:rPr>
          <w:rFonts w:ascii="Arial" w:cs="Arial" w:eastAsia="Arial" w:hAnsi="Arial"/>
          <w:b/>
          <w:bCs/>
          <w:color w:val="333333"/>
          <w:sz w:val="24"/>
          <w:szCs w:val="24"/>
        </w:rPr>
        <w:t xml:space="preserve">Next 10-20 Years (Long Horizon)</w:t>
      </w:r>
    </w:p>
    <w:p>
      <w:pPr>
        <w:pStyle w:val="ListParagraph"/>
        <w:numPr>
          <w:ilvl w:val="0"/>
          <w:numId w:val="2"/>
        </w:numPr>
        <w:spacing w:after="80" w:line="276"/>
      </w:pPr>
      <w:r>
        <w:rPr>
          <w:rFonts w:ascii="Arial" w:cs="Arial" w:eastAsia="Arial" w:hAnsi="Arial"/>
          <w:color w:val="333333"/>
          <w:sz w:val="22"/>
          <w:szCs w:val="22"/>
        </w:rPr>
        <w:t xml:space="preserve">Will my bones hold? Will my heart be okay? Will I lose my mind to dementia?</w:t>
      </w:r>
    </w:p>
    <w:p>
      <w:pPr>
        <w:pStyle w:val="ListParagraph"/>
        <w:numPr>
          <w:ilvl w:val="0"/>
          <w:numId w:val="2"/>
        </w:numPr>
        <w:spacing w:after="80" w:line="276"/>
      </w:pPr>
      <w:r>
        <w:rPr>
          <w:rFonts w:ascii="Arial" w:cs="Arial" w:eastAsia="Arial" w:hAnsi="Arial"/>
          <w:color w:val="333333"/>
          <w:sz w:val="22"/>
          <w:szCs w:val="22"/>
        </w:rPr>
        <w:t xml:space="preserve">Will I end up alone? Will I be a burden? Will I still be independent at 75?</w:t>
      </w:r>
    </w:p>
    <w:p>
      <w:pPr>
        <w:pStyle w:val="ListParagraph"/>
        <w:numPr>
          <w:ilvl w:val="0"/>
          <w:numId w:val="2"/>
        </w:numPr>
        <w:spacing w:after="80" w:line="276"/>
      </w:pPr>
      <w:r>
        <w:rPr>
          <w:rFonts w:ascii="Arial" w:cs="Arial" w:eastAsia="Arial" w:hAnsi="Arial"/>
          <w:color w:val="333333"/>
          <w:sz w:val="22"/>
          <w:szCs w:val="22"/>
        </w:rPr>
        <w:t xml:space="preserve">She is quietly terrified about health decline but channels it into proactive research.</w:t>
      </w:r>
    </w:p>
    <w:p>
      <w:pPr>
        <w:spacing w:after="200"/>
      </w:pPr>
    </w:p>
    <w:p>
      <w:r>
        <w:br w:type="page"/>
      </w:r>
    </w:p>
    <w:p>
      <w:pPr>
        <w:pStyle w:val="Heading1"/>
        <w:spacing w:after="200" w:before="400"/>
      </w:pPr>
      <w:r>
        <w:rPr>
          <w:rFonts w:ascii="Arial" w:cs="Arial" w:eastAsia="Arial" w:hAnsi="Arial"/>
          <w:b/>
          <w:bCs/>
          <w:color w:val="8B1A4A"/>
          <w:sz w:val="36"/>
          <w:szCs w:val="36"/>
        </w:rPr>
        <w:t xml:space="preserve">Part 8: Strategic Recommendations for Shilajit Positioning</w:t>
      </w:r>
    </w:p>
    <w:p>
      <w:pPr>
        <w:spacing w:after="200"/>
      </w:pPr>
    </w:p>
    <w:p>
      <w:pPr>
        <w:pStyle w:val="Heading2"/>
        <w:spacing w:after="150" w:before="300"/>
      </w:pPr>
      <w:r>
        <w:rPr>
          <w:rFonts w:ascii="Arial" w:cs="Arial" w:eastAsia="Arial" w:hAnsi="Arial"/>
          <w:b/>
          <w:bCs/>
          <w:color w:val="C2185B"/>
          <w:sz w:val="28"/>
          <w:szCs w:val="28"/>
        </w:rPr>
        <w:t xml:space="preserve">The Core Positioning Statement</w:t>
      </w:r>
    </w:p>
    <w:p>
      <w:pPr>
        <w:spacing w:after="120" w:line="276"/>
      </w:pPr>
      <w:r>
        <w:rPr>
          <w:rFonts w:ascii="Arial" w:cs="Arial" w:eastAsia="Arial" w:hAnsi="Arial"/>
          <w:b/>
          <w:bCs/>
          <w:i w:val="false"/>
          <w:iCs w:val="false"/>
          <w:color w:val="333333"/>
          <w:sz w:val="22"/>
          <w:szCs w:val="22"/>
        </w:rPr>
        <w:t xml:space="preserve">Shilajit should own the cellular energy territory in the menopause conversation. Not hormone balancing (unproven, regulated). Not symptom management (too broad, too many competitors). ENERGY at the cellular level: your mitochondria need minerals and fulvic acid to produce the energy your depleted hormones can no longer support.</w:t>
      </w:r>
    </w:p>
    <w:p>
      <w:pPr>
        <w:spacing w:after="200"/>
      </w:pPr>
    </w:p>
    <w:p>
      <w:pPr>
        <w:pStyle w:val="Heading2"/>
        <w:spacing w:after="150" w:before="300"/>
      </w:pPr>
      <w:r>
        <w:rPr>
          <w:rFonts w:ascii="Arial" w:cs="Arial" w:eastAsia="Arial" w:hAnsi="Arial"/>
          <w:b/>
          <w:bCs/>
          <w:color w:val="C2185B"/>
          <w:sz w:val="28"/>
          <w:szCs w:val="28"/>
        </w:rPr>
        <w:t xml:space="preserve">Messaging Framework by Persona</w:t>
      </w:r>
    </w:p>
    <w:p>
      <w:pPr>
        <w:spacing w:after="200"/>
      </w:pPr>
    </w:p>
    <w:p>
      <w:pPr>
        <w:spacing w:after="100" w:before="200"/>
      </w:pPr>
      <w:r>
        <w:rPr>
          <w:rFonts w:ascii="Arial" w:cs="Arial" w:eastAsia="Arial" w:hAnsi="Arial"/>
          <w:b/>
          <w:bCs/>
          <w:color w:val="333333"/>
          <w:sz w:val="24"/>
          <w:szCs w:val="24"/>
        </w:rPr>
        <w:t xml:space="preserve">For The Desperate Searcher</w:t>
      </w:r>
    </w:p>
    <w:p>
      <w:pPr>
        <w:spacing w:after="120" w:line="276"/>
      </w:pPr>
      <w:r>
        <w:rPr>
          <w:rFonts w:ascii="Arial" w:cs="Arial" w:eastAsia="Arial" w:hAnsi="Arial"/>
          <w:b w:val="false"/>
          <w:bCs w:val="false"/>
          <w:i w:val="false"/>
          <w:iCs w:val="false"/>
          <w:color w:val="333333"/>
          <w:sz w:val="22"/>
          <w:szCs w:val="22"/>
        </w:rPr>
        <w:t xml:space="preserve">Lead with validation. 'You are not crazy. You are not lazy. Your cells are starving for energy.' Then introduce Shilajit as the missing mineral delivery system.</w:t>
      </w:r>
    </w:p>
    <w:p>
      <w:pPr>
        <w:spacing w:after="200"/>
      </w:pPr>
    </w:p>
    <w:p>
      <w:pPr>
        <w:spacing w:after="100" w:before="200"/>
      </w:pPr>
      <w:r>
        <w:rPr>
          <w:rFonts w:ascii="Arial" w:cs="Arial" w:eastAsia="Arial" w:hAnsi="Arial"/>
          <w:b/>
          <w:bCs/>
          <w:color w:val="333333"/>
          <w:sz w:val="24"/>
          <w:szCs w:val="24"/>
        </w:rPr>
        <w:t xml:space="preserve">For The NHS Warrior</w:t>
      </w:r>
    </w:p>
    <w:p>
      <w:pPr>
        <w:spacing w:after="120" w:line="276"/>
      </w:pPr>
      <w:r>
        <w:rPr>
          <w:rFonts w:ascii="Arial" w:cs="Arial" w:eastAsia="Arial" w:hAnsi="Arial"/>
          <w:b w:val="false"/>
          <w:bCs w:val="false"/>
          <w:i w:val="false"/>
          <w:iCs w:val="false"/>
          <w:color w:val="333333"/>
          <w:sz w:val="22"/>
          <w:szCs w:val="22"/>
        </w:rPr>
        <w:t xml:space="preserve">Lead with accessibility. 'No GP appointment required. No prescription. No waiting list. Just 85+ minerals delivered to your cells daily.' Frame as taking control.</w:t>
      </w:r>
    </w:p>
    <w:p>
      <w:pPr>
        <w:spacing w:after="200"/>
      </w:pPr>
    </w:p>
    <w:p>
      <w:pPr>
        <w:spacing w:after="100" w:before="200"/>
      </w:pPr>
      <w:r>
        <w:rPr>
          <w:rFonts w:ascii="Arial" w:cs="Arial" w:eastAsia="Arial" w:hAnsi="Arial"/>
          <w:b/>
          <w:bCs/>
          <w:color w:val="333333"/>
          <w:sz w:val="24"/>
          <w:szCs w:val="24"/>
        </w:rPr>
        <w:t xml:space="preserve">For The Invisible Executive</w:t>
      </w:r>
    </w:p>
    <w:p>
      <w:pPr>
        <w:spacing w:after="120" w:line="276"/>
      </w:pPr>
      <w:r>
        <w:rPr>
          <w:rFonts w:ascii="Arial" w:cs="Arial" w:eastAsia="Arial" w:hAnsi="Arial"/>
          <w:b w:val="false"/>
          <w:bCs w:val="false"/>
          <w:i w:val="false"/>
          <w:iCs w:val="false"/>
          <w:color w:val="333333"/>
          <w:sz w:val="22"/>
          <w:szCs w:val="22"/>
        </w:rPr>
        <w:t xml:space="preserve">Lead with cognitive performance. 'Mental clarity in one scoop.' Premium positioning. Discreet subscription. Professional branding.</w:t>
      </w:r>
    </w:p>
    <w:p>
      <w:pPr>
        <w:spacing w:after="200"/>
      </w:pPr>
    </w:p>
    <w:p>
      <w:pPr>
        <w:spacing w:after="100" w:before="200"/>
      </w:pPr>
      <w:r>
        <w:rPr>
          <w:rFonts w:ascii="Arial" w:cs="Arial" w:eastAsia="Arial" w:hAnsi="Arial"/>
          <w:b/>
          <w:bCs/>
          <w:color w:val="333333"/>
          <w:sz w:val="24"/>
          <w:szCs w:val="24"/>
        </w:rPr>
        <w:t xml:space="preserve">For The Natural Sceptic</w:t>
      </w:r>
    </w:p>
    <w:p>
      <w:pPr>
        <w:spacing w:after="120" w:line="276"/>
      </w:pPr>
      <w:r>
        <w:rPr>
          <w:rFonts w:ascii="Arial" w:cs="Arial" w:eastAsia="Arial" w:hAnsi="Arial"/>
          <w:b w:val="false"/>
          <w:bCs w:val="false"/>
          <w:i w:val="false"/>
          <w:iCs w:val="false"/>
          <w:color w:val="333333"/>
          <w:sz w:val="22"/>
          <w:szCs w:val="22"/>
        </w:rPr>
        <w:t xml:space="preserve">Lead with transparency. Certificate of Analysis. Third-party testing. Clinical trial data with honest limitations. 'Here is what we know and what we do not know.' Let her intelligence be respected.</w:t>
      </w:r>
    </w:p>
    <w:p>
      <w:pPr>
        <w:spacing w:after="200"/>
      </w:pPr>
    </w:p>
    <w:p>
      <w:pPr>
        <w:spacing w:after="100" w:before="200"/>
      </w:pPr>
      <w:r>
        <w:rPr>
          <w:rFonts w:ascii="Arial" w:cs="Arial" w:eastAsia="Arial" w:hAnsi="Arial"/>
          <w:b/>
          <w:bCs/>
          <w:color w:val="333333"/>
          <w:sz w:val="24"/>
          <w:szCs w:val="24"/>
        </w:rPr>
        <w:t xml:space="preserve">For The Relationship Mourner</w:t>
      </w:r>
    </w:p>
    <w:p>
      <w:pPr>
        <w:spacing w:after="120" w:line="276"/>
      </w:pPr>
      <w:r>
        <w:rPr>
          <w:rFonts w:ascii="Arial" w:cs="Arial" w:eastAsia="Arial" w:hAnsi="Arial"/>
          <w:b w:val="false"/>
          <w:bCs w:val="false"/>
          <w:i w:val="false"/>
          <w:iCs w:val="false"/>
          <w:color w:val="333333"/>
          <w:sz w:val="22"/>
          <w:szCs w:val="22"/>
        </w:rPr>
        <w:t xml:space="preserve">Lead with vitality and warmth. 'When you have energy, everything else follows: presence, connection, desire.' Never lead with intimacy directly.</w:t>
      </w:r>
    </w:p>
    <w:p>
      <w:pPr>
        <w:spacing w:after="200"/>
      </w:pPr>
    </w:p>
    <w:p>
      <w:pPr>
        <w:spacing w:after="100" w:before="200"/>
      </w:pPr>
      <w:r>
        <w:rPr>
          <w:rFonts w:ascii="Arial" w:cs="Arial" w:eastAsia="Arial" w:hAnsi="Arial"/>
          <w:b/>
          <w:bCs/>
          <w:color w:val="333333"/>
          <w:sz w:val="24"/>
          <w:szCs w:val="24"/>
        </w:rPr>
        <w:t xml:space="preserve">For The Active Refuser</w:t>
      </w:r>
    </w:p>
    <w:p>
      <w:pPr>
        <w:spacing w:after="120" w:line="276"/>
      </w:pPr>
      <w:r>
        <w:rPr>
          <w:rFonts w:ascii="Arial" w:cs="Arial" w:eastAsia="Arial" w:hAnsi="Arial"/>
          <w:b w:val="false"/>
          <w:bCs w:val="false"/>
          <w:i w:val="false"/>
          <w:iCs w:val="false"/>
          <w:color w:val="333333"/>
          <w:sz w:val="22"/>
          <w:szCs w:val="22"/>
        </w:rPr>
        <w:t xml:space="preserve">Lead with performance. 'Recovery. Endurance. Joint mobility. Fuel for women who refuse to slow down.' Sports-adjacent branding. Active women over 50 in creative.</w:t>
      </w:r>
    </w:p>
    <w:p>
      <w:pPr>
        <w:spacing w:after="200"/>
      </w:pPr>
    </w:p>
    <w:p>
      <w:pPr>
        <w:spacing w:after="100" w:before="200"/>
      </w:pPr>
      <w:r>
        <w:rPr>
          <w:rFonts w:ascii="Arial" w:cs="Arial" w:eastAsia="Arial" w:hAnsi="Arial"/>
          <w:b/>
          <w:bCs/>
          <w:color w:val="333333"/>
          <w:sz w:val="24"/>
          <w:szCs w:val="24"/>
        </w:rPr>
        <w:t xml:space="preserve">For The Quiet Accepter</w:t>
      </w:r>
    </w:p>
    <w:p>
      <w:pPr>
        <w:spacing w:after="120" w:line="276"/>
      </w:pPr>
      <w:r>
        <w:rPr>
          <w:rFonts w:ascii="Arial" w:cs="Arial" w:eastAsia="Arial" w:hAnsi="Arial"/>
          <w:b w:val="false"/>
          <w:bCs w:val="false"/>
          <w:i w:val="false"/>
          <w:iCs w:val="false"/>
          <w:color w:val="333333"/>
          <w:sz w:val="22"/>
          <w:szCs w:val="22"/>
        </w:rPr>
        <w:t xml:space="preserve">Do not mention menopause. Position as daily vitality and joint comfort. Simple, gentle, available in the health aisle. 'A bit more energy for the things you love.'</w:t>
      </w:r>
    </w:p>
    <w:p>
      <w:pPr>
        <w:spacing w:after="200"/>
      </w:pPr>
    </w:p>
    <w:p>
      <w:pPr>
        <w:pStyle w:val="Heading2"/>
        <w:spacing w:after="150" w:before="300"/>
      </w:pPr>
      <w:r>
        <w:rPr>
          <w:rFonts w:ascii="Arial" w:cs="Arial" w:eastAsia="Arial" w:hAnsi="Arial"/>
          <w:b/>
          <w:bCs/>
          <w:color w:val="C2185B"/>
          <w:sz w:val="28"/>
          <w:szCs w:val="28"/>
        </w:rPr>
        <w:t xml:space="preserve">Channel Strategy by Geography</w:t>
      </w:r>
    </w:p>
    <w:p>
      <w:pPr>
        <w:spacing w:after="200"/>
      </w:pPr>
    </w:p>
    <w:p>
      <w:pPr>
        <w:pStyle w:val="ListParagraph"/>
        <w:numPr>
          <w:ilvl w:val="0"/>
          <w:numId w:val="2"/>
        </w:numPr>
        <w:spacing w:after="80" w:line="276"/>
      </w:pPr>
      <w:r>
        <w:rPr>
          <w:rFonts w:ascii="Arial" w:cs="Arial" w:eastAsia="Arial" w:hAnsi="Arial"/>
          <w:color w:val="333333"/>
          <w:sz w:val="22"/>
          <w:szCs w:val="22"/>
        </w:rPr>
        <w:t xml:space="preserve">UK: Pharmacist-endorsed. Available in Boots. NHS-bypass positioning. Community-building through real stories.</w:t>
      </w:r>
    </w:p>
    <w:p>
      <w:pPr>
        <w:pStyle w:val="ListParagraph"/>
        <w:numPr>
          <w:ilvl w:val="0"/>
          <w:numId w:val="2"/>
        </w:numPr>
        <w:spacing w:after="80" w:line="276"/>
      </w:pPr>
      <w:r>
        <w:rPr>
          <w:rFonts w:ascii="Arial" w:cs="Arial" w:eastAsia="Arial" w:hAnsi="Arial"/>
          <w:color w:val="333333"/>
          <w:sz w:val="22"/>
          <w:szCs w:val="22"/>
        </w:rPr>
        <w:t xml:space="preserve">Germany: CAM-aligned. Traditional wisdom validated by modern science. Integrative doctor endorsement.</w:t>
      </w:r>
    </w:p>
    <w:p>
      <w:pPr>
        <w:pStyle w:val="ListParagraph"/>
        <w:numPr>
          <w:ilvl w:val="0"/>
          <w:numId w:val="2"/>
        </w:numPr>
        <w:spacing w:after="80" w:line="276"/>
      </w:pPr>
      <w:r>
        <w:rPr>
          <w:rFonts w:ascii="Arial" w:cs="Arial" w:eastAsia="Arial" w:hAnsi="Arial"/>
          <w:color w:val="333333"/>
          <w:sz w:val="22"/>
          <w:szCs w:val="22"/>
        </w:rPr>
        <w:t xml:space="preserve">France: Premium wellness. Sophisticated positioning. Quality certification prominent.</w:t>
      </w:r>
    </w:p>
    <w:p>
      <w:pPr>
        <w:pStyle w:val="ListParagraph"/>
        <w:numPr>
          <w:ilvl w:val="0"/>
          <w:numId w:val="2"/>
        </w:numPr>
        <w:spacing w:after="80" w:line="276"/>
      </w:pPr>
      <w:r>
        <w:rPr>
          <w:rFonts w:ascii="Arial" w:cs="Arial" w:eastAsia="Arial" w:hAnsi="Arial"/>
          <w:color w:val="333333"/>
          <w:sz w:val="22"/>
          <w:szCs w:val="22"/>
        </w:rPr>
        <w:t xml:space="preserve">Italy: Natural heritage. Food-as-medicine philosophy. Minimal medical framing.</w:t>
      </w:r>
    </w:p>
    <w:p>
      <w:pPr>
        <w:pStyle w:val="ListParagraph"/>
        <w:numPr>
          <w:ilvl w:val="0"/>
          <w:numId w:val="2"/>
        </w:numPr>
        <w:spacing w:after="80" w:line="276"/>
      </w:pPr>
      <w:r>
        <w:rPr>
          <w:rFonts w:ascii="Arial" w:cs="Arial" w:eastAsia="Arial" w:hAnsi="Arial"/>
          <w:color w:val="333333"/>
          <w:sz w:val="22"/>
          <w:szCs w:val="22"/>
        </w:rPr>
        <w:t xml:space="preserve">Netherlands: Holistic wellness. Integrated mind-body approach. Psychological benefit messaging.</w:t>
      </w:r>
    </w:p>
    <w:p>
      <w:pPr>
        <w:spacing w:after="200"/>
      </w:pPr>
    </w:p>
    <w:p>
      <w:pPr>
        <w:pStyle w:val="Heading2"/>
        <w:spacing w:after="150" w:before="300"/>
      </w:pPr>
      <w:r>
        <w:rPr>
          <w:rFonts w:ascii="Arial" w:cs="Arial" w:eastAsia="Arial" w:hAnsi="Arial"/>
          <w:b/>
          <w:bCs/>
          <w:color w:val="C2185B"/>
          <w:sz w:val="28"/>
          <w:szCs w:val="28"/>
        </w:rPr>
        <w:t xml:space="preserve">Creative Principles</w:t>
      </w:r>
    </w:p>
    <w:p>
      <w:pPr>
        <w:spacing w:after="200"/>
      </w:pPr>
    </w:p>
    <w:p>
      <w:pPr>
        <w:pStyle w:val="ListParagraph"/>
        <w:numPr>
          <w:ilvl w:val="0"/>
          <w:numId w:val="2"/>
        </w:numPr>
        <w:spacing w:after="80" w:line="276"/>
      </w:pPr>
      <w:r>
        <w:rPr>
          <w:rFonts w:ascii="Arial" w:cs="Arial" w:eastAsia="Arial" w:hAnsi="Arial"/>
          <w:b/>
          <w:bCs/>
          <w:color w:val="333333"/>
          <w:sz w:val="22"/>
          <w:szCs w:val="22"/>
        </w:rPr>
        <w:t xml:space="preserve">Lead with energy, always. </w:t>
      </w:r>
      <w:r>
        <w:rPr>
          <w:rFonts w:ascii="Arial" w:cs="Arial" w:eastAsia="Arial" w:hAnsi="Arial"/>
          <w:color w:val="333333"/>
          <w:sz w:val="22"/>
          <w:szCs w:val="22"/>
        </w:rPr>
        <w:t xml:space="preserve">It is the universal unmet need across all personas.</w:t>
      </w:r>
    </w:p>
    <w:p>
      <w:pPr>
        <w:pStyle w:val="ListParagraph"/>
        <w:numPr>
          <w:ilvl w:val="0"/>
          <w:numId w:val="2"/>
        </w:numPr>
        <w:spacing w:after="80" w:line="276"/>
      </w:pPr>
      <w:r>
        <w:rPr>
          <w:rFonts w:ascii="Arial" w:cs="Arial" w:eastAsia="Arial" w:hAnsi="Arial"/>
          <w:b/>
          <w:bCs/>
          <w:color w:val="333333"/>
          <w:sz w:val="22"/>
          <w:szCs w:val="22"/>
        </w:rPr>
        <w:t xml:space="preserve">Use her language. </w:t>
      </w:r>
      <w:r>
        <w:rPr>
          <w:rFonts w:ascii="Arial" w:cs="Arial" w:eastAsia="Arial" w:hAnsi="Arial"/>
          <w:color w:val="333333"/>
          <w:sz w:val="22"/>
          <w:szCs w:val="22"/>
        </w:rPr>
        <w:t xml:space="preserve">Bone-deep tired. Running on empty. Not myself. Cotton wool brain.</w:t>
      </w:r>
    </w:p>
    <w:p>
      <w:pPr>
        <w:pStyle w:val="ListParagraph"/>
        <w:numPr>
          <w:ilvl w:val="0"/>
          <w:numId w:val="2"/>
        </w:numPr>
        <w:spacing w:after="80" w:line="276"/>
      </w:pPr>
      <w:r>
        <w:rPr>
          <w:rFonts w:ascii="Arial" w:cs="Arial" w:eastAsia="Arial" w:hAnsi="Arial"/>
          <w:b/>
          <w:bCs/>
          <w:color w:val="333333"/>
          <w:sz w:val="22"/>
          <w:szCs w:val="22"/>
        </w:rPr>
        <w:t xml:space="preserve">Show real women. </w:t>
      </w:r>
      <w:r>
        <w:rPr>
          <w:rFonts w:ascii="Arial" w:cs="Arial" w:eastAsia="Arial" w:hAnsi="Arial"/>
          <w:color w:val="333333"/>
          <w:sz w:val="22"/>
          <w:szCs w:val="22"/>
        </w:rPr>
        <w:t xml:space="preserve">Not models. Not influencers. Women her age doing the things she wants to do.</w:t>
      </w:r>
    </w:p>
    <w:p>
      <w:pPr>
        <w:pStyle w:val="ListParagraph"/>
        <w:numPr>
          <w:ilvl w:val="0"/>
          <w:numId w:val="2"/>
        </w:numPr>
        <w:spacing w:after="80" w:line="276"/>
      </w:pPr>
      <w:r>
        <w:rPr>
          <w:rFonts w:ascii="Arial" w:cs="Arial" w:eastAsia="Arial" w:hAnsi="Arial"/>
          <w:b/>
          <w:bCs/>
          <w:color w:val="333333"/>
          <w:sz w:val="22"/>
          <w:szCs w:val="22"/>
        </w:rPr>
        <w:t xml:space="preserve">Educate before you sell. </w:t>
      </w:r>
      <w:r>
        <w:rPr>
          <w:rFonts w:ascii="Arial" w:cs="Arial" w:eastAsia="Arial" w:hAnsi="Arial"/>
          <w:color w:val="333333"/>
          <w:sz w:val="22"/>
          <w:szCs w:val="22"/>
        </w:rPr>
        <w:t xml:space="preserve">Build trust through genuine knowledge. The purchase follows.</w:t>
      </w:r>
    </w:p>
    <w:p>
      <w:pPr>
        <w:pStyle w:val="ListParagraph"/>
        <w:numPr>
          <w:ilvl w:val="0"/>
          <w:numId w:val="2"/>
        </w:numPr>
        <w:spacing w:after="80" w:line="276"/>
      </w:pPr>
      <w:r>
        <w:rPr>
          <w:rFonts w:ascii="Arial" w:cs="Arial" w:eastAsia="Arial" w:hAnsi="Arial"/>
          <w:b/>
          <w:bCs/>
          <w:color w:val="333333"/>
          <w:sz w:val="22"/>
          <w:szCs w:val="22"/>
        </w:rPr>
        <w:t xml:space="preserve">Be honest about limitations. </w:t>
      </w:r>
      <w:r>
        <w:rPr>
          <w:rFonts w:ascii="Arial" w:cs="Arial" w:eastAsia="Arial" w:hAnsi="Arial"/>
          <w:color w:val="333333"/>
          <w:sz w:val="22"/>
          <w:szCs w:val="22"/>
        </w:rPr>
        <w:t xml:space="preserve">She will respect honesty more than any promise.</w:t>
      </w:r>
    </w:p>
    <w:p>
      <w:pPr>
        <w:pStyle w:val="ListParagraph"/>
        <w:numPr>
          <w:ilvl w:val="0"/>
          <w:numId w:val="2"/>
        </w:numPr>
        <w:spacing w:after="80" w:line="276"/>
      </w:pPr>
      <w:r>
        <w:rPr>
          <w:rFonts w:ascii="Arial" w:cs="Arial" w:eastAsia="Arial" w:hAnsi="Arial"/>
          <w:b/>
          <w:bCs/>
          <w:color w:val="333333"/>
          <w:sz w:val="22"/>
          <w:szCs w:val="22"/>
        </w:rPr>
        <w:t xml:space="preserve">Never use urgency in EU. </w:t>
      </w:r>
      <w:r>
        <w:rPr>
          <w:rFonts w:ascii="Arial" w:cs="Arial" w:eastAsia="Arial" w:hAnsi="Arial"/>
          <w:color w:val="333333"/>
          <w:sz w:val="22"/>
          <w:szCs w:val="22"/>
        </w:rPr>
        <w:t xml:space="preserve">Countdown timers and scarcity messaging backfire with European women.</w:t>
      </w:r>
    </w:p>
    <w:p>
      <w:pPr>
        <w:pStyle w:val="ListParagraph"/>
        <w:numPr>
          <w:ilvl w:val="0"/>
          <w:numId w:val="2"/>
        </w:numPr>
        <w:spacing w:after="80" w:line="276"/>
      </w:pPr>
      <w:r>
        <w:rPr>
          <w:rFonts w:ascii="Arial" w:cs="Arial" w:eastAsia="Arial" w:hAnsi="Arial"/>
          <w:b/>
          <w:bCs/>
          <w:color w:val="333333"/>
          <w:sz w:val="22"/>
          <w:szCs w:val="22"/>
        </w:rPr>
        <w:t xml:space="preserve">Softness in UK. </w:t>
      </w:r>
      <w:r>
        <w:rPr>
          <w:rFonts w:ascii="Arial" w:cs="Arial" w:eastAsia="Arial" w:hAnsi="Arial"/>
          <w:color w:val="333333"/>
          <w:sz w:val="22"/>
          <w:szCs w:val="22"/>
        </w:rPr>
        <w:t xml:space="preserve">As per brand voice guidelines: softer urgency, more warmth.</w:t>
      </w:r>
    </w:p>
    <w:p>
      <w:pPr>
        <w:spacing w:after="200"/>
      </w:pPr>
    </w:p>
    <w:p>
      <w:r>
        <w:br w:type="page"/>
      </w:r>
    </w:p>
    <w:p>
      <w:pPr>
        <w:pStyle w:val="Heading1"/>
        <w:spacing w:after="200" w:before="400"/>
      </w:pPr>
      <w:r>
        <w:rPr>
          <w:rFonts w:ascii="Arial" w:cs="Arial" w:eastAsia="Arial" w:hAnsi="Arial"/>
          <w:b/>
          <w:bCs/>
          <w:color w:val="8B1A4A"/>
          <w:sz w:val="36"/>
          <w:szCs w:val="36"/>
        </w:rPr>
        <w:t xml:space="preserve">Appendix: Research Sources &amp; Methodology</w:t>
      </w:r>
    </w:p>
    <w:p>
      <w:pPr>
        <w:spacing w:after="120" w:line="276"/>
      </w:pPr>
      <w:r>
        <w:rPr>
          <w:rFonts w:ascii="Arial" w:cs="Arial" w:eastAsia="Arial" w:hAnsi="Arial"/>
          <w:b w:val="false"/>
          <w:bCs w:val="false"/>
          <w:i w:val="false"/>
          <w:iCs w:val="false"/>
          <w:color w:val="333333"/>
          <w:sz w:val="22"/>
          <w:szCs w:val="22"/>
        </w:rPr>
        <w:t xml:space="preserve">This study synthesised insights from the following categories of sources:</w:t>
      </w:r>
    </w:p>
    <w:p>
      <w:pPr>
        <w:spacing w:after="200"/>
      </w:pPr>
    </w:p>
    <w:p>
      <w:pPr>
        <w:spacing w:after="100" w:before="200"/>
      </w:pPr>
      <w:r>
        <w:rPr>
          <w:rFonts w:ascii="Arial" w:cs="Arial" w:eastAsia="Arial" w:hAnsi="Arial"/>
          <w:b/>
          <w:bCs/>
          <w:color w:val="333333"/>
          <w:sz w:val="24"/>
          <w:szCs w:val="24"/>
        </w:rPr>
        <w:t xml:space="preserve">Reddit Communities Analysed</w:t>
      </w:r>
    </w:p>
    <w:p>
      <w:pPr>
        <w:pStyle w:val="ListParagraph"/>
        <w:numPr>
          <w:ilvl w:val="0"/>
          <w:numId w:val="2"/>
        </w:numPr>
        <w:spacing w:after="80" w:line="276"/>
      </w:pPr>
      <w:r>
        <w:rPr>
          <w:rFonts w:ascii="Arial" w:cs="Arial" w:eastAsia="Arial" w:hAnsi="Arial"/>
          <w:color w:val="333333"/>
          <w:sz w:val="22"/>
          <w:szCs w:val="22"/>
        </w:rPr>
        <w:t xml:space="preserve">r/menopause, r/perimenopause, r/menopauseuk, r/AskWomenOver40, r/TwoXChromosomes</w:t>
      </w:r>
    </w:p>
    <w:p>
      <w:pPr>
        <w:pStyle w:val="ListParagraph"/>
        <w:numPr>
          <w:ilvl w:val="0"/>
          <w:numId w:val="2"/>
        </w:numPr>
        <w:spacing w:after="80" w:line="276"/>
      </w:pPr>
      <w:r>
        <w:rPr>
          <w:rFonts w:ascii="Arial" w:cs="Arial" w:eastAsia="Arial" w:hAnsi="Arial"/>
          <w:color w:val="333333"/>
          <w:sz w:val="22"/>
          <w:szCs w:val="22"/>
        </w:rPr>
        <w:t xml:space="preserve">Threads analysed via WebSearch aggregation and WebFetch of individual discussions</w:t>
      </w:r>
    </w:p>
    <w:p>
      <w:pPr>
        <w:spacing w:after="200"/>
      </w:pPr>
    </w:p>
    <w:p>
      <w:pPr>
        <w:spacing w:after="100" w:before="200"/>
      </w:pPr>
      <w:r>
        <w:rPr>
          <w:rFonts w:ascii="Arial" w:cs="Arial" w:eastAsia="Arial" w:hAnsi="Arial"/>
          <w:b/>
          <w:bCs/>
          <w:color w:val="333333"/>
          <w:sz w:val="24"/>
          <w:szCs w:val="24"/>
        </w:rPr>
        <w:t xml:space="preserve">Healthcare &amp; Patient Narrative Sources</w:t>
      </w:r>
    </w:p>
    <w:p>
      <w:pPr>
        <w:pStyle w:val="ListParagraph"/>
        <w:numPr>
          <w:ilvl w:val="0"/>
          <w:numId w:val="2"/>
        </w:numPr>
        <w:spacing w:after="80" w:line="276"/>
      </w:pPr>
      <w:r>
        <w:rPr>
          <w:rFonts w:ascii="Arial" w:cs="Arial" w:eastAsia="Arial" w:hAnsi="Arial"/>
          <w:color w:val="333333"/>
          <w:sz w:val="22"/>
          <w:szCs w:val="22"/>
        </w:rPr>
        <w:t xml:space="preserve">MyMenoPlan Women's Stories</w:t>
      </w:r>
    </w:p>
    <w:p>
      <w:pPr>
        <w:pStyle w:val="ListParagraph"/>
        <w:numPr>
          <w:ilvl w:val="0"/>
          <w:numId w:val="2"/>
        </w:numPr>
        <w:spacing w:after="80" w:line="276"/>
      </w:pPr>
      <w:r>
        <w:rPr>
          <w:rFonts w:ascii="Arial" w:cs="Arial" w:eastAsia="Arial" w:hAnsi="Arial"/>
          <w:color w:val="333333"/>
          <w:sz w:val="22"/>
          <w:szCs w:val="22"/>
        </w:rPr>
        <w:t xml:space="preserve">My Menopause Centre Patient Narratives</w:t>
      </w:r>
    </w:p>
    <w:p>
      <w:pPr>
        <w:pStyle w:val="ListParagraph"/>
        <w:numPr>
          <w:ilvl w:val="0"/>
          <w:numId w:val="2"/>
        </w:numPr>
        <w:spacing w:after="80" w:line="276"/>
      </w:pPr>
      <w:r>
        <w:rPr>
          <w:rFonts w:ascii="Arial" w:cs="Arial" w:eastAsia="Arial" w:hAnsi="Arial"/>
          <w:color w:val="333333"/>
          <w:sz w:val="22"/>
          <w:szCs w:val="22"/>
        </w:rPr>
        <w:t xml:space="preserve">The Menopause Charity</w:t>
      </w:r>
    </w:p>
    <w:p>
      <w:pPr>
        <w:pStyle w:val="ListParagraph"/>
        <w:numPr>
          <w:ilvl w:val="0"/>
          <w:numId w:val="2"/>
        </w:numPr>
        <w:spacing w:after="80" w:line="276"/>
      </w:pPr>
      <w:r>
        <w:rPr>
          <w:rFonts w:ascii="Arial" w:cs="Arial" w:eastAsia="Arial" w:hAnsi="Arial"/>
          <w:color w:val="333333"/>
          <w:sz w:val="22"/>
          <w:szCs w:val="22"/>
        </w:rPr>
        <w:t xml:space="preserve">Rethink Mental Illness</w:t>
      </w:r>
    </w:p>
    <w:p>
      <w:pPr>
        <w:pStyle w:val="ListParagraph"/>
        <w:numPr>
          <w:ilvl w:val="0"/>
          <w:numId w:val="2"/>
        </w:numPr>
        <w:spacing w:after="80" w:line="276"/>
      </w:pPr>
      <w:r>
        <w:rPr>
          <w:rFonts w:ascii="Arial" w:cs="Arial" w:eastAsia="Arial" w:hAnsi="Arial"/>
          <w:color w:val="333333"/>
          <w:sz w:val="22"/>
          <w:szCs w:val="22"/>
        </w:rPr>
        <w:t xml:space="preserve">The Female Lead Community</w:t>
      </w:r>
    </w:p>
    <w:p>
      <w:pPr>
        <w:pStyle w:val="ListParagraph"/>
        <w:numPr>
          <w:ilvl w:val="0"/>
          <w:numId w:val="2"/>
        </w:numPr>
        <w:spacing w:after="80" w:line="276"/>
      </w:pPr>
      <w:r>
        <w:rPr>
          <w:rFonts w:ascii="Arial" w:cs="Arial" w:eastAsia="Arial" w:hAnsi="Arial"/>
          <w:color w:val="333333"/>
          <w:sz w:val="22"/>
          <w:szCs w:val="22"/>
        </w:rPr>
        <w:t xml:space="preserve">HealthTalk.org</w:t>
      </w:r>
    </w:p>
    <w:p>
      <w:pPr>
        <w:spacing w:after="200"/>
      </w:pPr>
    </w:p>
    <w:p>
      <w:pPr>
        <w:spacing w:after="100" w:before="200"/>
      </w:pPr>
      <w:r>
        <w:rPr>
          <w:rFonts w:ascii="Arial" w:cs="Arial" w:eastAsia="Arial" w:hAnsi="Arial"/>
          <w:b/>
          <w:bCs/>
          <w:color w:val="333333"/>
          <w:sz w:val="24"/>
          <w:szCs w:val="24"/>
        </w:rPr>
        <w:t xml:space="preserve">Academic &amp; Clinical Sources</w:t>
      </w:r>
    </w:p>
    <w:p>
      <w:pPr>
        <w:pStyle w:val="ListParagraph"/>
        <w:numPr>
          <w:ilvl w:val="0"/>
          <w:numId w:val="2"/>
        </w:numPr>
        <w:spacing w:after="80" w:line="276"/>
      </w:pPr>
      <w:r>
        <w:rPr>
          <w:rFonts w:ascii="Arial" w:cs="Arial" w:eastAsia="Arial" w:hAnsi="Arial"/>
          <w:color w:val="333333"/>
          <w:sz w:val="22"/>
          <w:szCs w:val="22"/>
        </w:rPr>
        <w:t xml:space="preserve">Menopause Journal (Wolters Kluwer)</w:t>
      </w:r>
    </w:p>
    <w:p>
      <w:pPr>
        <w:pStyle w:val="ListParagraph"/>
        <w:numPr>
          <w:ilvl w:val="0"/>
          <w:numId w:val="2"/>
        </w:numPr>
        <w:spacing w:after="80" w:line="276"/>
      </w:pPr>
      <w:r>
        <w:rPr>
          <w:rFonts w:ascii="Arial" w:cs="Arial" w:eastAsia="Arial" w:hAnsi="Arial"/>
          <w:color w:val="333333"/>
          <w:sz w:val="22"/>
          <w:szCs w:val="22"/>
        </w:rPr>
        <w:t xml:space="preserve">Harvard Medical School</w:t>
      </w:r>
    </w:p>
    <w:p>
      <w:pPr>
        <w:pStyle w:val="ListParagraph"/>
        <w:numPr>
          <w:ilvl w:val="0"/>
          <w:numId w:val="2"/>
        </w:numPr>
        <w:spacing w:after="80" w:line="276"/>
      </w:pPr>
      <w:r>
        <w:rPr>
          <w:rFonts w:ascii="Arial" w:cs="Arial" w:eastAsia="Arial" w:hAnsi="Arial"/>
          <w:color w:val="333333"/>
          <w:sz w:val="22"/>
          <w:szCs w:val="22"/>
        </w:rPr>
        <w:t xml:space="preserve">Johns Hopkins Medicine</w:t>
      </w:r>
    </w:p>
    <w:p>
      <w:pPr>
        <w:pStyle w:val="ListParagraph"/>
        <w:numPr>
          <w:ilvl w:val="0"/>
          <w:numId w:val="2"/>
        </w:numPr>
        <w:spacing w:after="80" w:line="276"/>
      </w:pPr>
      <w:r>
        <w:rPr>
          <w:rFonts w:ascii="Arial" w:cs="Arial" w:eastAsia="Arial" w:hAnsi="Arial"/>
          <w:color w:val="333333"/>
          <w:sz w:val="22"/>
          <w:szCs w:val="22"/>
        </w:rPr>
        <w:t xml:space="preserve">Mayo Clinic</w:t>
      </w:r>
    </w:p>
    <w:p>
      <w:pPr>
        <w:pStyle w:val="ListParagraph"/>
        <w:numPr>
          <w:ilvl w:val="0"/>
          <w:numId w:val="2"/>
        </w:numPr>
        <w:spacing w:after="80" w:line="276"/>
      </w:pPr>
      <w:r>
        <w:rPr>
          <w:rFonts w:ascii="Arial" w:cs="Arial" w:eastAsia="Arial" w:hAnsi="Arial"/>
          <w:color w:val="333333"/>
          <w:sz w:val="22"/>
          <w:szCs w:val="22"/>
        </w:rPr>
        <w:t xml:space="preserve">Cleveland Clinic</w:t>
      </w:r>
    </w:p>
    <w:p>
      <w:pPr>
        <w:pStyle w:val="ListParagraph"/>
        <w:numPr>
          <w:ilvl w:val="0"/>
          <w:numId w:val="2"/>
        </w:numPr>
        <w:spacing w:after="80" w:line="276"/>
      </w:pPr>
      <w:r>
        <w:rPr>
          <w:rFonts w:ascii="Arial" w:cs="Arial" w:eastAsia="Arial" w:hAnsi="Arial"/>
          <w:color w:val="333333"/>
          <w:sz w:val="22"/>
          <w:szCs w:val="22"/>
        </w:rPr>
        <w:t xml:space="preserve">British Heart Foundation</w:t>
      </w:r>
    </w:p>
    <w:p>
      <w:pPr>
        <w:pStyle w:val="ListParagraph"/>
        <w:numPr>
          <w:ilvl w:val="0"/>
          <w:numId w:val="2"/>
        </w:numPr>
        <w:spacing w:after="80" w:line="276"/>
      </w:pPr>
      <w:r>
        <w:rPr>
          <w:rFonts w:ascii="Arial" w:cs="Arial" w:eastAsia="Arial" w:hAnsi="Arial"/>
          <w:color w:val="333333"/>
          <w:sz w:val="22"/>
          <w:szCs w:val="22"/>
        </w:rPr>
        <w:t xml:space="preserve">UK Parliament Women and Equalities Committee</w:t>
      </w:r>
    </w:p>
    <w:p>
      <w:pPr>
        <w:pStyle w:val="ListParagraph"/>
        <w:numPr>
          <w:ilvl w:val="0"/>
          <w:numId w:val="2"/>
        </w:numPr>
        <w:spacing w:after="80" w:line="276"/>
      </w:pPr>
      <w:r>
        <w:rPr>
          <w:rFonts w:ascii="Arial" w:cs="Arial" w:eastAsia="Arial" w:hAnsi="Arial"/>
          <w:color w:val="333333"/>
          <w:sz w:val="22"/>
          <w:szCs w:val="22"/>
        </w:rPr>
        <w:t xml:space="preserve">NICE Guidelines</w:t>
      </w:r>
    </w:p>
    <w:p>
      <w:pPr>
        <w:pStyle w:val="ListParagraph"/>
        <w:numPr>
          <w:ilvl w:val="0"/>
          <w:numId w:val="2"/>
        </w:numPr>
        <w:spacing w:after="80" w:line="276"/>
      </w:pPr>
      <w:r>
        <w:rPr>
          <w:rFonts w:ascii="Arial" w:cs="Arial" w:eastAsia="Arial" w:hAnsi="Arial"/>
          <w:color w:val="333333"/>
          <w:sz w:val="22"/>
          <w:szCs w:val="22"/>
        </w:rPr>
        <w:t xml:space="preserve">PubMed / PMC peer-reviewed studies</w:t>
      </w:r>
    </w:p>
    <w:p>
      <w:pPr>
        <w:spacing w:after="200"/>
      </w:pPr>
    </w:p>
    <w:p>
      <w:pPr>
        <w:spacing w:after="100" w:before="200"/>
      </w:pPr>
      <w:r>
        <w:rPr>
          <w:rFonts w:ascii="Arial" w:cs="Arial" w:eastAsia="Arial" w:hAnsi="Arial"/>
          <w:b/>
          <w:bCs/>
          <w:color w:val="333333"/>
          <w:sz w:val="24"/>
          <w:szCs w:val="24"/>
        </w:rPr>
        <w:t xml:space="preserve">Cultural &amp; Market Research</w:t>
      </w:r>
    </w:p>
    <w:p>
      <w:pPr>
        <w:pStyle w:val="ListParagraph"/>
        <w:numPr>
          <w:ilvl w:val="0"/>
          <w:numId w:val="2"/>
        </w:numPr>
        <w:spacing w:after="80" w:line="276"/>
      </w:pPr>
      <w:r>
        <w:rPr>
          <w:rFonts w:ascii="Arial" w:cs="Arial" w:eastAsia="Arial" w:hAnsi="Arial"/>
          <w:color w:val="333333"/>
          <w:sz w:val="22"/>
          <w:szCs w:val="22"/>
        </w:rPr>
        <w:t xml:space="preserve">AARP Mirror/Mirror Study 2025</w:t>
      </w:r>
    </w:p>
    <w:p>
      <w:pPr>
        <w:pStyle w:val="ListParagraph"/>
        <w:numPr>
          <w:ilvl w:val="0"/>
          <w:numId w:val="2"/>
        </w:numPr>
        <w:spacing w:after="80" w:line="276"/>
      </w:pPr>
      <w:r>
        <w:rPr>
          <w:rFonts w:ascii="Arial" w:cs="Arial" w:eastAsia="Arial" w:hAnsi="Arial"/>
          <w:color w:val="333333"/>
          <w:sz w:val="22"/>
          <w:szCs w:val="22"/>
        </w:rPr>
        <w:t xml:space="preserve">European Menopause and Andropause Society (EMAS)</w:t>
      </w:r>
    </w:p>
    <w:p>
      <w:pPr>
        <w:pStyle w:val="ListParagraph"/>
        <w:numPr>
          <w:ilvl w:val="0"/>
          <w:numId w:val="2"/>
        </w:numPr>
        <w:spacing w:after="80" w:line="276"/>
      </w:pPr>
      <w:r>
        <w:rPr>
          <w:rFonts w:ascii="Arial" w:cs="Arial" w:eastAsia="Arial" w:hAnsi="Arial"/>
          <w:color w:val="333333"/>
          <w:sz w:val="22"/>
          <w:szCs w:val="22"/>
        </w:rPr>
        <w:t xml:space="preserve">UK Government Menopause in the Workplace Literature Review</w:t>
      </w:r>
    </w:p>
    <w:p>
      <w:pPr>
        <w:pStyle w:val="ListParagraph"/>
        <w:numPr>
          <w:ilvl w:val="0"/>
          <w:numId w:val="2"/>
        </w:numPr>
        <w:spacing w:after="80" w:line="276"/>
      </w:pPr>
      <w:r>
        <w:rPr>
          <w:rFonts w:ascii="Arial" w:cs="Arial" w:eastAsia="Arial" w:hAnsi="Arial"/>
          <w:color w:val="333333"/>
          <w:sz w:val="22"/>
          <w:szCs w:val="22"/>
        </w:rPr>
        <w:t xml:space="preserve">The Independent Pharmacy European Menopause Index</w:t>
      </w:r>
    </w:p>
    <w:p>
      <w:pPr>
        <w:pStyle w:val="ListParagraph"/>
        <w:numPr>
          <w:ilvl w:val="0"/>
          <w:numId w:val="2"/>
        </w:numPr>
        <w:spacing w:after="80" w:line="276"/>
      </w:pPr>
      <w:r>
        <w:rPr>
          <w:rFonts w:ascii="Arial" w:cs="Arial" w:eastAsia="Arial" w:hAnsi="Arial"/>
          <w:color w:val="333333"/>
          <w:sz w:val="22"/>
          <w:szCs w:val="22"/>
        </w:rPr>
        <w:t xml:space="preserve">Balance Menopause NHS research</w:t>
      </w:r>
    </w:p>
    <w:p>
      <w:pPr>
        <w:spacing w:after="200"/>
      </w:pPr>
    </w:p>
    <w:p>
      <w:pPr>
        <w:spacing w:after="120" w:line="276"/>
      </w:pPr>
      <w:r>
        <w:rPr>
          <w:rFonts w:ascii="Arial" w:cs="Arial" w:eastAsia="Arial" w:hAnsi="Arial"/>
          <w:b w:val="false"/>
          <w:bCs w:val="false"/>
          <w:i w:val="false"/>
          <w:iCs w:val="false"/>
          <w:color w:val="333333"/>
          <w:sz w:val="22"/>
          <w:szCs w:val="22"/>
        </w:rPr>
        <w:t xml:space="preserve">All verbatim quotes are attributed to their original source context. Where women are anonymous (community discussions), no identifying information is included. Clinical statistics are sourced from peer-reviewed research and major health organisations.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Ayurveda Experience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HERBIUS Shilajit | UX Research Study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1A4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C2185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2026-04-08T11:19:17.959Z</dcterms:created>
  <dcterms:modified xsi:type="dcterms:W3CDTF">2026-04-08T11:19:17.960Z</dcterms:modified>
</cp:coreProperties>
</file>

<file path=docProps/custom.xml><?xml version="1.0" encoding="utf-8"?>
<Properties xmlns="http://schemas.openxmlformats.org/officeDocument/2006/custom-properties" xmlns:vt="http://schemas.openxmlformats.org/officeDocument/2006/docPropsVTypes"/>
</file>