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Detection Hub – Self‑Service Installation Pipeline on SCP</w:t>
      </w:r>
    </w:p>
    <w:p>
      <w:r>
        <w:t>Owner: Ravindra Babu (Senior Lead Engineer)</w:t>
        <w:br/>
        <w:t>Last updated: March 04, 2026</w:t>
      </w:r>
    </w:p>
    <w:p>
      <w:pPr>
        <w:pStyle w:val="Heading1"/>
      </w:pPr>
      <w:r>
        <w:t>Objective</w:t>
      </w:r>
    </w:p>
    <w:p>
      <w:r>
        <w:t>Build a self‑service deployment pipeline (SCP pattern) to install/upgrade Detection Hub Helm charts across environments with standardized controls, auditable changes, and minimal manual intervention.</w:t>
      </w:r>
    </w:p>
    <w:p>
      <w:pPr>
        <w:pStyle w:val="Heading1"/>
      </w:pPr>
      <w:r>
        <w:t>Scope</w:t>
      </w:r>
    </w:p>
    <w:p>
      <w:r>
        <w:t>- CI/CD pipeline to run Helm upgrade --install against AKS clusters for Detection Hub.</w:t>
      </w:r>
    </w:p>
    <w:p>
      <w:r>
        <w:t>- Parameterized by environment &amp; namespace; supports dry-run, rollback, and version pinning.</w:t>
      </w:r>
    </w:p>
    <w:p>
      <w:r>
        <w:t>- Secure handling of secrets (ACR cred, app passwords) via Azure Key Vault.</w:t>
      </w:r>
    </w:p>
    <w:p>
      <w:r>
        <w:t>- Pre‑checks (namespace, regcred-acr, PDB rules) and post‑deploy health checks.</w:t>
      </w:r>
    </w:p>
    <w:p>
      <w:r>
        <w:t>- Teams notifications on success and failure.</w:t>
      </w:r>
    </w:p>
    <w:p>
      <w:pPr>
        <w:pStyle w:val="Heading1"/>
      </w:pPr>
      <w:r>
        <w:t>Inputs &amp; Parameters</w:t>
      </w:r>
    </w:p>
    <w:p>
      <w:r>
        <w:t>environment, namespace, releaseName, chartVersion, dryRun, rollbackOnFailure, optional password overrides (minio, superset, initdb secrets).</w:t>
      </w:r>
    </w:p>
    <w:p>
      <w:pPr>
        <w:pStyle w:val="Heading1"/>
      </w:pPr>
      <w:r>
        <w:t>Secrets &amp; Registries</w:t>
      </w:r>
    </w:p>
    <w:p>
      <w:r>
        <w:t>K8s secret regcred-acr; Azure ACR login; app passwords from Key Vault; Helm chart: symphonyfs/detectionhub (confirm official repo path).</w:t>
      </w:r>
    </w:p>
    <w:p>
      <w:pPr>
        <w:pStyle w:val="Heading1"/>
      </w:pPr>
      <w:r>
        <w:t>Endpoints &amp; Security</w:t>
      </w:r>
    </w:p>
    <w:p>
      <w:r>
        <w:t>Public ingress: core-api, superset, minio. Internal: minio service, Kafka bootstrap, DB services. RBAC restricts who can run pipeline.</w:t>
      </w:r>
    </w:p>
    <w:p>
      <w:pPr>
        <w:pStyle w:val="Heading1"/>
      </w:pPr>
      <w:r>
        <w:t>Maintenance Rules</w:t>
      </w:r>
    </w:p>
    <w:p>
      <w:r>
        <w:t>If CNPG replicas = 1, remove PDB before deployment. Pod restarts are safe. Minimal pods for up state: core-db, core-api, superset-db, superset.</w:t>
      </w:r>
    </w:p>
    <w:p>
      <w:pPr>
        <w:pStyle w:val="Heading1"/>
      </w:pPr>
      <w:r>
        <w:t>Design Overview</w:t>
      </w:r>
    </w:p>
    <w:p>
      <w:r>
        <w:t>Azure DevOps multi‑stage YAML (plan → prechecks → deploy → verify → report); Key Vault for secrets; Helm 3; helm test + rollout status + HTTP checks; approvals for higher envs; variable groups per env.</w:t>
      </w:r>
    </w:p>
    <w:p>
      <w:pPr>
        <w:pStyle w:val="Heading1"/>
      </w:pPr>
      <w:r>
        <w:t>Environment Matrix (placeholders)</w:t>
      </w:r>
    </w:p>
    <w:p>
      <w:r>
        <w:t>dev: AKS=aks-scp-dev-uks-st-scratch, RG=&lt;RG&gt;, NS=dev-dethub, VarGroup=vg-dethub-dev, KV=kv-dethub-dev</w:t>
      </w:r>
    </w:p>
    <w:p>
      <w:r>
        <w:t>test: AKS=&lt;name&gt;, RG=&lt;RG&gt;, NS=test-dethub, VarGroup=vg-dethub-test, KV=kv-dethub-test</w:t>
      </w:r>
    </w:p>
    <w:p>
      <w:r>
        <w:t>stage: AKS=&lt;name&gt;, RG=&lt;RG&gt;, NS=stage-dethub, VarGroup=vg-dethub-stage, KV=kv-dethub-stage</w:t>
      </w:r>
    </w:p>
    <w:p>
      <w:r>
        <w:t>prod: AKS=&lt;name&gt;, RG=&lt;RG&gt;, NS=prod-dethub, VarGroup=vg-dethub-prod, KV=kv-dethub-prod</w:t>
      </w:r>
    </w:p>
    <w:p>
      <w:pPr>
        <w:pStyle w:val="Heading1"/>
      </w:pPr>
      <w:r>
        <w:t>Acceptance Criteria</w:t>
      </w:r>
    </w:p>
    <w:p>
      <w:r>
        <w:t>One-click deploy to dev succeeds with specified chart version; upgrade path validated; rollback tested; documentation and runbook complete.</w:t>
      </w:r>
    </w:p>
    <w:p>
      <w:pPr>
        <w:pStyle w:val="Heading1"/>
      </w:pPr>
      <w:r>
        <w:t>Teams Notification</w:t>
      </w:r>
    </w:p>
    <w:p>
      <w:r>
        <w:t>Pipeline posts to Teams using an Incoming Webhook URL stored in Key Vault (secret name: dethub-teams-webhook) or variable TEAMS_WEBHOOK_URL. Both success and failure are notified.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