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200"/>
        <w:jc w:val="center"/>
        <w:rPr/>
      </w:pPr>
      <w:r>
        <w:rPr>
          <w:rFonts w:eastAsia="Arial" w:cs="Arial"/>
          <w:color w:val="888888"/>
          <w:sz w:val="24"/>
          <w:szCs w:val="24"/>
        </w:rPr>
        <w:t>CMP7245</w:t>
      </w:r>
    </w:p>
    <w:p>
      <w:pPr>
        <w:pStyle w:val="Normal"/>
        <w:spacing w:before="0" w:after="200"/>
        <w:jc w:val="center"/>
        <w:rPr/>
      </w:pPr>
      <w:r>
        <w:rPr>
          <w:rFonts w:eastAsia="Arial" w:cs="Arial"/>
          <w:color w:val="2E75B6"/>
          <w:sz w:val="28"/>
          <w:szCs w:val="28"/>
        </w:rPr>
        <w:t>Database Design and Development</w:t>
      </w:r>
    </w:p>
    <w:p>
      <w:pPr>
        <w:pStyle w:val="Normal"/>
        <w:pBdr>
          <w:bottom w:val="single" w:sz="6" w:space="12" w:color="1F4E79"/>
        </w:pBdr>
        <w:spacing w:before="0" w:after="600"/>
        <w:jc w:val="center"/>
        <w:rPr/>
      </w:pPr>
      <w:r>
        <w:rPr/>
      </w:r>
    </w:p>
    <w:p>
      <w:pPr>
        <w:pStyle w:val="Normal"/>
        <w:spacing w:before="300" w:after="200"/>
        <w:jc w:val="center"/>
        <w:rPr/>
      </w:pPr>
      <w:r>
        <w:rPr>
          <w:rFonts w:eastAsia="Arial" w:cs="Arial"/>
          <w:b/>
          <w:bCs/>
          <w:color w:val="1F4E79"/>
          <w:sz w:val="44"/>
          <w:szCs w:val="44"/>
        </w:rPr>
        <w:t>Design and Development of a</w:t>
      </w:r>
    </w:p>
    <w:p>
      <w:pPr>
        <w:pStyle w:val="Normal"/>
        <w:spacing w:before="0" w:after="200"/>
        <w:jc w:val="center"/>
        <w:rPr/>
      </w:pPr>
      <w:r>
        <w:rPr>
          <w:rFonts w:eastAsia="Arial" w:cs="Arial"/>
          <w:b/>
          <w:bCs/>
          <w:color w:val="1F4E79"/>
          <w:sz w:val="44"/>
          <w:szCs w:val="44"/>
        </w:rPr>
        <w:t>Database System for a</w:t>
      </w:r>
    </w:p>
    <w:p>
      <w:pPr>
        <w:pStyle w:val="Normal"/>
        <w:spacing w:before="0" w:after="600"/>
        <w:jc w:val="center"/>
        <w:rPr/>
      </w:pPr>
      <w:r>
        <w:rPr>
          <w:rFonts w:eastAsia="Arial" w:cs="Arial"/>
          <w:b/>
          <w:bCs/>
          <w:color w:val="2E75B6"/>
          <w:sz w:val="44"/>
          <w:szCs w:val="44"/>
        </w:rPr>
        <w:t>Smart Home Platform</w:t>
      </w:r>
    </w:p>
    <w:p>
      <w:pPr>
        <w:pStyle w:val="Normal"/>
        <w:spacing w:before="0" w:after="200"/>
        <w:jc w:val="center"/>
        <w:rPr/>
      </w:pPr>
      <w:r>
        <w:rPr>
          <w:rFonts w:eastAsia="Arial" w:cs="Arial"/>
          <w:i/>
          <w:iCs/>
          <w:color w:val="555555"/>
          <w:sz w:val="26"/>
          <w:szCs w:val="26"/>
        </w:rPr>
        <w:t>Component D2 — Technical Report</w:t>
      </w:r>
    </w:p>
    <w:p>
      <w:pPr>
        <w:pStyle w:val="Normal"/>
        <w:rPr/>
      </w:pPr>
      <w:r>
        <w:rPr/>
      </w:r>
    </w:p>
    <w:p>
      <w:pPr>
        <w:pStyle w:val="Normal"/>
        <w:rPr/>
      </w:pPr>
      <w:r>
        <w:rPr/>
      </w:r>
    </w:p>
    <w:p>
      <w:pPr>
        <w:pStyle w:val="Normal"/>
        <w:rPr/>
      </w:pPr>
      <w:r>
        <w:rPr/>
      </w:r>
    </w:p>
    <w:p>
      <w:pPr>
        <w:pStyle w:val="Normal"/>
        <w:spacing w:before="0" w:after="100"/>
        <w:jc w:val="center"/>
        <w:rPr/>
      </w:pPr>
      <w:r>
        <w:rPr>
          <w:rFonts w:eastAsia="Arial" w:cs="Arial"/>
          <w:color w:val="555555"/>
          <w:sz w:val="22"/>
          <w:szCs w:val="22"/>
        </w:rPr>
        <w:t>Module Leader: Dr. Essa Shahra</w:t>
      </w:r>
    </w:p>
    <w:p>
      <w:pPr>
        <w:pStyle w:val="Normal"/>
        <w:spacing w:before="0" w:after="100"/>
        <w:jc w:val="center"/>
        <w:rPr/>
      </w:pPr>
      <w:r>
        <w:rPr>
          <w:rFonts w:eastAsia="Arial" w:cs="Arial"/>
          <w:color w:val="555555"/>
          <w:sz w:val="22"/>
          <w:szCs w:val="22"/>
        </w:rPr>
        <w:t>Submission: W/C 8th May 2026</w:t>
      </w:r>
    </w:p>
    <w:p>
      <w:pPr>
        <w:pStyle w:val="Normal"/>
        <w:spacing w:before="0" w:after="100"/>
        <w:jc w:val="center"/>
        <w:rPr/>
      </w:pPr>
      <w:r>
        <w:rPr>
          <w:rFonts w:eastAsia="Arial" w:cs="Arial"/>
          <w:color w:val="555555"/>
          <w:sz w:val="22"/>
          <w:szCs w:val="22"/>
        </w:rPr>
        <w:t>Birmingham City University</w:t>
      </w:r>
    </w:p>
    <w:p>
      <w:pPr>
        <w:pStyle w:val="Normal"/>
        <w:rPr/>
      </w:pPr>
      <w:r>
        <w:rPr/>
      </w:r>
      <w:r>
        <w:br w:type="page"/>
      </w:r>
    </w:p>
    <w:p>
      <w:pPr>
        <w:pStyle w:val="Heading1"/>
        <w:spacing w:lineRule="exact" w:line="300" w:before="0" w:after="120"/>
        <w:rPr/>
      </w:pPr>
      <w:r>
        <w:rPr>
          <w:rFonts w:eastAsia="Arial" w:cs="Arial" w:ascii="Arial" w:hAnsi="Arial"/>
          <w:b/>
          <w:bCs/>
          <w:color w:val="1F4E79"/>
          <w:sz w:val="36"/>
          <w:szCs w:val="36"/>
        </w:rPr>
        <w:t>Table of Contents</w:t>
      </w:r>
    </w:p>
    <w:tbl>
      <w:tblPr>
        <w:tblW w:w="8360" w:type="dxa"/>
        <w:jc w:val="left"/>
        <w:tblInd w:w="0" w:type="dxa"/>
        <w:tblLayout w:type="fixed"/>
        <w:tblCellMar>
          <w:top w:w="80" w:type="dxa"/>
          <w:left w:w="120" w:type="dxa"/>
          <w:bottom w:w="80" w:type="dxa"/>
          <w:right w:w="120" w:type="dxa"/>
        </w:tblCellMar>
      </w:tblPr>
      <w:tblGrid>
        <w:gridCol w:w="1199"/>
        <w:gridCol w:w="6000"/>
        <w:gridCol w:w="1161"/>
      </w:tblGrid>
      <w:tr>
        <w:trPr>
          <w:tblHeader w:val="true"/>
        </w:trPr>
        <w:tc>
          <w:tcPr>
            <w:tcW w:w="119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Section</w:t>
            </w:r>
          </w:p>
        </w:tc>
        <w:tc>
          <w:tcPr>
            <w:tcW w:w="600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Title</w:t>
            </w:r>
          </w:p>
        </w:tc>
        <w:tc>
          <w:tcPr>
            <w:tcW w:w="1161"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Page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Critical Evaluation of Database Technologies</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3</w:t>
            </w:r>
          </w:p>
        </w:tc>
      </w:tr>
      <w:tr>
        <w:trPr/>
        <w:tc>
          <w:tcPr>
            <w:tcW w:w="1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2</w:t>
            </w:r>
          </w:p>
        </w:tc>
        <w:tc>
          <w:tcPr>
            <w:tcW w:w="60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Database Design</w:t>
            </w:r>
          </w:p>
        </w:tc>
        <w:tc>
          <w:tcPr>
            <w:tcW w:w="116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5</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2.1</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Entity Relationship Diagram (ERD)</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5</w:t>
            </w:r>
          </w:p>
        </w:tc>
      </w:tr>
      <w:tr>
        <w:trPr/>
        <w:tc>
          <w:tcPr>
            <w:tcW w:w="1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2.2</w:t>
            </w:r>
          </w:p>
        </w:tc>
        <w:tc>
          <w:tcPr>
            <w:tcW w:w="60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Relation Schema Mapping</w:t>
            </w:r>
          </w:p>
        </w:tc>
        <w:tc>
          <w:tcPr>
            <w:tcW w:w="116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7</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3</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Database Development and Implementation</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9</w:t>
            </w:r>
          </w:p>
        </w:tc>
      </w:tr>
      <w:tr>
        <w:trPr/>
        <w:tc>
          <w:tcPr>
            <w:tcW w:w="1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3.1</w:t>
            </w:r>
          </w:p>
        </w:tc>
        <w:tc>
          <w:tcPr>
            <w:tcW w:w="60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Physical Model</w:t>
            </w:r>
          </w:p>
        </w:tc>
        <w:tc>
          <w:tcPr>
            <w:tcW w:w="116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9</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3.2</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Tables and Relations</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9</w:t>
            </w:r>
          </w:p>
        </w:tc>
      </w:tr>
      <w:tr>
        <w:trPr/>
        <w:tc>
          <w:tcPr>
            <w:tcW w:w="1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3.3</w:t>
            </w:r>
          </w:p>
        </w:tc>
        <w:tc>
          <w:tcPr>
            <w:tcW w:w="60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Sample Data Population</w:t>
            </w:r>
          </w:p>
        </w:tc>
        <w:tc>
          <w:tcPr>
            <w:tcW w:w="116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12</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3.4</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Queries and Views</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12</w:t>
            </w:r>
          </w:p>
        </w:tc>
      </w:tr>
      <w:tr>
        <w:trPr/>
        <w:tc>
          <w:tcPr>
            <w:tcW w:w="1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4</w:t>
            </w:r>
          </w:p>
        </w:tc>
        <w:tc>
          <w:tcPr>
            <w:tcW w:w="60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Security Scenario</w:t>
            </w:r>
          </w:p>
        </w:tc>
        <w:tc>
          <w:tcPr>
            <w:tcW w:w="116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15</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5</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Conclusion</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17</w:t>
            </w:r>
          </w:p>
        </w:tc>
      </w:tr>
      <w:tr>
        <w:trPr/>
        <w:tc>
          <w:tcPr>
            <w:tcW w:w="1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
          </w:p>
        </w:tc>
        <w:tc>
          <w:tcPr>
            <w:tcW w:w="60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References</w:t>
            </w:r>
          </w:p>
        </w:tc>
        <w:tc>
          <w:tcPr>
            <w:tcW w:w="116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18</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
          </w:p>
        </w:tc>
        <w:tc>
          <w:tcPr>
            <w:tcW w:w="6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Appendix — SQL Script</w:t>
            </w:r>
          </w:p>
        </w:tc>
        <w:tc>
          <w:tcPr>
            <w:tcW w:w="11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19</w:t>
            </w:r>
          </w:p>
        </w:tc>
      </w:tr>
    </w:tbl>
    <w:p>
      <w:pPr>
        <w:pStyle w:val="Normal"/>
        <w:rPr/>
      </w:pPr>
      <w:r>
        <w:rPr/>
      </w:r>
      <w:r>
        <w:br w:type="page"/>
      </w:r>
    </w:p>
    <w:p>
      <w:pPr>
        <w:pStyle w:val="Heading1"/>
        <w:spacing w:lineRule="exact" w:line="300" w:before="0" w:after="120"/>
        <w:rPr/>
      </w:pPr>
      <w:r>
        <w:rPr>
          <w:rFonts w:eastAsia="Arial" w:cs="Arial" w:ascii="Arial" w:hAnsi="Arial"/>
          <w:b/>
          <w:bCs/>
          <w:color w:val="1F4E79"/>
          <w:sz w:val="36"/>
          <w:szCs w:val="36"/>
        </w:rPr>
        <w:t>1. Critical Evaluation of Database Technologies</w:t>
      </w:r>
    </w:p>
    <w:p>
      <w:pPr>
        <w:pStyle w:val="Heading2"/>
        <w:spacing w:lineRule="exact" w:line="300" w:before="280" w:after="80"/>
        <w:rPr/>
      </w:pPr>
      <w:r>
        <w:rPr>
          <w:rFonts w:eastAsia="Arial" w:cs="Arial" w:ascii="Arial" w:hAnsi="Arial"/>
          <w:b/>
          <w:bCs/>
          <w:color w:val="2E75B6"/>
          <w:sz w:val="28"/>
          <w:szCs w:val="28"/>
        </w:rPr>
        <w:t>1.1 Overview</w:t>
      </w:r>
    </w:p>
    <w:p>
      <w:pPr>
        <w:pStyle w:val="Normal"/>
        <w:spacing w:lineRule="exact" w:line="320" w:before="80" w:after="80"/>
        <w:rPr/>
      </w:pPr>
      <w:r>
        <w:rPr>
          <w:rFonts w:eastAsia="Arial" w:cs="Arial"/>
          <w:sz w:val="22"/>
          <w:szCs w:val="22"/>
        </w:rPr>
        <w:t>Database technology selection is one of the most consequential architectural decisions for any enterprise system. The Smart Home Platform requires a robust, scalable, and secure data management solution capable of handling structured relational data across users, homes, devices, schedules, scenes, notifications, and audit logs. This section critically evaluates the three dominant database paradigms — Relational (RDBMS), Document-Oriented (NoSQL), and NewSQL — and justifies the selection of a relational model implemented in MySQL.</w:t>
      </w:r>
    </w:p>
    <w:p>
      <w:pPr>
        <w:pStyle w:val="Heading2"/>
        <w:spacing w:lineRule="exact" w:line="300" w:before="280" w:after="80"/>
        <w:rPr/>
      </w:pPr>
      <w:r>
        <w:rPr>
          <w:rFonts w:eastAsia="Arial" w:cs="Arial" w:ascii="Arial" w:hAnsi="Arial"/>
          <w:b/>
          <w:bCs/>
          <w:color w:val="2E75B6"/>
          <w:sz w:val="28"/>
          <w:szCs w:val="28"/>
        </w:rPr>
        <w:t>1.2 Relational Database Management Systems (RDBMS)</w:t>
      </w:r>
    </w:p>
    <w:p>
      <w:pPr>
        <w:pStyle w:val="Normal"/>
        <w:spacing w:lineRule="exact" w:line="320" w:before="80" w:after="80"/>
        <w:rPr/>
      </w:pPr>
      <w:r>
        <w:rPr>
          <w:rFonts w:eastAsia="Arial" w:cs="Arial"/>
          <w:sz w:val="22"/>
          <w:szCs w:val="22"/>
        </w:rPr>
        <w:t>Relational databases, founded on Codd's relational model (1970), organise data into structured tables with defined schemas, primary keys, foreign keys, and constraints. Prominent implementations include MySQL, PostgreSQL, Oracle, and Microsoft SQL Server.</w:t>
      </w:r>
    </w:p>
    <w:p>
      <w:pPr>
        <w:pStyle w:val="Normal"/>
        <w:spacing w:lineRule="exact" w:line="320" w:before="80" w:after="80"/>
        <w:rPr/>
      </w:pPr>
      <w:r>
        <w:rPr>
          <w:rFonts w:eastAsia="Arial" w:cs="Arial"/>
          <w:sz w:val="22"/>
          <w:szCs w:val="22"/>
        </w:rPr>
        <w:t>The primary strengths of RDBMS for the Smart Home Platform include:</w:t>
      </w:r>
    </w:p>
    <w:p>
      <w:pPr>
        <w:pStyle w:val="ListParagraph"/>
        <w:numPr>
          <w:ilvl w:val="0"/>
          <w:numId w:val="4"/>
        </w:numPr>
        <w:spacing w:lineRule="exact" w:line="300" w:before="60" w:after="60"/>
        <w:rPr/>
      </w:pPr>
      <w:r>
        <w:rPr>
          <w:rFonts w:eastAsia="Arial" w:cs="Arial"/>
          <w:sz w:val="22"/>
          <w:szCs w:val="22"/>
        </w:rPr>
        <w:t>ACID compliance (Atomicity, Consistency, Isolation, Durability) ensuring transactional integrity — critical when toggling device states or triggering scenes that affect multiple records simultaneously.</w:t>
      </w:r>
    </w:p>
    <w:p>
      <w:pPr>
        <w:pStyle w:val="ListParagraph"/>
        <w:numPr>
          <w:ilvl w:val="0"/>
          <w:numId w:val="1"/>
        </w:numPr>
        <w:spacing w:lineRule="exact" w:line="300" w:before="60" w:after="60"/>
        <w:rPr/>
      </w:pPr>
      <w:r>
        <w:rPr>
          <w:rFonts w:eastAsia="Arial" w:cs="Arial"/>
          <w:sz w:val="22"/>
          <w:szCs w:val="22"/>
        </w:rPr>
        <w:t>Strong referential integrity through foreign key constraints, preventing orphaned device records when a home is deleted.</w:t>
      </w:r>
    </w:p>
    <w:p>
      <w:pPr>
        <w:pStyle w:val="ListParagraph"/>
        <w:numPr>
          <w:ilvl w:val="0"/>
          <w:numId w:val="1"/>
        </w:numPr>
        <w:spacing w:lineRule="exact" w:line="300" w:before="60" w:after="60"/>
        <w:rPr/>
      </w:pPr>
      <w:r>
        <w:rPr>
          <w:rFonts w:eastAsia="Arial" w:cs="Arial"/>
          <w:sz w:val="22"/>
          <w:szCs w:val="22"/>
        </w:rPr>
        <w:t>Mature SQL standard enabling complex JOIN operations across entities such as linking notifications to devices, users, and homes in a single query.</w:t>
      </w:r>
    </w:p>
    <w:p>
      <w:pPr>
        <w:pStyle w:val="ListParagraph"/>
        <w:numPr>
          <w:ilvl w:val="0"/>
          <w:numId w:val="1"/>
        </w:numPr>
        <w:spacing w:lineRule="exact" w:line="300" w:before="60" w:after="60"/>
        <w:rPr/>
      </w:pPr>
      <w:r>
        <w:rPr>
          <w:rFonts w:eastAsia="Arial" w:cs="Arial"/>
          <w:sz w:val="22"/>
          <w:szCs w:val="22"/>
        </w:rPr>
        <w:t>Robust security model with user privilege management at database, table, and column level.</w:t>
      </w:r>
    </w:p>
    <w:p>
      <w:pPr>
        <w:pStyle w:val="ListParagraph"/>
        <w:numPr>
          <w:ilvl w:val="0"/>
          <w:numId w:val="1"/>
        </w:numPr>
        <w:spacing w:lineRule="exact" w:line="300" w:before="60" w:after="60"/>
        <w:rPr/>
      </w:pPr>
      <w:r>
        <w:rPr>
          <w:rFonts w:eastAsia="Arial" w:cs="Arial"/>
          <w:sz w:val="22"/>
          <w:szCs w:val="22"/>
        </w:rPr>
        <w:t>Wide industry adoption, extensive tooling, and well-established support communities.</w:t>
      </w:r>
    </w:p>
    <w:p>
      <w:pPr>
        <w:pStyle w:val="Normal"/>
        <w:spacing w:lineRule="exact" w:line="320" w:before="80" w:after="80"/>
        <w:rPr/>
      </w:pPr>
      <w:r>
        <w:rPr>
          <w:rFonts w:eastAsia="Arial" w:cs="Arial"/>
          <w:sz w:val="22"/>
          <w:szCs w:val="22"/>
        </w:rPr>
        <w:t>Weaknesses include reduced horizontal scalability compared to NoSQL alternatives and the rigidity of schema changes in production, though this is mitigated by disciplined version-controlled migrations.</w:t>
      </w:r>
    </w:p>
    <w:p>
      <w:pPr>
        <w:pStyle w:val="Heading2"/>
        <w:spacing w:lineRule="exact" w:line="300" w:before="280" w:after="80"/>
        <w:rPr/>
      </w:pPr>
      <w:r>
        <w:rPr>
          <w:rFonts w:eastAsia="Arial" w:cs="Arial" w:ascii="Arial" w:hAnsi="Arial"/>
          <w:b/>
          <w:bCs/>
          <w:color w:val="2E75B6"/>
          <w:sz w:val="28"/>
          <w:szCs w:val="28"/>
        </w:rPr>
        <w:t>1.3 Document-Oriented NoSQL (MongoDB)</w:t>
      </w:r>
    </w:p>
    <w:p>
      <w:pPr>
        <w:pStyle w:val="Normal"/>
        <w:spacing w:lineRule="exact" w:line="320" w:before="80" w:after="80"/>
        <w:rPr/>
      </w:pPr>
      <w:r>
        <w:rPr>
          <w:rFonts w:eastAsia="Arial" w:cs="Arial"/>
          <w:sz w:val="22"/>
          <w:szCs w:val="22"/>
        </w:rPr>
        <w:t>Document databases such as MongoDB store data as JSON-like BSON documents within collections, with no fixed schema requirement. They excel at handling hierarchical, polymorphic data.</w:t>
      </w:r>
    </w:p>
    <w:p>
      <w:pPr>
        <w:pStyle w:val="Normal"/>
        <w:spacing w:lineRule="exact" w:line="320" w:before="80" w:after="80"/>
        <w:rPr/>
      </w:pPr>
      <w:r>
        <w:rPr>
          <w:rFonts w:eastAsia="Arial" w:cs="Arial"/>
          <w:sz w:val="22"/>
          <w:szCs w:val="22"/>
        </w:rPr>
        <w:t>For the Smart Home Platform, document databases offer limited advantages: device data is largely uniform in structure, relationships between entities (users, homes, devices) are well-defined, and the transactional requirements of device state changes demand ACID guarantees that MongoDB's multi-document transactions provide only partially and at higher complexity cost. The lack of a strict schema increases the risk of data inconsistency — for instance, a notification record could be inserted without a valid device reference, a problem that foreign key constraints in RDBMS prevent by design.</w:t>
      </w:r>
    </w:p>
    <w:p>
      <w:pPr>
        <w:pStyle w:val="Normal"/>
        <w:spacing w:lineRule="exact" w:line="320" w:before="80" w:after="80"/>
        <w:rPr/>
      </w:pPr>
      <w:r>
        <w:rPr>
          <w:rFonts w:eastAsia="Arial" w:cs="Arial"/>
          <w:sz w:val="22"/>
          <w:szCs w:val="22"/>
        </w:rPr>
        <w:t>NoSQL document stores are more appropriate for platforms with highly variable document structures or extreme write throughput requirements (e.g., IoT sensor time-series data at millions of events per second), which is beyond the current scope of this platform.</w:t>
      </w:r>
    </w:p>
    <w:p>
      <w:pPr>
        <w:pStyle w:val="Heading2"/>
        <w:spacing w:lineRule="exact" w:line="300" w:before="280" w:after="80"/>
        <w:rPr/>
      </w:pPr>
      <w:r>
        <w:rPr>
          <w:rFonts w:eastAsia="Arial" w:cs="Arial" w:ascii="Arial" w:hAnsi="Arial"/>
          <w:b/>
          <w:bCs/>
          <w:color w:val="2E75B6"/>
          <w:sz w:val="28"/>
          <w:szCs w:val="28"/>
        </w:rPr>
        <w:t>1.4 NewSQL and Cloud-Native Databases</w:t>
      </w:r>
    </w:p>
    <w:p>
      <w:pPr>
        <w:pStyle w:val="Normal"/>
        <w:spacing w:lineRule="exact" w:line="320" w:before="80" w:after="80"/>
        <w:rPr/>
      </w:pPr>
      <w:r>
        <w:rPr>
          <w:rFonts w:eastAsia="Arial" w:cs="Arial"/>
          <w:sz w:val="22"/>
          <w:szCs w:val="22"/>
        </w:rPr>
        <w:t>NewSQL databases such as Google Spanner and CockroachDB aim to combine the ACID guarantees of RDBMS with the horizontal scalability of NoSQL. While powerful for globally distributed systems, they introduce significant operational complexity and licensing cost that is disproportionate for the enterprise scale described in this case study.</w:t>
      </w:r>
    </w:p>
    <w:p>
      <w:pPr>
        <w:pStyle w:val="Heading2"/>
        <w:spacing w:lineRule="exact" w:line="300" w:before="280" w:after="80"/>
        <w:rPr/>
      </w:pPr>
      <w:r>
        <w:rPr>
          <w:rFonts w:eastAsia="Arial" w:cs="Arial" w:ascii="Arial" w:hAnsi="Arial"/>
          <w:b/>
          <w:bCs/>
          <w:color w:val="2E75B6"/>
          <w:sz w:val="28"/>
          <w:szCs w:val="28"/>
        </w:rPr>
        <w:t>1.5 Comparative Evaluation</w:t>
      </w:r>
    </w:p>
    <w:tbl>
      <w:tblPr>
        <w:tblW w:w="8800" w:type="dxa"/>
        <w:jc w:val="left"/>
        <w:tblInd w:w="0" w:type="dxa"/>
        <w:tblLayout w:type="fixed"/>
        <w:tblCellMar>
          <w:top w:w="80" w:type="dxa"/>
          <w:left w:w="120" w:type="dxa"/>
          <w:bottom w:w="80" w:type="dxa"/>
          <w:right w:w="120" w:type="dxa"/>
        </w:tblCellMar>
      </w:tblPr>
      <w:tblGrid>
        <w:gridCol w:w="2500"/>
        <w:gridCol w:w="2099"/>
        <w:gridCol w:w="2101"/>
        <w:gridCol w:w="2099"/>
      </w:tblGrid>
      <w:tr>
        <w:trPr>
          <w:tblHeader w:val="true"/>
        </w:trPr>
        <w:tc>
          <w:tcPr>
            <w:tcW w:w="250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Criterion</w:t>
            </w:r>
          </w:p>
        </w:tc>
        <w:tc>
          <w:tcPr>
            <w:tcW w:w="209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MySQL (RDBMS)</w:t>
            </w:r>
          </w:p>
        </w:tc>
        <w:tc>
          <w:tcPr>
            <w:tcW w:w="2101"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MongoDB (NoSQL)</w:t>
            </w:r>
          </w:p>
        </w:tc>
        <w:tc>
          <w:tcPr>
            <w:tcW w:w="209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PostgreSQL (RDBMS)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ACID Compliance</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Full</w:t>
            </w:r>
          </w:p>
        </w:tc>
        <w:tc>
          <w:tcPr>
            <w:tcW w:w="21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Partial (v4.0+)</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Full</w:t>
            </w:r>
          </w:p>
        </w:tc>
      </w:tr>
      <w:tr>
        <w:trPr/>
        <w:tc>
          <w:tcPr>
            <w:tcW w:w="2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Schema Enforcement</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Strong</w:t>
            </w:r>
          </w:p>
        </w:tc>
        <w:tc>
          <w:tcPr>
            <w:tcW w:w="21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Flexible</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Strong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Referential Integrity</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Yes (FK)</w:t>
            </w:r>
          </w:p>
        </w:tc>
        <w:tc>
          <w:tcPr>
            <w:tcW w:w="21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No native FK</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Yes (FK)</w:t>
            </w:r>
          </w:p>
        </w:tc>
      </w:tr>
      <w:tr>
        <w:trPr/>
        <w:tc>
          <w:tcPr>
            <w:tcW w:w="2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Scalability</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Vertical + limited horiz.</w:t>
            </w:r>
          </w:p>
        </w:tc>
        <w:tc>
          <w:tcPr>
            <w:tcW w:w="21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Horizontal</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Vertical + horiz.</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Query Complexity</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High (SQL JOINs)</w:t>
            </w:r>
          </w:p>
        </w:tc>
        <w:tc>
          <w:tcPr>
            <w:tcW w:w="21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Moderate</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Very High</w:t>
            </w:r>
          </w:p>
        </w:tc>
      </w:tr>
      <w:tr>
        <w:trPr/>
        <w:tc>
          <w:tcPr>
            <w:tcW w:w="2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Security Controls</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Fine-grained</w:t>
            </w:r>
          </w:p>
        </w:tc>
        <w:tc>
          <w:tcPr>
            <w:tcW w:w="21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Role-based</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Fine-grained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Ease of Use</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High</w:t>
            </w:r>
          </w:p>
        </w:tc>
        <w:tc>
          <w:tcPr>
            <w:tcW w:w="21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High</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Moderate</w:t>
            </w:r>
          </w:p>
        </w:tc>
      </w:tr>
      <w:tr>
        <w:trPr/>
        <w:tc>
          <w:tcPr>
            <w:tcW w:w="2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Industry Adoption</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Very High</w:t>
            </w:r>
          </w:p>
        </w:tc>
        <w:tc>
          <w:tcPr>
            <w:tcW w:w="21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High</w:t>
            </w:r>
          </w:p>
        </w:tc>
        <w:tc>
          <w:tcPr>
            <w:tcW w:w="20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Cost</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Free (Community)</w:t>
            </w:r>
          </w:p>
        </w:tc>
        <w:tc>
          <w:tcPr>
            <w:tcW w:w="21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Free/Paid</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Free</w:t>
            </w:r>
          </w:p>
        </w:tc>
      </w:tr>
    </w:tbl>
    <w:p>
      <w:pPr>
        <w:pStyle w:val="Normal"/>
        <w:rPr/>
      </w:pPr>
      <w:r>
        <w:rPr/>
      </w:r>
    </w:p>
    <w:p>
      <w:pPr>
        <w:pStyle w:val="Heading2"/>
        <w:spacing w:lineRule="exact" w:line="300" w:before="280" w:after="80"/>
        <w:rPr/>
      </w:pPr>
      <w:r>
        <w:rPr>
          <w:rFonts w:eastAsia="Arial" w:cs="Arial" w:ascii="Arial" w:hAnsi="Arial"/>
          <w:b/>
          <w:bCs/>
          <w:color w:val="2E75B6"/>
          <w:sz w:val="28"/>
          <w:szCs w:val="28"/>
        </w:rPr>
        <w:t>1.6 Justification for MySQL</w:t>
      </w:r>
    </w:p>
    <w:p>
      <w:pPr>
        <w:pStyle w:val="Normal"/>
        <w:spacing w:lineRule="exact" w:line="320" w:before="80" w:after="80"/>
        <w:rPr/>
      </w:pPr>
      <w:r>
        <w:rPr>
          <w:rFonts w:eastAsia="Arial" w:cs="Arial"/>
          <w:sz w:val="22"/>
          <w:szCs w:val="22"/>
        </w:rPr>
        <w:t>MySQL is selected as the database management system for the Smart Home Platform for the following reasons. The platform's data model is inherently relational — users own homes, homes contain devices, devices have schedules and generate notifications, all with well-defined cardinalities and constraints. MySQL's foreign key enforcement, transaction support, and mature privilege system align precisely with these requirements. Furthermore, MySQL is freely available under the Community Edition licence, has extensive documentation, and is widely supported by hosting environments and frameworks used in smart home application development. The BCU teaching environment and assessment tools also target MySQL, ensuring compatibility throughout the development and evaluation lifecycle.</w:t>
      </w:r>
    </w:p>
    <w:p>
      <w:pPr>
        <w:pStyle w:val="Normal"/>
        <w:pBdr>
          <w:left w:val="single" w:sz="20" w:space="8" w:color="2E75B6"/>
        </w:pBdr>
        <w:shd w:val="clear" w:fill="EAF3FB"/>
        <w:spacing w:lineRule="exact" w:line="320" w:before="100" w:after="100"/>
        <w:ind w:left="200"/>
        <w:rPr/>
      </w:pPr>
      <w:r>
        <w:rPr>
          <w:rFonts w:eastAsia="Arial" w:cs="Arial"/>
          <w:i/>
          <w:iCs/>
          <w:sz w:val="22"/>
          <w:szCs w:val="22"/>
        </w:rPr>
        <w:t>Assumption: The platform operates at small-to-medium enterprise scale. For IoT telemetry at very high frequency (millions of sensor readings per hour), a time-series extension or a hybrid architecture incorporating InfluxDB alongside MySQL would be considered.</w:t>
      </w:r>
    </w:p>
    <w:p>
      <w:pPr>
        <w:pStyle w:val="Normal"/>
        <w:rPr/>
      </w:pPr>
      <w:r>
        <w:rPr/>
      </w:r>
      <w:r>
        <w:br w:type="page"/>
      </w:r>
    </w:p>
    <w:p>
      <w:pPr>
        <w:pStyle w:val="Heading1"/>
        <w:spacing w:lineRule="exact" w:line="300" w:before="0" w:after="120"/>
        <w:rPr/>
      </w:pPr>
      <w:r>
        <w:rPr>
          <w:rFonts w:eastAsia="Arial" w:cs="Arial" w:ascii="Arial" w:hAnsi="Arial"/>
          <w:b/>
          <w:bCs/>
          <w:color w:val="1F4E79"/>
          <w:sz w:val="36"/>
          <w:szCs w:val="36"/>
        </w:rPr>
        <w:t>2. Database Design</w:t>
      </w:r>
    </w:p>
    <w:p>
      <w:pPr>
        <w:pStyle w:val="Heading2"/>
        <w:spacing w:lineRule="exact" w:line="300" w:before="280" w:after="80"/>
        <w:rPr/>
      </w:pPr>
      <w:r>
        <w:rPr>
          <w:rFonts w:eastAsia="Arial" w:cs="Arial" w:ascii="Arial" w:hAnsi="Arial"/>
          <w:b/>
          <w:bCs/>
          <w:color w:val="2E75B6"/>
          <w:sz w:val="28"/>
          <w:szCs w:val="28"/>
        </w:rPr>
        <w:t>2.1 Requirements Analysis</w:t>
      </w:r>
    </w:p>
    <w:p>
      <w:pPr>
        <w:pStyle w:val="Normal"/>
        <w:spacing w:lineRule="exact" w:line="320" w:before="80" w:after="80"/>
        <w:rPr/>
      </w:pPr>
      <w:r>
        <w:rPr>
          <w:rFonts w:eastAsia="Arial" w:cs="Arial"/>
          <w:sz w:val="22"/>
          <w:szCs w:val="22"/>
        </w:rPr>
        <w:t>Analysis of the case study identifies the following core entities and their relationships:</w:t>
      </w:r>
    </w:p>
    <w:p>
      <w:pPr>
        <w:pStyle w:val="ListParagraph"/>
        <w:numPr>
          <w:ilvl w:val="0"/>
          <w:numId w:val="1"/>
        </w:numPr>
        <w:spacing w:lineRule="exact" w:line="300" w:before="60" w:after="60"/>
        <w:rPr/>
      </w:pPr>
      <w:r>
        <w:rPr>
          <w:rFonts w:eastAsia="Arial" w:cs="Arial"/>
          <w:sz w:val="22"/>
          <w:szCs w:val="22"/>
        </w:rPr>
        <w:t>User — registers and owns one or more homes; receives notifications; holds roles across homes.</w:t>
      </w:r>
    </w:p>
    <w:p>
      <w:pPr>
        <w:pStyle w:val="ListParagraph"/>
        <w:numPr>
          <w:ilvl w:val="0"/>
          <w:numId w:val="1"/>
        </w:numPr>
        <w:spacing w:lineRule="exact" w:line="300" w:before="60" w:after="60"/>
        <w:rPr/>
      </w:pPr>
      <w:r>
        <w:rPr>
          <w:rFonts w:eastAsia="Arial" w:cs="Arial"/>
          <w:sz w:val="22"/>
          <w:szCs w:val="22"/>
        </w:rPr>
        <w:t>Home — physical residence owned by a user; contains devices and scenes; linked to Wi-Fi credentials.</w:t>
      </w:r>
    </w:p>
    <w:p>
      <w:pPr>
        <w:pStyle w:val="ListParagraph"/>
        <w:numPr>
          <w:ilvl w:val="0"/>
          <w:numId w:val="1"/>
        </w:numPr>
        <w:spacing w:lineRule="exact" w:line="300" w:before="60" w:after="60"/>
        <w:rPr/>
      </w:pPr>
      <w:r>
        <w:rPr>
          <w:rFonts w:eastAsia="Arial" w:cs="Arial"/>
          <w:sz w:val="22"/>
          <w:szCs w:val="22"/>
        </w:rPr>
        <w:t>Device — smart device installed in a home; has a type, status, and firmware version.</w:t>
      </w:r>
    </w:p>
    <w:p>
      <w:pPr>
        <w:pStyle w:val="ListParagraph"/>
        <w:numPr>
          <w:ilvl w:val="0"/>
          <w:numId w:val="1"/>
        </w:numPr>
        <w:spacing w:lineRule="exact" w:line="300" w:before="60" w:after="60"/>
        <w:rPr/>
      </w:pPr>
      <w:r>
        <w:rPr>
          <w:rFonts w:eastAsia="Arial" w:cs="Arial"/>
          <w:sz w:val="22"/>
          <w:szCs w:val="22"/>
        </w:rPr>
        <w:t>Schedule — timed automation rule attached to a single device.</w:t>
      </w:r>
    </w:p>
    <w:p>
      <w:pPr>
        <w:pStyle w:val="ListParagraph"/>
        <w:numPr>
          <w:ilvl w:val="0"/>
          <w:numId w:val="1"/>
        </w:numPr>
        <w:spacing w:lineRule="exact" w:line="300" w:before="60" w:after="60"/>
        <w:rPr/>
      </w:pPr>
      <w:r>
        <w:rPr>
          <w:rFonts w:eastAsia="Arial" w:cs="Arial"/>
          <w:sz w:val="22"/>
          <w:szCs w:val="22"/>
        </w:rPr>
        <w:t>Scene — predefined multi-device configuration linked to a home.</w:t>
      </w:r>
    </w:p>
    <w:p>
      <w:pPr>
        <w:pStyle w:val="ListParagraph"/>
        <w:numPr>
          <w:ilvl w:val="0"/>
          <w:numId w:val="1"/>
        </w:numPr>
        <w:spacing w:lineRule="exact" w:line="300" w:before="60" w:after="60"/>
        <w:rPr/>
      </w:pPr>
      <w:r>
        <w:rPr>
          <w:rFonts w:eastAsia="Arial" w:cs="Arial"/>
          <w:sz w:val="22"/>
          <w:szCs w:val="22"/>
        </w:rPr>
        <w:t>Scene_Devices — junction entity linking scenes to the devices they control.</w:t>
      </w:r>
    </w:p>
    <w:p>
      <w:pPr>
        <w:pStyle w:val="ListParagraph"/>
        <w:numPr>
          <w:ilvl w:val="0"/>
          <w:numId w:val="1"/>
        </w:numPr>
        <w:spacing w:lineRule="exact" w:line="300" w:before="60" w:after="60"/>
        <w:rPr/>
      </w:pPr>
      <w:r>
        <w:rPr>
          <w:rFonts w:eastAsia="Arial" w:cs="Arial"/>
          <w:sz w:val="22"/>
          <w:szCs w:val="22"/>
        </w:rPr>
        <w:t>Notification — event-driven alert linking a user to a device event.</w:t>
      </w:r>
    </w:p>
    <w:p>
      <w:pPr>
        <w:pStyle w:val="ListParagraph"/>
        <w:numPr>
          <w:ilvl w:val="0"/>
          <w:numId w:val="1"/>
        </w:numPr>
        <w:spacing w:lineRule="exact" w:line="300" w:before="60" w:after="60"/>
        <w:rPr/>
      </w:pPr>
      <w:r>
        <w:rPr>
          <w:rFonts w:eastAsia="Arial" w:cs="Arial"/>
          <w:sz w:val="22"/>
          <w:szCs w:val="22"/>
        </w:rPr>
        <w:t>UserRole — assigns a role type and access level to a user within a home.</w:t>
      </w:r>
    </w:p>
    <w:p>
      <w:pPr>
        <w:pStyle w:val="ListParagraph"/>
        <w:numPr>
          <w:ilvl w:val="0"/>
          <w:numId w:val="1"/>
        </w:numPr>
        <w:spacing w:lineRule="exact" w:line="300" w:before="60" w:after="60"/>
        <w:rPr/>
      </w:pPr>
      <w:r>
        <w:rPr>
          <w:rFonts w:eastAsia="Arial" w:cs="Arial"/>
          <w:sz w:val="22"/>
          <w:szCs w:val="22"/>
        </w:rPr>
        <w:t>Device_Log — assumption-based audit entity recording all device status changes.</w:t>
      </w:r>
    </w:p>
    <w:p>
      <w:pPr>
        <w:pStyle w:val="Heading2"/>
        <w:spacing w:lineRule="exact" w:line="300" w:before="280" w:after="80"/>
        <w:rPr/>
      </w:pPr>
      <w:r>
        <w:rPr>
          <w:rFonts w:eastAsia="Arial" w:cs="Arial" w:ascii="Arial" w:hAnsi="Arial"/>
          <w:b/>
          <w:bCs/>
          <w:color w:val="2E75B6"/>
          <w:sz w:val="28"/>
          <w:szCs w:val="28"/>
        </w:rPr>
        <w:t>2.2 Assumptions Made</w:t>
      </w:r>
    </w:p>
    <w:p>
      <w:pPr>
        <w:pStyle w:val="ListParagraph"/>
        <w:numPr>
          <w:ilvl w:val="0"/>
          <w:numId w:val="5"/>
        </w:numPr>
        <w:spacing w:lineRule="exact" w:line="300" w:before="60" w:after="60"/>
        <w:rPr/>
      </w:pPr>
      <w:r>
        <w:rPr>
          <w:rFonts w:eastAsia="Arial" w:cs="Arial"/>
          <w:sz w:val="22"/>
          <w:szCs w:val="22"/>
        </w:rPr>
        <w:t>A user can own multiple homes but each home has exactly one primary owner (user_id in Homes). Additional users can access a home through the UserRoles entity.</w:t>
      </w:r>
    </w:p>
    <w:p>
      <w:pPr>
        <w:pStyle w:val="ListParagraph"/>
        <w:numPr>
          <w:ilvl w:val="0"/>
          <w:numId w:val="2"/>
        </w:numPr>
        <w:spacing w:lineRule="exact" w:line="300" w:before="60" w:after="60"/>
        <w:rPr/>
      </w:pPr>
      <w:r>
        <w:rPr>
          <w:rFonts w:eastAsia="Arial" w:cs="Arial"/>
          <w:sz w:val="22"/>
          <w:szCs w:val="22"/>
        </w:rPr>
        <w:t>Each device belongs to exactly one home; devices cannot be shared across homes.</w:t>
      </w:r>
    </w:p>
    <w:p>
      <w:pPr>
        <w:pStyle w:val="ListParagraph"/>
        <w:numPr>
          <w:ilvl w:val="0"/>
          <w:numId w:val="2"/>
        </w:numPr>
        <w:spacing w:lineRule="exact" w:line="300" w:before="60" w:after="60"/>
        <w:rPr/>
      </w:pPr>
      <w:r>
        <w:rPr>
          <w:rFonts w:eastAsia="Arial" w:cs="Arial"/>
          <w:sz w:val="22"/>
          <w:szCs w:val="22"/>
        </w:rPr>
        <w:t>A scene can control multiple devices (many-to-many via Scene_Devices), but each scene belongs to one home.</w:t>
      </w:r>
    </w:p>
    <w:p>
      <w:pPr>
        <w:pStyle w:val="ListParagraph"/>
        <w:numPr>
          <w:ilvl w:val="0"/>
          <w:numId w:val="2"/>
        </w:numPr>
        <w:spacing w:lineRule="exact" w:line="300" w:before="60" w:after="60"/>
        <w:rPr/>
      </w:pPr>
      <w:r>
        <w:rPr>
          <w:rFonts w:eastAsia="Arial" w:cs="Arial"/>
          <w:sz w:val="22"/>
          <w:szCs w:val="22"/>
        </w:rPr>
        <w:t>Passwords are stored as hashed values (bcrypt) — never plain text. Wi-Fi passwords are stored encrypted at the application layer.</w:t>
      </w:r>
    </w:p>
    <w:p>
      <w:pPr>
        <w:pStyle w:val="ListParagraph"/>
        <w:numPr>
          <w:ilvl w:val="0"/>
          <w:numId w:val="2"/>
        </w:numPr>
        <w:spacing w:lineRule="exact" w:line="300" w:before="60" w:after="60"/>
        <w:rPr/>
      </w:pPr>
      <w:r>
        <w:rPr>
          <w:rFonts w:eastAsia="Arial" w:cs="Arial"/>
          <w:sz w:val="22"/>
          <w:szCs w:val="22"/>
        </w:rPr>
        <w:t>A Device_Log table is added beyond the case study specification to capture a full audit trail of device state changes, supporting compliance and forensic requirements.</w:t>
      </w:r>
    </w:p>
    <w:p>
      <w:pPr>
        <w:pStyle w:val="ListParagraph"/>
        <w:numPr>
          <w:ilvl w:val="0"/>
          <w:numId w:val="2"/>
        </w:numPr>
        <w:spacing w:lineRule="exact" w:line="300" w:before="60" w:after="60"/>
        <w:rPr/>
      </w:pPr>
      <w:r>
        <w:rPr>
          <w:rFonts w:eastAsia="Arial" w:cs="Arial"/>
          <w:sz w:val="22"/>
          <w:szCs w:val="22"/>
        </w:rPr>
        <w:t>The platform supports three device status values: on, off, and standby, to accommodate devices that remain partially active (e.g., a thermostat in standby).</w:t>
      </w:r>
    </w:p>
    <w:p>
      <w:pPr>
        <w:pStyle w:val="Heading2"/>
        <w:spacing w:lineRule="exact" w:line="300" w:before="280" w:after="80"/>
        <w:rPr/>
      </w:pPr>
      <w:r>
        <w:rPr>
          <w:rFonts w:eastAsia="Arial" w:cs="Arial" w:ascii="Arial" w:hAnsi="Arial"/>
          <w:b/>
          <w:bCs/>
          <w:color w:val="2E75B6"/>
          <w:sz w:val="28"/>
          <w:szCs w:val="28"/>
        </w:rPr>
        <w:t>2.3 Entity Relationship Diagram (ERD)</w:t>
      </w:r>
    </w:p>
    <w:p>
      <w:pPr>
        <w:pStyle w:val="Normal"/>
        <w:spacing w:lineRule="exact" w:line="320" w:before="80" w:after="80"/>
        <w:rPr/>
      </w:pPr>
      <w:r>
        <w:rPr>
          <w:rFonts w:eastAsia="Arial" w:cs="Arial"/>
          <w:sz w:val="22"/>
          <w:szCs w:val="22"/>
        </w:rPr>
        <w:t>The ERD below represents the logical data model. Crow's foot notation is used to indicate cardinality. Primary keys are underlined; foreign keys are marked FK.</w:t>
      </w:r>
    </w:p>
    <w:p>
      <w:pPr>
        <w:pStyle w:val="Normal"/>
        <w:rPr/>
      </w:pPr>
      <w:r>
        <w:rPr/>
      </w:r>
    </w:p>
    <w:p>
      <w:pPr>
        <w:pStyle w:val="Normal"/>
        <w:pBdr>
          <w:left w:val="single" w:sz="20" w:space="8" w:color="2E75B6"/>
        </w:pBdr>
        <w:shd w:val="clear" w:fill="EAF3FB"/>
        <w:spacing w:lineRule="exact" w:line="320" w:before="100" w:after="100"/>
        <w:ind w:left="200"/>
        <w:rPr/>
      </w:pPr>
      <w:r>
        <w:rPr>
          <w:rFonts w:eastAsia="Arial" w:cs="Arial"/>
          <w:i/>
          <w:iCs/>
          <w:sz w:val="22"/>
          <w:szCs w:val="22"/>
        </w:rPr>
        <w:t>ERD Diagram: The ERD is presented as a textual schema description below. In a submitted report, this section would contain the rendered ERD diagram exported from MySQL Workbench or draw.io.</w:t>
      </w:r>
    </w:p>
    <w:p>
      <w:pPr>
        <w:pStyle w:val="Normal"/>
        <w:rPr/>
      </w:pPr>
      <w:r>
        <w:rPr/>
      </w:r>
    </w:p>
    <w:tbl>
      <w:tblPr>
        <w:tblW w:w="8360" w:type="dxa"/>
        <w:jc w:val="left"/>
        <w:tblInd w:w="0" w:type="dxa"/>
        <w:tblLayout w:type="fixed"/>
        <w:tblCellMar>
          <w:top w:w="80" w:type="dxa"/>
          <w:left w:w="120" w:type="dxa"/>
          <w:bottom w:w="80" w:type="dxa"/>
          <w:right w:w="120" w:type="dxa"/>
        </w:tblCellMar>
      </w:tblPr>
      <w:tblGrid>
        <w:gridCol w:w="1400"/>
        <w:gridCol w:w="1500"/>
        <w:gridCol w:w="2199"/>
        <w:gridCol w:w="3260"/>
      </w:tblGrid>
      <w:tr>
        <w:trPr>
          <w:tblHeader w:val="true"/>
        </w:trPr>
        <w:tc>
          <w:tcPr>
            <w:tcW w:w="140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Entity</w:t>
            </w:r>
          </w:p>
        </w:tc>
        <w:tc>
          <w:tcPr>
            <w:tcW w:w="150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Primary Key</w:t>
            </w:r>
          </w:p>
        </w:tc>
        <w:tc>
          <w:tcPr>
            <w:tcW w:w="219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Foreign Keys</w:t>
            </w:r>
          </w:p>
        </w:tc>
        <w:tc>
          <w:tcPr>
            <w:tcW w:w="326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Key Attributes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Users</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user_id</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w:t>
            </w:r>
          </w:p>
        </w:tc>
        <w:tc>
          <w:tcPr>
            <w:tcW w:w="3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email, password_hash, phone, is_active</w:t>
            </w:r>
          </w:p>
        </w:tc>
      </w:tr>
      <w:tr>
        <w:trPr/>
        <w:tc>
          <w:tcPr>
            <w:tcW w:w="14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Homes</w:t>
            </w:r>
          </w:p>
        </w:tc>
        <w:tc>
          <w:tcPr>
            <w:tcW w:w="1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home_id</w:t>
            </w:r>
          </w:p>
        </w:tc>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user_id → Users</w:t>
            </w:r>
          </w:p>
        </w:tc>
        <w:tc>
          <w:tcPr>
            <w:tcW w:w="32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home_name, address, wifi_ssid, wifi_password</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Devices</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device_id</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home_id → Homes</w:t>
            </w:r>
          </w:p>
        </w:tc>
        <w:tc>
          <w:tcPr>
            <w:tcW w:w="3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device_name, device_type, status, ip_address, firmware_ver</w:t>
            </w:r>
          </w:p>
        </w:tc>
      </w:tr>
      <w:tr>
        <w:trPr/>
        <w:tc>
          <w:tcPr>
            <w:tcW w:w="14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Schedules</w:t>
            </w:r>
          </w:p>
        </w:tc>
        <w:tc>
          <w:tcPr>
            <w:tcW w:w="1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schedule_id</w:t>
            </w:r>
          </w:p>
        </w:tc>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device_id → Devices</w:t>
            </w:r>
          </w:p>
        </w:tc>
        <w:tc>
          <w:tcPr>
            <w:tcW w:w="32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start_time, end_time, frequency, status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Scenes</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scene_id</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home_id → Homes</w:t>
            </w:r>
          </w:p>
        </w:tc>
        <w:tc>
          <w:tcPr>
            <w:tcW w:w="3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scene_name, description, is_active</w:t>
            </w:r>
          </w:p>
        </w:tc>
      </w:tr>
      <w:tr>
        <w:trPr/>
        <w:tc>
          <w:tcPr>
            <w:tcW w:w="14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Scene_Devices</w:t>
            </w:r>
          </w:p>
        </w:tc>
        <w:tc>
          <w:tcPr>
            <w:tcW w:w="1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(scene_id, device_id)</w:t>
            </w:r>
          </w:p>
        </w:tc>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scene_id → Scenes, device_id → Devices</w:t>
            </w:r>
          </w:p>
        </w:tc>
        <w:tc>
          <w:tcPr>
            <w:tcW w:w="32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target_status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Notifications</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notification_id</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user_id → Users, device_id → Devices</w:t>
            </w:r>
          </w:p>
        </w:tc>
        <w:tc>
          <w:tcPr>
            <w:tcW w:w="3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message, notification_type, is_read, created_at</w:t>
            </w:r>
          </w:p>
        </w:tc>
      </w:tr>
      <w:tr>
        <w:trPr/>
        <w:tc>
          <w:tcPr>
            <w:tcW w:w="14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UserRoles</w:t>
            </w:r>
          </w:p>
        </w:tc>
        <w:tc>
          <w:tcPr>
            <w:tcW w:w="15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role_id</w:t>
            </w:r>
          </w:p>
        </w:tc>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user_id → Users, home_id → Homes</w:t>
            </w:r>
          </w:p>
        </w:tc>
        <w:tc>
          <w:tcPr>
            <w:tcW w:w="32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role_type, access_level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Device_Logs</w:t>
            </w:r>
          </w:p>
        </w:tc>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log_id</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device_id → Devices, user_id → Users</w:t>
            </w:r>
          </w:p>
        </w:tc>
        <w:tc>
          <w:tcPr>
            <w:tcW w:w="3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old_status, new_status, change_source, changed_at</w:t>
            </w:r>
          </w:p>
        </w:tc>
      </w:tr>
    </w:tbl>
    <w:p>
      <w:pPr>
        <w:pStyle w:val="Normal"/>
        <w:rPr/>
      </w:pPr>
      <w:r>
        <w:rPr/>
      </w:r>
    </w:p>
    <w:p>
      <w:pPr>
        <w:pStyle w:val="Heading2"/>
        <w:spacing w:lineRule="exact" w:line="300" w:before="280" w:after="80"/>
        <w:rPr/>
      </w:pPr>
      <w:r>
        <w:rPr>
          <w:rFonts w:eastAsia="Arial" w:cs="Arial" w:ascii="Arial" w:hAnsi="Arial"/>
          <w:b/>
          <w:bCs/>
          <w:color w:val="2E75B6"/>
          <w:sz w:val="28"/>
          <w:szCs w:val="28"/>
        </w:rPr>
        <w:t>2.4 Normalisation</w:t>
      </w:r>
    </w:p>
    <w:p>
      <w:pPr>
        <w:pStyle w:val="Heading3"/>
        <w:spacing w:lineRule="exact" w:line="300" w:before="200" w:after="60"/>
        <w:rPr/>
      </w:pPr>
      <w:r>
        <w:rPr>
          <w:rFonts w:eastAsia="Arial" w:cs="Arial" w:ascii="Arial" w:hAnsi="Arial"/>
          <w:b/>
          <w:bCs/>
          <w:color w:val="375623"/>
          <w:sz w:val="24"/>
          <w:szCs w:val="24"/>
        </w:rPr>
        <w:t>First Normal Form (1NF)</w:t>
      </w:r>
    </w:p>
    <w:p>
      <w:pPr>
        <w:pStyle w:val="Normal"/>
        <w:spacing w:lineRule="exact" w:line="320" w:before="80" w:after="80"/>
        <w:rPr/>
      </w:pPr>
      <w:r>
        <w:rPr>
          <w:rFonts w:eastAsia="Arial" w:cs="Arial"/>
          <w:sz w:val="22"/>
          <w:szCs w:val="22"/>
        </w:rPr>
        <w:t>All tables contain atomic values with no repeating groups. Each cell holds a single value (e.g., device_type is a single ENUM value per row, not a comma-separated list). All rows are uniquely identified by their primary key.</w:t>
      </w:r>
    </w:p>
    <w:p>
      <w:pPr>
        <w:pStyle w:val="Heading3"/>
        <w:spacing w:lineRule="exact" w:line="300" w:before="200" w:after="60"/>
        <w:rPr/>
      </w:pPr>
      <w:r>
        <w:rPr>
          <w:rFonts w:eastAsia="Arial" w:cs="Arial" w:ascii="Arial" w:hAnsi="Arial"/>
          <w:b/>
          <w:bCs/>
          <w:color w:val="375623"/>
          <w:sz w:val="24"/>
          <w:szCs w:val="24"/>
        </w:rPr>
        <w:t>Second Normal Form (2NF)</w:t>
      </w:r>
    </w:p>
    <w:p>
      <w:pPr>
        <w:pStyle w:val="Normal"/>
        <w:spacing w:lineRule="exact" w:line="320" w:before="80" w:after="80"/>
        <w:rPr/>
      </w:pPr>
      <w:r>
        <w:rPr>
          <w:rFonts w:eastAsia="Arial" w:cs="Arial"/>
          <w:sz w:val="22"/>
          <w:szCs w:val="22"/>
        </w:rPr>
        <w:t>All non-key attributes are fully functionally dependent on the entire primary key. The Scene_Devices junction table has a composite primary key (scene_id, device_id); its only non-key attribute target_status depends on both components, satisfying 2NF. No partial dependencies exist in any table.</w:t>
      </w:r>
    </w:p>
    <w:p>
      <w:pPr>
        <w:pStyle w:val="Heading3"/>
        <w:spacing w:lineRule="exact" w:line="300" w:before="200" w:after="60"/>
        <w:rPr/>
      </w:pPr>
      <w:r>
        <w:rPr>
          <w:rFonts w:eastAsia="Arial" w:cs="Arial" w:ascii="Arial" w:hAnsi="Arial"/>
          <w:b/>
          <w:bCs/>
          <w:color w:val="375623"/>
          <w:sz w:val="24"/>
          <w:szCs w:val="24"/>
        </w:rPr>
        <w:t>Third Normal Form (3NF)</w:t>
      </w:r>
    </w:p>
    <w:p>
      <w:pPr>
        <w:pStyle w:val="Normal"/>
        <w:spacing w:lineRule="exact" w:line="320" w:before="80" w:after="80"/>
        <w:rPr/>
      </w:pPr>
      <w:r>
        <w:rPr>
          <w:rFonts w:eastAsia="Arial" w:cs="Arial"/>
          <w:sz w:val="22"/>
          <w:szCs w:val="22"/>
        </w:rPr>
        <w:t>No transitive dependencies exist. For example, home owner information is stored in Users and referenced via home_id — the owner's name is not duplicated in the Homes table. Device type characteristics are not stored redundantly across the Devices and Schedules tables. All non-key attributes depend exclusively on the primary key of their respective table.</w:t>
      </w:r>
    </w:p>
    <w:p>
      <w:pPr>
        <w:pStyle w:val="Heading2"/>
        <w:spacing w:lineRule="exact" w:line="300" w:before="280" w:after="80"/>
        <w:rPr/>
      </w:pPr>
      <w:r>
        <w:rPr>
          <w:rFonts w:eastAsia="Arial" w:cs="Arial" w:ascii="Arial" w:hAnsi="Arial"/>
          <w:b/>
          <w:bCs/>
          <w:color w:val="2E75B6"/>
          <w:sz w:val="28"/>
          <w:szCs w:val="28"/>
        </w:rPr>
        <w:t>2.5 Relational Schema Mapping</w:t>
      </w:r>
    </w:p>
    <w:p>
      <w:pPr>
        <w:pStyle w:val="Normal"/>
        <w:spacing w:lineRule="exact" w:line="320" w:before="80" w:after="80"/>
        <w:rPr/>
      </w:pPr>
      <w:r>
        <w:rPr>
          <w:rFonts w:eastAsia="Arial" w:cs="Arial"/>
          <w:sz w:val="22"/>
          <w:szCs w:val="22"/>
        </w:rPr>
        <w:t>The logical ERD maps to the following relational schema (PK = Primary Key, FK = Foreign Key, U = Unique):</w:t>
      </w:r>
    </w:p>
    <w:p>
      <w:pPr>
        <w:pStyle w:val="Normal"/>
        <w:rPr/>
      </w:pPr>
      <w:r>
        <w:rPr/>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Users(user_id PK, first_name, last_name, email U, password_hash, phone, created_at, is_active)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Homes(home_id PK, user_id FK→Users, home_name, address, wifi_ssid, wifi_password, created_at)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Devices(device_id PK, home_id FK→Homes, device_name, device_type, status, ip_address, firmware_ver, installed_at)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Schedules(schedule_id PK, device_id FK→Devices, start_time, end_time, frequency, status, created_at)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Scenes(scene_id PK, home_id FK→Homes, scene_name, description, is_active, created_at)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Scene_Devices(scene_id FK→Scenes, device_id FK→Devices, target_status) — PK(scene_id, 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Notifications(notification_id PK, user_id FK→Users, device_id FK→Devices, message, notification_type, is_read, created_at)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UserRoles(role_id PK, user_id FK→Users, home_id FK→Homes, role_type, access_level, assigned_at) — UQ(user_id,home_id)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d</w:t>
      </w:r>
      <w:r>
        <w:rPr>
          <w:rFonts w:eastAsia="Courier New" w:cs="Courier New" w:ascii="Courier New" w:hAnsi="Courier New"/>
          <w:color w:val="1A1A2E"/>
          <w:sz w:val="18"/>
          <w:szCs w:val="18"/>
        </w:rPr>
        <w:t>evice_</w:t>
      </w:r>
      <w:r>
        <w:rPr>
          <w:rFonts w:eastAsia="Courier New" w:cs="Courier New" w:ascii="Courier New" w:hAnsi="Courier New"/>
          <w:color w:val="1A1A2E"/>
          <w:sz w:val="18"/>
          <w:szCs w:val="18"/>
        </w:rPr>
        <w:t>l</w:t>
      </w:r>
      <w:r>
        <w:rPr>
          <w:rFonts w:eastAsia="Courier New" w:cs="Courier New" w:ascii="Courier New" w:hAnsi="Courier New"/>
          <w:color w:val="1A1A2E"/>
          <w:sz w:val="18"/>
          <w:szCs w:val="18"/>
        </w:rPr>
        <w:t>ogs(log_id PK, device_id FK→Devices, user_id FK→Users, old_status, new_status, change_source, changed_at)</w:t>
      </w:r>
    </w:p>
    <w:p>
      <w:pPr>
        <w:pStyle w:val="Normal"/>
        <w:rPr/>
      </w:pPr>
      <w:r>
        <w:rPr/>
      </w:r>
    </w:p>
    <w:p>
      <w:pPr>
        <w:pStyle w:val="Normal"/>
        <w:rPr/>
      </w:pPr>
      <w:r>
        <w:rPr/>
      </w:r>
      <w:r>
        <w:br w:type="page"/>
      </w:r>
    </w:p>
    <w:p>
      <w:pPr>
        <w:pStyle w:val="Heading1"/>
        <w:spacing w:lineRule="exact" w:line="300" w:before="0" w:after="120"/>
        <w:rPr/>
      </w:pPr>
      <w:r>
        <w:rPr>
          <w:rFonts w:eastAsia="Arial" w:cs="Arial" w:ascii="Arial" w:hAnsi="Arial"/>
          <w:b/>
          <w:bCs/>
          <w:color w:val="1F4E79"/>
          <w:sz w:val="36"/>
          <w:szCs w:val="36"/>
        </w:rPr>
        <w:t>3. Database Development and Implementation</w:t>
      </w:r>
    </w:p>
    <w:p>
      <w:pPr>
        <w:pStyle w:val="Heading2"/>
        <w:spacing w:lineRule="exact" w:line="300" w:before="280" w:after="80"/>
        <w:rPr/>
      </w:pPr>
      <w:r>
        <w:rPr>
          <w:rFonts w:eastAsia="Arial" w:cs="Arial" w:ascii="Arial" w:hAnsi="Arial"/>
          <w:b/>
          <w:bCs/>
          <w:color w:val="2E75B6"/>
          <w:sz w:val="28"/>
          <w:szCs w:val="28"/>
        </w:rPr>
        <w:t>3.1 Physical Model</w:t>
      </w:r>
    </w:p>
    <w:p>
      <w:pPr>
        <w:pStyle w:val="Normal"/>
        <w:spacing w:lineRule="exact" w:line="320" w:before="80" w:after="80"/>
        <w:rPr/>
      </w:pPr>
      <w:r>
        <w:rPr>
          <w:rFonts w:eastAsia="Arial" w:cs="Arial"/>
          <w:sz w:val="22"/>
          <w:szCs w:val="22"/>
        </w:rPr>
        <w:t>The physical implementation uses MySQL 8.0 with the InnoDB storage engine, which supports row-level locking, foreign key constraints, and full ACID transaction semantics. The database character set is utf8mb4 with utf8mb4_unicode_ci collation to support international characters including emoji in notification messages.</w:t>
      </w:r>
    </w:p>
    <w:p>
      <w:pPr>
        <w:pStyle w:val="Normal"/>
        <w:spacing w:lineRule="exact" w:line="320" w:before="80" w:after="80"/>
        <w:rPr/>
      </w:pPr>
      <w:r>
        <w:rPr>
          <w:rFonts w:eastAsia="Arial" w:cs="Arial"/>
          <w:sz w:val="22"/>
          <w:szCs w:val="22"/>
        </w:rPr>
        <w:t>All tables use AUTO_INCREMENT integer primary keys for performance and simplicity. ENUM types are used for constrained value sets (status, frequency, role_type) to enforce domain integrity at the database level rather than relying solely on application-layer validation.</w:t>
      </w:r>
    </w:p>
    <w:p>
      <w:pPr>
        <w:pStyle w:val="Heading2"/>
        <w:spacing w:lineRule="exact" w:line="300" w:before="280" w:after="80"/>
        <w:rPr/>
      </w:pPr>
      <w:r>
        <w:rPr>
          <w:rFonts w:eastAsia="Arial" w:cs="Arial" w:ascii="Arial" w:hAnsi="Arial"/>
          <w:b/>
          <w:bCs/>
          <w:color w:val="2E75B6"/>
          <w:sz w:val="28"/>
          <w:szCs w:val="28"/>
        </w:rPr>
        <w:t>3.2 Table Definitions</w:t>
      </w:r>
    </w:p>
    <w:p>
      <w:pPr>
        <w:pStyle w:val="Heading3"/>
        <w:spacing w:lineRule="exact" w:line="300" w:before="200" w:after="60"/>
        <w:rPr/>
      </w:pPr>
      <w:r>
        <w:rPr>
          <w:rFonts w:eastAsia="Arial" w:cs="Arial" w:ascii="Arial" w:hAnsi="Arial"/>
          <w:b/>
          <w:bCs/>
          <w:color w:val="375623"/>
          <w:sz w:val="24"/>
          <w:szCs w:val="24"/>
        </w:rPr>
        <w:t>Users Table</w:t>
      </w:r>
    </w:p>
    <w:p>
      <w:pPr>
        <w:pStyle w:val="Normal"/>
        <w:spacing w:lineRule="exact" w:line="320" w:before="80" w:after="80"/>
        <w:rPr/>
      </w:pPr>
      <w:r>
        <w:rPr>
          <w:rFonts w:eastAsia="Arial" w:cs="Arial"/>
          <w:sz w:val="22"/>
          <w:szCs w:val="22"/>
        </w:rPr>
        <w:t>Stores registered platform users. The email column carries a UNIQUE constraint and a CHECK constraint validates the email format. Passwords are stored as bcrypt hashes (255 characters to accommodate future algorithm upgrades).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TABLE Users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user_id       INT AUTO_INCREMENT PRIMARY KEY,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first_name    VARCHAR(50)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last_name     VARCHAR(50)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email         VARCHAR(100) NOT NULL UNIQUE,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password_hash VARCHAR(255)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phone         VARCHAR(20),</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DATETIME     NOT NULL DEFAULT CURRENT_TIMESTAMP,</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is_active     TINYINT(1)   NOT NULL DEFAULT 1,</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chk_email CHECK (email LIKE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pBdr>
          <w:left w:val="single" w:sz="16" w:space="8" w:color="2E75B6"/>
        </w:pBdr>
        <w:shd w:val="clear" w:fill="F0F0F0"/>
        <w:spacing w:lineRule="exact" w:line="300" w:before="60" w:after="0"/>
        <w:rPr>
          <w:rFonts w:ascii="Courier New" w:hAnsi="Courier New" w:eastAsia="Courier New" w:cs="Courier New"/>
          <w:color w:val="1A1A2E"/>
          <w:sz w:val="18"/>
          <w:szCs w:val="18"/>
        </w:rPr>
      </w:pPr>
      <w:r>
        <w:rPr/>
      </w:r>
    </w:p>
    <w:p>
      <w:pPr>
        <w:pStyle w:val="Normal"/>
        <w:rPr/>
      </w:pPr>
      <w:r>
        <w:rPr/>
      </w:r>
    </w:p>
    <w:p>
      <w:pPr>
        <w:pStyle w:val="Heading3"/>
        <w:spacing w:lineRule="exact" w:line="300" w:before="200" w:after="60"/>
        <w:rPr/>
      </w:pPr>
      <w:r>
        <w:rPr>
          <w:rFonts w:eastAsia="Arial" w:cs="Arial" w:ascii="Arial" w:hAnsi="Arial"/>
          <w:b/>
          <w:bCs/>
          <w:color w:val="375623"/>
          <w:sz w:val="24"/>
          <w:szCs w:val="24"/>
        </w:rPr>
        <w:t>Homes Table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TABLE Homes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home_id       INT AUTO_INCREMENT PRIMARY KEY,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user_id       INT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home_name     VARCHAR(100)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address       VARCHAR(255)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wifi_ssid     VARCHAR(100)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wifi_password VARCHAR(255)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DATETIME     NOT NULL DEFAULT CURRENT_TIMESTAMP,</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fk_homes_user FOREIGN KEY (user_id) REFERENCES Users(user_id)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 ON UPDATE CASCADE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rPr/>
      </w:pPr>
      <w:r>
        <w:rPr/>
      </w:r>
    </w:p>
    <w:p>
      <w:pPr>
        <w:pStyle w:val="Heading3"/>
        <w:spacing w:lineRule="exact" w:line="300" w:before="200" w:after="60"/>
        <w:rPr/>
      </w:pPr>
      <w:r>
        <w:rPr>
          <w:rFonts w:eastAsia="Arial" w:cs="Arial" w:ascii="Arial" w:hAnsi="Arial"/>
          <w:b/>
          <w:bCs/>
          <w:color w:val="375623"/>
          <w:sz w:val="24"/>
          <w:szCs w:val="24"/>
        </w:rPr>
        <w:t>Devices Table</w:t>
      </w:r>
    </w:p>
    <w:p>
      <w:pPr>
        <w:pStyle w:val="Normal"/>
        <w:spacing w:lineRule="exact" w:line="320" w:before="80" w:after="80"/>
        <w:rPr/>
      </w:pPr>
      <w:r>
        <w:rPr>
          <w:rFonts w:eastAsia="Arial" w:cs="Arial"/>
          <w:sz w:val="22"/>
          <w:szCs w:val="22"/>
        </w:rPr>
        <w:t>device_type is constrained to an ENUM of permitted values. status uses a three-value ENUM. Cascading DELETE ensures devices are removed when their home is deleted.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TABLE Devices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device_id    INT AUTO_INCREMENT PRIMARY KEY,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home_id      INT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device_name  VARCHAR(100)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device_type  ENUM('light','camera','lock','thermostat','appliance','sensor')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status       ENUM('on','off','standby') NOT NULL DEFAULT 'off',</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ip_address   VARCHAR(45),</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firmware_ver VARCHAR(20),</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installed_at DATETIME NOT NULL DEFAULT CURRENT_TIMESTAMP,</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fk_devices_home FOREIGN KEY (home_id) REFERENCES Homes(home_id)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 ON UPDATE CASCADE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rPr/>
      </w:pPr>
      <w:r>
        <w:rPr/>
      </w:r>
    </w:p>
    <w:p>
      <w:pPr>
        <w:pStyle w:val="Heading3"/>
        <w:spacing w:lineRule="exact" w:line="300" w:before="200" w:after="60"/>
        <w:rPr/>
      </w:pPr>
      <w:r>
        <w:rPr>
          <w:rFonts w:eastAsia="Arial" w:cs="Arial" w:ascii="Arial" w:hAnsi="Arial"/>
          <w:b/>
          <w:bCs/>
          <w:color w:val="375623"/>
          <w:sz w:val="24"/>
          <w:szCs w:val="24"/>
        </w:rPr>
        <w:t>Schedules Table</w:t>
      </w:r>
    </w:p>
    <w:p>
      <w:pPr>
        <w:pStyle w:val="Normal"/>
        <w:spacing w:lineRule="exact" w:line="320" w:before="80" w:after="80"/>
        <w:rPr/>
      </w:pPr>
      <w:r>
        <w:rPr>
          <w:rFonts w:eastAsia="Arial" w:cs="Arial"/>
          <w:sz w:val="22"/>
          <w:szCs w:val="22"/>
        </w:rPr>
        <w:t>A CHECK constraint ensures end_time is always after start_time, preventing logically invalid schedules.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TABLE Schedules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schedule_id INT AUTO_INCREMENT PRIMARY KEY,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device_id   INT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start_time  TIME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end_time    TIME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frequency   ENUM('daily','weekly','weekdays','weekends','custom') NOT NULL DEFAULT 'daily',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status      ENUM('active','inactive') NOT NULL DEFAULT 'active',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DATETIME NOT NULL DEFAULT CURRENT_TIMESTAMP,</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fk_schedules_device FOREIGN KEY (device_id) REFERENCES Devices(device_id)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 ON UPDATE CASCADE,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chk_schedule_times CHECK (end_time &gt; start_time)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rPr/>
      </w:pPr>
      <w:r>
        <w:rPr/>
      </w:r>
    </w:p>
    <w:p>
      <w:pPr>
        <w:pStyle w:val="Heading3"/>
        <w:spacing w:lineRule="exact" w:line="300" w:before="200" w:after="60"/>
        <w:rPr/>
      </w:pPr>
      <w:r>
        <w:rPr>
          <w:rFonts w:eastAsia="Arial" w:cs="Arial" w:ascii="Arial" w:hAnsi="Arial"/>
          <w:b/>
          <w:bCs/>
          <w:color w:val="375623"/>
          <w:sz w:val="24"/>
          <w:szCs w:val="24"/>
        </w:rPr>
        <w:t>Scenes and Scene_Devices Tables</w:t>
      </w:r>
    </w:p>
    <w:p>
      <w:pPr>
        <w:pStyle w:val="Normal"/>
        <w:spacing w:lineRule="exact" w:line="320" w:before="80" w:after="80"/>
        <w:rPr/>
      </w:pPr>
      <w:r>
        <w:rPr>
          <w:rFonts w:eastAsia="Arial" w:cs="Arial"/>
          <w:sz w:val="22"/>
          <w:szCs w:val="22"/>
        </w:rPr>
        <w:t>The Scene_Devices junction table implements the many-to-many relationship between scenes and devices, using a composite primary key. The target_status records what state each device should be set to when the scene is activated.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TABLE Scenes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scene_id   INT AUTO_INCREMENT PRIMARY KEY,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home_id    INT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scene_name VARCHAR(100)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description TEXT,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is_active  TINYINT(1) NOT NULL DEFAULT 0,</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DATETIME NOT NULL DEFAULT CURRENT_TIMESTAMP,</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fk_scenes_home FOREIGN KEY (home_id) REFERENCES Homes(home_id)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 ON UPDATE CASCADE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pBdr>
          <w:left w:val="single" w:sz="16" w:space="8" w:color="2E75B6"/>
        </w:pBdr>
        <w:shd w:val="clear" w:fill="F0F0F0"/>
        <w:spacing w:lineRule="exact" w:line="300" w:before="60" w:after="0"/>
        <w:rPr/>
      </w:pPr>
      <w:r>
        <w:rPr/>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TABLE Scene_Devices (</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scene_id      INT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device_id     INT NOT NULL,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target_status ENUM('on','off','standby') NOT NULL DEFAULT 'on',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PRIMARY KEY (scene_id, 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fk_sd_scene  FOREIGN KEY (scene_id)  REFERENCES Scenes(scene_id)  ON DELETE CASCADE,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CONSTRAINT fk_sd_device FOREIGN KEY (device_id) REFERENCES Devices(device_id) ON DELETE CASCADE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rPr/>
      </w:pPr>
      <w:r>
        <w:rPr/>
      </w:r>
    </w:p>
    <w:p>
      <w:pPr>
        <w:pStyle w:val="Heading3"/>
        <w:spacing w:lineRule="exact" w:line="300" w:before="200" w:after="60"/>
        <w:rPr/>
      </w:pPr>
      <w:r>
        <w:rPr>
          <w:rFonts w:eastAsia="Arial" w:cs="Arial" w:ascii="Arial" w:hAnsi="Arial"/>
          <w:b/>
          <w:bCs/>
          <w:color w:val="375623"/>
          <w:sz w:val="24"/>
          <w:szCs w:val="24"/>
        </w:rPr>
        <w:t>Notifications Table</w:t>
      </w:r>
    </w:p>
    <w:p>
      <w:pPr>
        <w:pStyle w:val="Normal"/>
        <w:spacing w:lineRule="exact" w:line="320" w:before="80" w:after="80"/>
        <w:rPr/>
      </w:pPr>
      <w:r>
        <w:rPr>
          <w:rFonts w:eastAsia="Arial" w:cs="Arial"/>
          <w:sz w:val="22"/>
          <w:szCs w:val="22"/>
        </w:rPr>
        <w:t>The notification_type ENUM classifies alerts for filtering purposes. is_read supports an efficient filtered index to quickly retrieve unread notifications.</w:t>
      </w:r>
    </w:p>
    <w:p>
      <w:pPr>
        <w:pStyle w:val="Heading3"/>
        <w:spacing w:lineRule="exact" w:line="300" w:before="200" w:after="60"/>
        <w:rPr/>
      </w:pPr>
      <w:r>
        <w:rPr>
          <w:rFonts w:eastAsia="Arial" w:cs="Arial" w:ascii="Arial" w:hAnsi="Arial"/>
          <w:b/>
          <w:bCs/>
          <w:color w:val="375623"/>
          <w:sz w:val="24"/>
          <w:szCs w:val="24"/>
        </w:rPr>
        <w:t>UserRoles Table</w:t>
      </w:r>
    </w:p>
    <w:p>
      <w:pPr>
        <w:pStyle w:val="Normal"/>
        <w:spacing w:lineRule="exact" w:line="320" w:before="80" w:after="80"/>
        <w:rPr/>
      </w:pPr>
      <w:r>
        <w:rPr>
          <w:rFonts w:eastAsia="Arial" w:cs="Arial"/>
          <w:sz w:val="22"/>
          <w:szCs w:val="22"/>
        </w:rPr>
        <w:t>A composite UNIQUE constraint (user_id, home_id) prevents duplicate role assignments. A user can hold only one role per home, which can be updated if access level changes.</w:t>
      </w:r>
    </w:p>
    <w:p>
      <w:pPr>
        <w:pStyle w:val="Heading3"/>
        <w:spacing w:lineRule="exact" w:line="300" w:before="200" w:after="60"/>
        <w:rPr/>
      </w:pPr>
      <w:r>
        <w:rPr>
          <w:rFonts w:eastAsia="Arial" w:cs="Arial" w:ascii="Arial" w:hAnsi="Arial"/>
          <w:b/>
          <w:bCs/>
          <w:color w:val="375623"/>
          <w:sz w:val="24"/>
          <w:szCs w:val="24"/>
        </w:rPr>
        <w:t>Device_Logs Table (Assumption-Based Extension)</w:t>
      </w:r>
    </w:p>
    <w:p>
      <w:pPr>
        <w:pStyle w:val="Normal"/>
        <w:spacing w:lineRule="exact" w:line="320" w:before="80" w:after="80"/>
        <w:rPr/>
      </w:pPr>
      <w:r>
        <w:rPr>
          <w:rFonts w:eastAsia="Arial" w:cs="Arial"/>
          <w:sz w:val="22"/>
          <w:szCs w:val="22"/>
        </w:rPr>
        <w:t>This table records every state transition of every device, identifying whether the change was triggered manually, by a schedule, by a scene, or by the system. The user_id is nullable to accommodate automated triggers where no human user is the direct actor. This table supports security auditing, dispute resolution, and analytics.</w:t>
      </w:r>
    </w:p>
    <w:p>
      <w:pPr>
        <w:pStyle w:val="Heading2"/>
        <w:spacing w:lineRule="exact" w:line="300" w:before="280" w:after="80"/>
        <w:rPr/>
      </w:pPr>
      <w:r>
        <w:rPr>
          <w:rFonts w:eastAsia="Arial" w:cs="Arial" w:ascii="Arial" w:hAnsi="Arial"/>
          <w:b/>
          <w:bCs/>
          <w:color w:val="2E75B6"/>
          <w:sz w:val="28"/>
          <w:szCs w:val="28"/>
        </w:rPr>
        <w:t>3.3 Sample Data Population</w:t>
      </w:r>
    </w:p>
    <w:p>
      <w:pPr>
        <w:pStyle w:val="Normal"/>
        <w:spacing w:lineRule="exact" w:line="320" w:before="80" w:after="80"/>
        <w:rPr/>
      </w:pPr>
      <w:r>
        <w:rPr>
          <w:rFonts w:eastAsia="Arial" w:cs="Arial"/>
          <w:sz w:val="22"/>
          <w:szCs w:val="22"/>
        </w:rPr>
        <w:t>The database is populated with representative data across all tables:</w:t>
      </w:r>
    </w:p>
    <w:tbl>
      <w:tblPr>
        <w:tblW w:w="9360" w:type="dxa"/>
        <w:jc w:val="left"/>
        <w:tblInd w:w="0" w:type="dxa"/>
        <w:tblLayout w:type="fixed"/>
        <w:tblCellMar>
          <w:top w:w="80" w:type="dxa"/>
          <w:left w:w="120" w:type="dxa"/>
          <w:bottom w:w="80" w:type="dxa"/>
          <w:right w:w="120" w:type="dxa"/>
        </w:tblCellMar>
      </w:tblPr>
      <w:tblGrid>
        <w:gridCol w:w="2199"/>
        <w:gridCol w:w="1501"/>
        <w:gridCol w:w="5660"/>
      </w:tblGrid>
      <w:tr>
        <w:trPr>
          <w:tblHeader w:val="true"/>
        </w:trPr>
        <w:tc>
          <w:tcPr>
            <w:tcW w:w="219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Table</w:t>
            </w:r>
          </w:p>
        </w:tc>
        <w:tc>
          <w:tcPr>
            <w:tcW w:w="1501"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Records Inserted</w:t>
            </w:r>
          </w:p>
        </w:tc>
        <w:tc>
          <w:tcPr>
            <w:tcW w:w="566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Notes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Users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5</w:t>
            </w:r>
          </w:p>
        </w:tc>
        <w:tc>
          <w:tcPr>
            <w:tcW w:w="56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Five distinct users with hashed passwords and UK phone numbers</w:t>
            </w:r>
          </w:p>
        </w:tc>
      </w:tr>
      <w:tr>
        <w:trPr/>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Homes</w:t>
            </w:r>
          </w:p>
        </w:tc>
        <w:tc>
          <w:tcPr>
            <w:tcW w:w="15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5</w:t>
            </w:r>
          </w:p>
        </w:tc>
        <w:tc>
          <w:tcPr>
            <w:tcW w:w="56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Five homes across different UK cities; user 1 owns two homes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19</w:t>
            </w:r>
          </w:p>
        </w:tc>
        <w:tc>
          <w:tcPr>
            <w:tcW w:w="56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Range of device types across all homes with IP addresses and firmware</w:t>
            </w:r>
          </w:p>
        </w:tc>
      </w:tr>
      <w:tr>
        <w:trPr/>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Schedules</w:t>
            </w:r>
          </w:p>
        </w:tc>
        <w:tc>
          <w:tcPr>
            <w:tcW w:w="15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9</w:t>
            </w:r>
          </w:p>
        </w:tc>
        <w:tc>
          <w:tcPr>
            <w:tcW w:w="56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Daily, weekly, and weekday schedules; mix of active and inactive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Scenes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8</w:t>
            </w:r>
          </w:p>
        </w:tc>
        <w:tc>
          <w:tcPr>
            <w:tcW w:w="56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'Movie Night', 'Good Morning', 'Away Mode' etc. across homes</w:t>
            </w:r>
          </w:p>
        </w:tc>
      </w:tr>
      <w:tr>
        <w:trPr/>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Scene_Devices</w:t>
            </w:r>
          </w:p>
        </w:tc>
        <w:tc>
          <w:tcPr>
            <w:tcW w:w="15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16</w:t>
            </w:r>
          </w:p>
        </w:tc>
        <w:tc>
          <w:tcPr>
            <w:tcW w:w="56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Junction records linking scenes to controlled devices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Notifications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12</w:t>
            </w:r>
          </w:p>
        </w:tc>
        <w:tc>
          <w:tcPr>
            <w:tcW w:w="56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Security, schedule, malfunction, and info notifications</w:t>
            </w:r>
          </w:p>
        </w:tc>
      </w:tr>
      <w:tr>
        <w:trPr/>
        <w:tc>
          <w:tcPr>
            <w:tcW w:w="21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UserRoles</w:t>
            </w:r>
          </w:p>
        </w:tc>
        <w:tc>
          <w:tcPr>
            <w:tcW w:w="15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9</w:t>
            </w:r>
          </w:p>
        </w:tc>
        <w:tc>
          <w:tcPr>
            <w:tcW w:w="566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Admin, guest, and viewer roles across homes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Device_Logs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12</w:t>
            </w:r>
          </w:p>
        </w:tc>
        <w:tc>
          <w:tcPr>
            <w:tcW w:w="56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Audit trail of manual, schedule, and scene-triggered changes</w:t>
            </w:r>
          </w:p>
        </w:tc>
      </w:tr>
    </w:tbl>
    <w:p>
      <w:pPr>
        <w:pStyle w:val="Normal"/>
        <w:rPr/>
      </w:pPr>
      <w:r>
        <w:rPr/>
      </w:r>
    </w:p>
    <w:p>
      <w:pPr>
        <w:pStyle w:val="Heading2"/>
        <w:spacing w:lineRule="exact" w:line="300" w:before="280" w:after="80"/>
        <w:rPr/>
      </w:pPr>
      <w:r>
        <w:rPr>
          <w:rFonts w:eastAsia="Arial" w:cs="Arial" w:ascii="Arial" w:hAnsi="Arial"/>
          <w:b/>
          <w:bCs/>
          <w:color w:val="2E75B6"/>
          <w:sz w:val="28"/>
          <w:szCs w:val="28"/>
        </w:rPr>
        <w:t>3.4 Views</w:t>
      </w:r>
    </w:p>
    <w:p>
      <w:pPr>
        <w:pStyle w:val="Normal"/>
        <w:spacing w:lineRule="exact" w:line="320" w:before="80" w:after="80"/>
        <w:rPr/>
      </w:pPr>
      <w:r>
        <w:rPr>
          <w:rFonts w:eastAsia="Arial" w:cs="Arial"/>
          <w:sz w:val="22"/>
          <w:szCs w:val="22"/>
        </w:rPr>
        <w:t>Six views are defined to support common application query patterns and reporting:</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600"/>
        <w:gridCol w:w="6759"/>
      </w:tblGrid>
      <w:tr>
        <w:trPr>
          <w:tblHeader w:val="true"/>
        </w:trPr>
        <w:tc>
          <w:tcPr>
            <w:tcW w:w="260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View Name</w:t>
            </w:r>
          </w:p>
        </w:tc>
        <w:tc>
          <w:tcPr>
            <w:tcW w:w="675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Purpose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vw_home_devices</w:t>
            </w:r>
          </w:p>
        </w:tc>
        <w:tc>
          <w:tcPr>
            <w:tcW w:w="67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Lists all devices per home with owner details — supports the main device dashboard.</w:t>
            </w:r>
          </w:p>
        </w:tc>
      </w:tr>
      <w:tr>
        <w:trPr/>
        <w:tc>
          <w:tcPr>
            <w:tcW w:w="26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vw_unread_notifications</w:t>
            </w:r>
          </w:p>
        </w:tc>
        <w:tc>
          <w:tcPr>
            <w:tcW w:w="675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Returns all unread notifications with user and device context — drives the notification badge count.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vw_active_schedules</w:t>
            </w:r>
          </w:p>
        </w:tc>
        <w:tc>
          <w:tcPr>
            <w:tcW w:w="67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Shows all currently active schedules with device and home context — supports the automation manager screen.</w:t>
            </w:r>
          </w:p>
        </w:tc>
      </w:tr>
      <w:tr>
        <w:trPr/>
        <w:tc>
          <w:tcPr>
            <w:tcW w:w="26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vw_user_access</w:t>
            </w:r>
          </w:p>
        </w:tc>
        <w:tc>
          <w:tcPr>
            <w:tcW w:w="675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Summarises all user roles across all homes — supports the admin user management view.</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vw_security_alerts</w:t>
            </w:r>
          </w:p>
        </w:tc>
        <w:tc>
          <w:tcPr>
            <w:tcW w:w="67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Filters security-type notifications from the last 24 hours — supports the security dashboard.</w:t>
            </w:r>
          </w:p>
        </w:tc>
      </w:tr>
      <w:tr>
        <w:trPr/>
        <w:tc>
          <w:tcPr>
            <w:tcW w:w="26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vw_device_activity_summary</w:t>
            </w:r>
          </w:p>
        </w:tc>
        <w:tc>
          <w:tcPr>
            <w:tcW w:w="675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Aggregates device counts and status by type per home — supports analytics and reporting.</w:t>
            </w:r>
          </w:p>
        </w:tc>
      </w:tr>
    </w:tbl>
    <w:p>
      <w:pPr>
        <w:pStyle w:val="Normal"/>
        <w:rPr/>
      </w:pPr>
      <w:r>
        <w:rPr/>
      </w:r>
    </w:p>
    <w:p>
      <w:pPr>
        <w:pStyle w:val="Heading3"/>
        <w:spacing w:lineRule="exact" w:line="300" w:before="200" w:after="60"/>
        <w:rPr/>
      </w:pPr>
      <w:r>
        <w:rPr>
          <w:rFonts w:eastAsia="Arial" w:cs="Arial" w:ascii="Arial" w:hAnsi="Arial"/>
          <w:b/>
          <w:bCs/>
          <w:color w:val="375623"/>
          <w:sz w:val="24"/>
          <w:szCs w:val="24"/>
        </w:rPr>
        <w:t>Example View — vw_unread_notifications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VIEW vw_unread_notifications AS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SELECT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n.notification_id,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CONCAT(u.first_name, ' ', u.last_name) AS user_name,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u.email,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d.device_name, d.device_type,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n.message, n.notification_type, n.created_at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FROM Notifications 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Users   u ON u.user_id   = n.user_id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Devices d ON d.device_id = n.device_id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WHERE n.is_read = 0</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ORDER BY n.created_at DESC;</w:t>
      </w:r>
    </w:p>
    <w:p>
      <w:pPr>
        <w:pStyle w:val="Normal"/>
        <w:rPr/>
      </w:pPr>
      <w:r>
        <w:rPr/>
      </w:r>
    </w:p>
    <w:p>
      <w:pPr>
        <w:pStyle w:val="Heading2"/>
        <w:spacing w:lineRule="exact" w:line="300" w:before="280" w:after="80"/>
        <w:rPr/>
      </w:pPr>
      <w:r>
        <w:rPr>
          <w:rFonts w:eastAsia="Arial" w:cs="Arial" w:ascii="Arial" w:hAnsi="Arial"/>
          <w:b/>
          <w:bCs/>
          <w:color w:val="2E75B6"/>
          <w:sz w:val="28"/>
          <w:szCs w:val="28"/>
        </w:rPr>
        <w:t>3.5 Query Examples</w:t>
      </w:r>
    </w:p>
    <w:p>
      <w:pPr>
        <w:pStyle w:val="Heading3"/>
        <w:spacing w:lineRule="exact" w:line="300" w:before="200" w:after="60"/>
        <w:rPr/>
      </w:pPr>
      <w:r>
        <w:rPr>
          <w:rFonts w:eastAsia="Arial" w:cs="Arial" w:ascii="Arial" w:hAnsi="Arial"/>
          <w:b/>
          <w:bCs/>
          <w:color w:val="375623"/>
          <w:sz w:val="24"/>
          <w:szCs w:val="24"/>
        </w:rPr>
        <w:t>Query 1 — All devices and status for a specific home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SELECT d.device_id, d.device_name, d.device_type, d.status, d.firmware_ver</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FROM Devices 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WHERE d.home_id = 1</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ORDER BY d.device_type, d.device_name;</w:t>
      </w:r>
    </w:p>
    <w:p>
      <w:pPr>
        <w:pStyle w:val="Normal"/>
        <w:spacing w:lineRule="exact" w:line="320" w:before="80" w:after="80"/>
        <w:rPr/>
      </w:pPr>
      <w:r>
        <w:rPr>
          <w:rFonts w:eastAsia="Arial" w:cs="Arial"/>
          <w:sz w:val="22"/>
          <w:szCs w:val="22"/>
        </w:rPr>
        <w:t>Purpose: Populates the home device list on the main dashboard screen.</w:t>
      </w:r>
    </w:p>
    <w:p>
      <w:pPr>
        <w:pStyle w:val="Normal"/>
        <w:rPr/>
      </w:pPr>
      <w:r>
        <w:rPr/>
      </w:r>
    </w:p>
    <w:p>
      <w:pPr>
        <w:pStyle w:val="Heading3"/>
        <w:spacing w:lineRule="exact" w:line="300" w:before="200" w:after="60"/>
        <w:rPr/>
      </w:pPr>
      <w:r>
        <w:rPr>
          <w:rFonts w:eastAsia="Arial" w:cs="Arial" w:ascii="Arial" w:hAnsi="Arial"/>
          <w:b/>
          <w:bCs/>
          <w:color w:val="375623"/>
          <w:sz w:val="24"/>
          <w:szCs w:val="24"/>
        </w:rPr>
        <w:t>Query 2 — Unread security notifications for a user</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SELECT n.notification_id, d.device_name, n.message, n.created_at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FROM Notifications 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Devices d ON d.device_id = n.device_id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WHERE n.user_id = 1</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n.notification_type = 'security'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n.is_read = 0</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ORDER BY n.created_at DESC;</w:t>
      </w:r>
    </w:p>
    <w:p>
      <w:pPr>
        <w:pStyle w:val="Normal"/>
        <w:spacing w:lineRule="exact" w:line="320" w:before="80" w:after="80"/>
        <w:rPr/>
      </w:pPr>
      <w:r>
        <w:rPr>
          <w:rFonts w:eastAsia="Arial" w:cs="Arial"/>
          <w:sz w:val="22"/>
          <w:szCs w:val="22"/>
        </w:rPr>
        <w:t>Purpose: Drives the security alert panel. Uses JOIN across Notifications and Devices to provide device context.</w:t>
      </w:r>
    </w:p>
    <w:p>
      <w:pPr>
        <w:pStyle w:val="Normal"/>
        <w:rPr/>
      </w:pPr>
      <w:r>
        <w:rPr/>
      </w:r>
    </w:p>
    <w:p>
      <w:pPr>
        <w:pStyle w:val="Heading3"/>
        <w:spacing w:lineRule="exact" w:line="300" w:before="200" w:after="60"/>
        <w:rPr/>
      </w:pPr>
      <w:r>
        <w:rPr>
          <w:rFonts w:eastAsia="Arial" w:cs="Arial" w:ascii="Arial" w:hAnsi="Arial"/>
          <w:b/>
          <w:bCs/>
          <w:color w:val="375623"/>
          <w:sz w:val="24"/>
          <w:szCs w:val="24"/>
        </w:rPr>
        <w:t>Query 3 — Homes ranked by total device count with active count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SELECT h.home_name, CONCAT(u.first_name,' ',u.last_name) AS owner,</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COUNT(d.device_id)    AS total_devices,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SUM(d.status = 'on')  AS active_devices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FROM Homes h</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Users u ON u.user_id = h.user_id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Devices d ON d.home_id = h.home_id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GROUP BY h.home_id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ORDER BY total_devices DESC;</w:t>
      </w:r>
    </w:p>
    <w:p>
      <w:pPr>
        <w:pStyle w:val="Normal"/>
        <w:spacing w:lineRule="exact" w:line="320" w:before="80" w:after="80"/>
        <w:rPr/>
      </w:pPr>
      <w:r>
        <w:rPr>
          <w:rFonts w:eastAsia="Arial" w:cs="Arial"/>
          <w:sz w:val="22"/>
          <w:szCs w:val="22"/>
        </w:rPr>
        <w:t>Purpose: Analytics query supporting a fleet management overview for multi-home users.</w:t>
      </w:r>
    </w:p>
    <w:p>
      <w:pPr>
        <w:pStyle w:val="Normal"/>
        <w:rPr/>
      </w:pPr>
      <w:r>
        <w:rPr/>
      </w:r>
    </w:p>
    <w:p>
      <w:pPr>
        <w:pStyle w:val="Heading3"/>
        <w:spacing w:lineRule="exact" w:line="300" w:before="200" w:after="60"/>
        <w:rPr/>
      </w:pPr>
      <w:r>
        <w:rPr>
          <w:rFonts w:eastAsia="Arial" w:cs="Arial" w:ascii="Arial" w:hAnsi="Arial"/>
          <w:b/>
          <w:bCs/>
          <w:color w:val="375623"/>
          <w:sz w:val="24"/>
          <w:szCs w:val="24"/>
        </w:rPr>
        <w:t>Query 4 — Device audit log for the last 7 days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SELECT dl.log_id, d.device_name,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CONCAT(u.first_name,' ',u.last_name) AS changed_by,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dl.old_status, dl.new_status, dl.change_source, dl.changed_at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FROM Device_Logs dl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Devices d ON d.device_id = dl.device_id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LEFT JOIN Users u ON u.user_id = dl.user_id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WHERE dl.changed_at &gt;= NOW() - INTERVAL 7 DAY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ORDER BY dl.changed_at DESC;</w:t>
      </w:r>
    </w:p>
    <w:p>
      <w:pPr>
        <w:pStyle w:val="Normal"/>
        <w:spacing w:lineRule="exact" w:line="320" w:before="80" w:after="80"/>
        <w:rPr/>
      </w:pPr>
      <w:r>
        <w:rPr>
          <w:rFonts w:eastAsia="Arial" w:cs="Arial"/>
          <w:sz w:val="22"/>
          <w:szCs w:val="22"/>
        </w:rPr>
        <w:t>Purpose: Supports security auditing — provides a complete history of device interactions including automated changes. LEFT JOIN on Users handles system-triggered changes where user_id is NULL.</w:t>
      </w:r>
    </w:p>
    <w:p>
      <w:pPr>
        <w:pStyle w:val="Normal"/>
        <w:rPr/>
      </w:pPr>
      <w:r>
        <w:rPr/>
      </w:r>
    </w:p>
    <w:p>
      <w:pPr>
        <w:pStyle w:val="Heading3"/>
        <w:spacing w:lineRule="exact" w:line="300" w:before="200" w:after="60"/>
        <w:rPr/>
      </w:pPr>
      <w:r>
        <w:rPr>
          <w:rFonts w:eastAsia="Arial" w:cs="Arial" w:ascii="Arial" w:hAnsi="Arial"/>
          <w:b/>
          <w:bCs/>
          <w:color w:val="375623"/>
          <w:sz w:val="24"/>
          <w:szCs w:val="24"/>
        </w:rPr>
        <w:t>Query 5 — Devices with recorded malfunctions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SELECT DISTINCT d.device_name, d.device_type, h.home_name,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COUNT(n.notification_id) AS malfunction_count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FROM Notifications 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Devices d ON d.device_id = n.device_id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JOIN Homes   h ON h.home_id   = d.home_id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WHERE n.notification_type = 'malfunction'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GROUP BY d.device_id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ORDER BY malfunction_count DESC;</w:t>
      </w:r>
    </w:p>
    <w:p>
      <w:pPr>
        <w:pStyle w:val="Normal"/>
        <w:spacing w:lineRule="exact" w:line="320" w:before="80" w:after="80"/>
        <w:rPr/>
      </w:pPr>
      <w:r>
        <w:rPr>
          <w:rFonts w:eastAsia="Arial" w:cs="Arial"/>
          <w:sz w:val="22"/>
          <w:szCs w:val="22"/>
        </w:rPr>
        <w:t>Purpose: Supports maintenance reporting — identifies devices that have experienced repeated malfunctions requiring attention.</w:t>
      </w:r>
    </w:p>
    <w:p>
      <w:pPr>
        <w:pStyle w:val="Normal"/>
        <w:rPr/>
      </w:pPr>
      <w:r>
        <w:rPr/>
      </w:r>
      <w:r>
        <w:br w:type="page"/>
      </w:r>
    </w:p>
    <w:p>
      <w:pPr>
        <w:pStyle w:val="Heading1"/>
        <w:spacing w:lineRule="exact" w:line="300" w:before="0" w:after="120"/>
        <w:rPr/>
      </w:pPr>
      <w:r>
        <w:rPr>
          <w:rFonts w:eastAsia="Arial" w:cs="Arial" w:ascii="Arial" w:hAnsi="Arial"/>
          <w:b/>
          <w:bCs/>
          <w:color w:val="1F4E79"/>
          <w:sz w:val="36"/>
          <w:szCs w:val="36"/>
        </w:rPr>
        <w:t>4. Security Scenario</w:t>
      </w:r>
    </w:p>
    <w:p>
      <w:pPr>
        <w:pStyle w:val="Heading2"/>
        <w:spacing w:lineRule="exact" w:line="300" w:before="280" w:after="80"/>
        <w:rPr/>
      </w:pPr>
      <w:r>
        <w:rPr>
          <w:rFonts w:eastAsia="Arial" w:cs="Arial" w:ascii="Arial" w:hAnsi="Arial"/>
          <w:b/>
          <w:bCs/>
          <w:color w:val="2E75B6"/>
          <w:sz w:val="28"/>
          <w:szCs w:val="28"/>
        </w:rPr>
        <w:t>4.1 Security Scenario Description</w:t>
      </w:r>
    </w:p>
    <w:p>
      <w:pPr>
        <w:pStyle w:val="Normal"/>
        <w:spacing w:lineRule="exact" w:line="320" w:before="80" w:after="80"/>
        <w:rPr/>
      </w:pPr>
      <w:r>
        <w:rPr>
          <w:rFonts w:eastAsia="Arial" w:cs="Arial"/>
          <w:sz w:val="22"/>
          <w:szCs w:val="22"/>
        </w:rPr>
        <w:t>The Smart Home Platform handles sensitive personal data including home addresses, Wi-Fi credentials, device status, and user location patterns inferred from automation schedules. A comprehensive security policy is therefore essential to protect user privacy, prevent unauthorised device control, and satisfy GDPR obligations.</w:t>
      </w:r>
    </w:p>
    <w:p>
      <w:pPr>
        <w:pStyle w:val="Normal"/>
        <w:spacing w:lineRule="exact" w:line="320" w:before="80" w:after="80"/>
        <w:rPr/>
      </w:pPr>
      <w:r>
        <w:rPr>
          <w:rFonts w:eastAsia="Arial" w:cs="Arial"/>
          <w:sz w:val="22"/>
          <w:szCs w:val="22"/>
        </w:rPr>
        <w:t>The following security scenario is defined: The platform is deployed in a three-tier architecture — a mobile/web application layer, an API application server, and the MySQL database server. Four distinct database users are created, each mapped to a specific operational role, implementing the principle of least privilege.</w:t>
      </w:r>
    </w:p>
    <w:p>
      <w:pPr>
        <w:pStyle w:val="Heading2"/>
        <w:spacing w:lineRule="exact" w:line="300" w:before="280" w:after="80"/>
        <w:rPr/>
      </w:pPr>
      <w:r>
        <w:rPr>
          <w:rFonts w:eastAsia="Arial" w:cs="Arial" w:ascii="Arial" w:hAnsi="Arial"/>
          <w:b/>
          <w:bCs/>
          <w:color w:val="2E75B6"/>
          <w:sz w:val="28"/>
          <w:szCs w:val="28"/>
        </w:rPr>
        <w:t>4.2 Database User Roles and Privileges</w:t>
      </w:r>
    </w:p>
    <w:tbl>
      <w:tblPr>
        <w:tblW w:w="9360" w:type="dxa"/>
        <w:jc w:val="left"/>
        <w:tblInd w:w="0" w:type="dxa"/>
        <w:tblLayout w:type="fixed"/>
        <w:tblCellMar>
          <w:top w:w="80" w:type="dxa"/>
          <w:left w:w="120" w:type="dxa"/>
          <w:bottom w:w="80" w:type="dxa"/>
          <w:right w:w="120" w:type="dxa"/>
        </w:tblCellMar>
      </w:tblPr>
      <w:tblGrid>
        <w:gridCol w:w="1599"/>
        <w:gridCol w:w="1400"/>
        <w:gridCol w:w="2201"/>
        <w:gridCol w:w="4159"/>
      </w:tblGrid>
      <w:tr>
        <w:trPr>
          <w:tblHeader w:val="true"/>
        </w:trPr>
        <w:tc>
          <w:tcPr>
            <w:tcW w:w="159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DB User</w:t>
            </w:r>
          </w:p>
        </w:tc>
        <w:tc>
          <w:tcPr>
            <w:tcW w:w="140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Role</w:t>
            </w:r>
          </w:p>
        </w:tc>
        <w:tc>
          <w:tcPr>
            <w:tcW w:w="2201"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Privileges Granted</w:t>
            </w:r>
          </w:p>
        </w:tc>
        <w:tc>
          <w:tcPr>
            <w:tcW w:w="415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19"/>
                <w:szCs w:val="19"/>
              </w:rPr>
              <w:t>Rationale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smarthome_admin</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DBA / DevOps</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ALL PRIVILEGES on smart_home_db</w:t>
            </w:r>
          </w:p>
        </w:tc>
        <w:tc>
          <w:tcPr>
            <w:tcW w:w="41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Full access for database administrators performing schema migrations and maintenance. Access restricted to localhost; multi-factor authentication required.</w:t>
            </w:r>
          </w:p>
        </w:tc>
      </w:tr>
      <w:tr>
        <w:trPr/>
        <w:tc>
          <w:tcPr>
            <w:tcW w:w="15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smarthome_app</w:t>
            </w:r>
          </w:p>
        </w:tc>
        <w:tc>
          <w:tcPr>
            <w:tcW w:w="14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Application Server</w:t>
            </w:r>
          </w:p>
        </w:tc>
        <w:tc>
          <w:tcPr>
            <w:tcW w:w="22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SELECT, INSERT, UPDATE, DELETE on operational tables; SELECT, INSERT on Device_Logs</w:t>
            </w:r>
          </w:p>
        </w:tc>
        <w:tc>
          <w:tcPr>
            <w:tcW w:w="415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The application layer should never DROP or TRUNCATE tables. Device_Logs is INSERT-only to preserve audit integrity.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smarthome_readonly</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Reporting / Dashboard</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SELECT on all tables and views</w:t>
            </w:r>
          </w:p>
        </w:tc>
        <w:tc>
          <w:tcPr>
            <w:tcW w:w="41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rPr/>
            </w:pPr>
            <w:r>
              <w:rPr>
                <w:rFonts w:eastAsia="Arial" w:cs="Arial"/>
                <w:sz w:val="20"/>
                <w:szCs w:val="20"/>
              </w:rPr>
              <w:t>Powers read-only dashboards and analytics without risk of data modification.</w:t>
            </w:r>
          </w:p>
        </w:tc>
      </w:tr>
      <w:tr>
        <w:trPr/>
        <w:tc>
          <w:tcPr>
            <w:tcW w:w="159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smarthome_audit</w:t>
            </w:r>
          </w:p>
        </w:tc>
        <w:tc>
          <w:tcPr>
            <w:tcW w:w="1400"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Compliance / Audit</w:t>
            </w:r>
          </w:p>
        </w:tc>
        <w:tc>
          <w:tcPr>
            <w:tcW w:w="2201"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SELECT on Device_Logs and Notifications only</w:t>
            </w:r>
          </w:p>
        </w:tc>
        <w:tc>
          <w:tcPr>
            <w:tcW w:w="4159" w:type="dxa"/>
            <w:tcBorders>
              <w:top w:val="single" w:sz="2" w:space="0" w:color="CCCCCC"/>
              <w:left w:val="single" w:sz="2" w:space="0" w:color="CCCCCC"/>
              <w:bottom w:val="single" w:sz="2" w:space="0" w:color="CCCCCC"/>
              <w:right w:val="single" w:sz="2" w:space="0" w:color="CCCCCC"/>
            </w:tcBorders>
            <w:shd w:fill="F0F7FF" w:val="clear"/>
            <w:tcMar>
              <w:top w:w="60" w:type="dxa"/>
              <w:bottom w:w="60" w:type="dxa"/>
            </w:tcMar>
          </w:tcPr>
          <w:p>
            <w:pPr>
              <w:pStyle w:val="Normal"/>
              <w:rPr/>
            </w:pPr>
            <w:r>
              <w:rPr>
                <w:rFonts w:eastAsia="Arial" w:cs="Arial"/>
                <w:sz w:val="20"/>
                <w:szCs w:val="20"/>
              </w:rPr>
              <w:t>Restricted access for compliance officers who need audit trails but must not see user PII tables.</w:t>
            </w:r>
          </w:p>
        </w:tc>
      </w:tr>
    </w:tbl>
    <w:p>
      <w:pPr>
        <w:pStyle w:val="Normal"/>
        <w:rPr/>
      </w:pPr>
      <w:r>
        <w:rPr/>
      </w:r>
    </w:p>
    <w:p>
      <w:pPr>
        <w:pStyle w:val="Heading2"/>
        <w:spacing w:lineRule="exact" w:line="300" w:before="280" w:after="80"/>
        <w:rPr/>
      </w:pPr>
      <w:r>
        <w:rPr>
          <w:rFonts w:eastAsia="Arial" w:cs="Arial" w:ascii="Arial" w:hAnsi="Arial"/>
          <w:b/>
          <w:bCs/>
          <w:color w:val="2E75B6"/>
          <w:sz w:val="28"/>
          <w:szCs w:val="28"/>
        </w:rPr>
        <w:t>4.3 Implementation</w:t>
      </w:r>
    </w:p>
    <w:p>
      <w:pPr>
        <w:pStyle w:val="Heading3"/>
        <w:spacing w:lineRule="exact" w:line="300" w:before="200" w:after="60"/>
        <w:rPr/>
      </w:pPr>
      <w:r>
        <w:rPr>
          <w:rFonts w:eastAsia="Arial" w:cs="Arial" w:ascii="Arial" w:hAnsi="Arial"/>
          <w:b/>
          <w:bCs/>
          <w:color w:val="375623"/>
          <w:sz w:val="24"/>
          <w:szCs w:val="24"/>
        </w:rPr>
        <w:t>Step 1 — Create Database Users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USER 'smarthome_admin'@'localhost'   IDENTIFIED BY 'Adm!nStr0ng#2024';</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USER 'smarthome_app'@'localhost'     IDENTIFIED BY 'App$ecure#2024';</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USER 'smarthome_readonly'@'localhost' IDENTIFIED BY 'R3adOnly#2024';</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USER 'smarthome_audit'@'localhost'   IDENTIFIED BY 'Aud!t$ecure#2024';</w:t>
      </w:r>
    </w:p>
    <w:p>
      <w:pPr>
        <w:pStyle w:val="Normal"/>
        <w:rPr/>
      </w:pPr>
      <w:r>
        <w:rPr/>
      </w:r>
    </w:p>
    <w:p>
      <w:pPr>
        <w:pStyle w:val="Normal"/>
        <w:spacing w:lineRule="exact" w:line="320" w:before="80" w:after="80"/>
        <w:rPr/>
      </w:pPr>
      <w:r>
        <w:rPr>
          <w:rFonts w:eastAsia="Arial" w:cs="Arial"/>
          <w:sz w:val="22"/>
          <w:szCs w:val="22"/>
        </w:rPr>
        <w:t>All users are restricted to localhost connections. In a production deployment, the application server's IP address would replace 'localhost' for smarthome_app. Password complexity meets industry minimum standards (12+ characters, mixed case, numbers, symbols).</w:t>
      </w:r>
    </w:p>
    <w:p>
      <w:pPr>
        <w:pStyle w:val="Heading3"/>
        <w:spacing w:lineRule="exact" w:line="300" w:before="200" w:after="60"/>
        <w:rPr/>
      </w:pPr>
      <w:r>
        <w:rPr>
          <w:rFonts w:eastAsia="Arial" w:cs="Arial" w:ascii="Arial" w:hAnsi="Arial"/>
          <w:b/>
          <w:bCs/>
          <w:color w:val="375623"/>
          <w:sz w:val="24"/>
          <w:szCs w:val="24"/>
        </w:rPr>
        <w:t>Step 2 — Grant Privileges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Admin: full control</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ALL PRIVILEGES ON smart_home_db.* TO 'smarthome_admin'@'localhost';</w:t>
      </w:r>
    </w:p>
    <w:p>
      <w:pPr>
        <w:pStyle w:val="Normal"/>
        <w:pBdr>
          <w:left w:val="single" w:sz="16" w:space="8" w:color="2E75B6"/>
        </w:pBdr>
        <w:shd w:val="clear" w:fill="F0F0F0"/>
        <w:spacing w:lineRule="exact" w:line="300" w:before="60" w:after="0"/>
        <w:rPr/>
      </w:pPr>
      <w:r>
        <w:rPr/>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App: CRUD on operational tables only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SELECT, INSERT, UPDATE, DELETE ON smart_home_db.Users TO 'smarthome_app'@'localhost';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SELECT, INSERT, UPDATE, DELETE ON smart_home_db.Devices TO 'smarthome_app'@'localhost';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SELECT, INSERT ON smart_home_db.Device_Logs TO 'smarthome_app'@'localhost';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(repeated for all operational tables)</w:t>
      </w:r>
    </w:p>
    <w:p>
      <w:pPr>
        <w:pStyle w:val="Normal"/>
        <w:pBdr>
          <w:left w:val="single" w:sz="16" w:space="8" w:color="2E75B6"/>
        </w:pBdr>
        <w:shd w:val="clear" w:fill="F0F0F0"/>
        <w:spacing w:lineRule="exact" w:line="300" w:before="60" w:after="0"/>
        <w:rPr/>
      </w:pPr>
      <w:r>
        <w:rPr/>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Read-only: SELECT only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SELECT ON smart_home_db.* TO 'smarthome_readonly'@'localhost';</w:t>
      </w:r>
    </w:p>
    <w:p>
      <w:pPr>
        <w:pStyle w:val="Normal"/>
        <w:pBdr>
          <w:left w:val="single" w:sz="16" w:space="8" w:color="2E75B6"/>
        </w:pBdr>
        <w:shd w:val="clear" w:fill="F0F0F0"/>
        <w:spacing w:lineRule="exact" w:line="300" w:before="60" w:after="0"/>
        <w:rPr/>
      </w:pPr>
      <w:r>
        <w:rPr/>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Audit: restricted tables only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SELECT ON smart_home_db.Device_Logs TO 'smarthome_audit'@'localhost';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GRANT SELECT ON smart_home_db.Notifications TO 'smarthome_audit'@'localhost';</w:t>
      </w:r>
    </w:p>
    <w:p>
      <w:pPr>
        <w:pStyle w:val="Normal"/>
        <w:pBdr>
          <w:left w:val="single" w:sz="16" w:space="8" w:color="2E75B6"/>
        </w:pBdr>
        <w:shd w:val="clear" w:fill="F0F0F0"/>
        <w:spacing w:lineRule="exact" w:line="300" w:before="60" w:after="0"/>
        <w:rPr/>
      </w:pPr>
      <w:r>
        <w:rPr/>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FLUSH PRIVILEGES;</w:t>
      </w:r>
    </w:p>
    <w:p>
      <w:pPr>
        <w:pStyle w:val="Normal"/>
        <w:rPr/>
      </w:pPr>
      <w:r>
        <w:rPr/>
      </w:r>
    </w:p>
    <w:p>
      <w:pPr>
        <w:pStyle w:val="Heading3"/>
        <w:spacing w:lineRule="exact" w:line="300" w:before="200" w:after="60"/>
        <w:rPr/>
      </w:pPr>
      <w:r>
        <w:rPr>
          <w:rFonts w:eastAsia="Arial" w:cs="Arial" w:ascii="Arial" w:hAnsi="Arial"/>
          <w:b/>
          <w:bCs/>
          <w:color w:val="375623"/>
          <w:sz w:val="24"/>
          <w:szCs w:val="24"/>
        </w:rPr>
        <w:t>Step 3 — Stored Procedure for Device State Changes</w:t>
      </w:r>
    </w:p>
    <w:p>
      <w:pPr>
        <w:pStyle w:val="Normal"/>
        <w:spacing w:lineRule="exact" w:line="320" w:before="80" w:after="80"/>
        <w:rPr/>
      </w:pPr>
      <w:r>
        <w:rPr>
          <w:rFonts w:eastAsia="Arial" w:cs="Arial"/>
          <w:sz w:val="22"/>
          <w:szCs w:val="22"/>
        </w:rPr>
        <w:t>All device status changes are routed through a stored procedure, which atomically updates the device state and inserts an audit log record within a transaction. This prevents partial updates and ensures every state change is logged, even if the application layer fails between operations.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PROCEDURE sp_toggle_device(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 p_device_id  INT,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 p_user_id    INT,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 p_new_status ENUM('on','off','standby'),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 p_source     ENUM('manual','schedule','scene','system')</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BEGIN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DECLARE v_old_status ENUM('on','off','standby');</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TRANSACTION;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status INTO v_old_status FROM Devices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device_id = p_device_id FOR UPDATE;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UPDATE Devices SET status = p_new_status WHERE device_id = p_device_id;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INSERT INTO Device_Logs (device_id, user_id, old_status, new_status, change_source)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VALUES (p_device_id, p_user_id, v_old_status, p_new_status, p_source);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COMMIT;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END;</w:t>
      </w:r>
    </w:p>
    <w:p>
      <w:pPr>
        <w:pStyle w:val="Normal"/>
        <w:rPr/>
      </w:pPr>
      <w:r>
        <w:rPr/>
      </w:r>
    </w:p>
    <w:p>
      <w:pPr>
        <w:pStyle w:val="Heading3"/>
        <w:spacing w:lineRule="exact" w:line="300" w:before="200" w:after="60"/>
        <w:rPr/>
      </w:pPr>
      <w:r>
        <w:rPr>
          <w:rFonts w:eastAsia="Arial" w:cs="Arial" w:ascii="Arial" w:hAnsi="Arial"/>
          <w:b/>
          <w:bCs/>
          <w:color w:val="375623"/>
          <w:sz w:val="24"/>
          <w:szCs w:val="24"/>
        </w:rPr>
        <w:t>Step 4 — Trigger for Automatic Malfunction Alerts</w:t>
      </w:r>
    </w:p>
    <w:p>
      <w:pPr>
        <w:pStyle w:val="Normal"/>
        <w:spacing w:lineRule="exact" w:line="320" w:before="80" w:after="80"/>
        <w:rPr/>
      </w:pPr>
      <w:r>
        <w:rPr>
          <w:rFonts w:eastAsia="Arial" w:cs="Arial"/>
          <w:sz w:val="22"/>
          <w:szCs w:val="22"/>
        </w:rPr>
        <w:t>A BEFORE/AFTER trigger monitors Device_Logs insertions. If a system-triggered change sets a device to 'standby', it automatically creates a malfunction notification for the home owner, reducing response time to device failures.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CREATE TRIGGER trg_malfunction_alert</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AFTER INSERT ON Device_Logs</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FOR EACH ROW</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BEGIN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NEW.new_status = 'standby' AND NEW.change_source = 'system' THEN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INSERT INTO Notifications (user_id, device_id, message, notification_type)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h.user_id, NEW.device_id,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CONCAT('Device may require attention: ', d.device_name),</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'malfunction'</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Devices d JOIN Homes h ON h.home_id = d.home_id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d.device_id = NEW.device_id;</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p>
      <w:pPr>
        <w:pStyle w:val="Normal"/>
        <w:pBdr>
          <w:left w:val="single" w:sz="16" w:space="8" w:color="2E75B6"/>
        </w:pBdr>
        <w:shd w:val="clear" w:fill="F0F0F0"/>
        <w:spacing w:lineRule="exact" w:line="300" w:before="60" w:after="0"/>
        <w:rPr/>
      </w:pPr>
      <w:r>
        <w:rPr>
          <w:rFonts w:eastAsia="Courier New" w:cs="Courier New" w:ascii="Courier New" w:hAnsi="Courier New"/>
          <w:color w:val="1A1A2E"/>
          <w:sz w:val="18"/>
          <w:szCs w:val="18"/>
        </w:rPr>
        <w:t>END;</w:t>
      </w:r>
    </w:p>
    <w:p>
      <w:pPr>
        <w:pStyle w:val="Normal"/>
        <w:rPr/>
      </w:pPr>
      <w:r>
        <w:rPr/>
      </w:r>
    </w:p>
    <w:p>
      <w:pPr>
        <w:pStyle w:val="Heading2"/>
        <w:spacing w:lineRule="exact" w:line="300" w:before="280" w:after="80"/>
        <w:rPr/>
      </w:pPr>
      <w:r>
        <w:rPr>
          <w:rFonts w:eastAsia="Arial" w:cs="Arial" w:ascii="Arial" w:hAnsi="Arial"/>
          <w:b/>
          <w:bCs/>
          <w:color w:val="2E75B6"/>
          <w:sz w:val="28"/>
          <w:szCs w:val="28"/>
        </w:rPr>
        <w:t>4.4 Additional Security Measures</w:t>
      </w:r>
    </w:p>
    <w:p>
      <w:pPr>
        <w:pStyle w:val="ListParagraph"/>
        <w:numPr>
          <w:ilvl w:val="0"/>
          <w:numId w:val="1"/>
        </w:numPr>
        <w:spacing w:lineRule="exact" w:line="300" w:before="60" w:after="60"/>
        <w:rPr/>
      </w:pPr>
      <w:r>
        <w:rPr>
          <w:rFonts w:eastAsia="Arial" w:cs="Arial"/>
          <w:sz w:val="22"/>
          <w:szCs w:val="22"/>
        </w:rPr>
        <w:t>Indexing: Targeted indexes are defined on all foreign key columns and frequently filtered fields (is_read, created_at, device_type) to prevent full table scans on security-critical queries.</w:t>
      </w:r>
    </w:p>
    <w:p>
      <w:pPr>
        <w:pStyle w:val="ListParagraph"/>
        <w:numPr>
          <w:ilvl w:val="0"/>
          <w:numId w:val="1"/>
        </w:numPr>
        <w:spacing w:lineRule="exact" w:line="300" w:before="60" w:after="60"/>
        <w:rPr/>
      </w:pPr>
      <w:r>
        <w:rPr>
          <w:rFonts w:eastAsia="Arial" w:cs="Arial"/>
          <w:sz w:val="22"/>
          <w:szCs w:val="22"/>
        </w:rPr>
        <w:t>Wi-Fi Password Storage: The wifi_password field stores AES-256 encrypted values managed at the application layer. The database user smarthome_app never receives the encryption key directly.</w:t>
      </w:r>
    </w:p>
    <w:p>
      <w:pPr>
        <w:pStyle w:val="ListParagraph"/>
        <w:numPr>
          <w:ilvl w:val="0"/>
          <w:numId w:val="1"/>
        </w:numPr>
        <w:spacing w:lineRule="exact" w:line="300" w:before="60" w:after="60"/>
        <w:rPr/>
      </w:pPr>
      <w:r>
        <w:rPr>
          <w:rFonts w:eastAsia="Arial" w:cs="Arial"/>
          <w:sz w:val="22"/>
          <w:szCs w:val="22"/>
        </w:rPr>
        <w:t>Data-at-Rest Encryption: MySQL Transparent Data Encryption (TDE) is enabled at the tablespace level to protect data files if the server is physically compromised.</w:t>
      </w:r>
    </w:p>
    <w:p>
      <w:pPr>
        <w:pStyle w:val="ListParagraph"/>
        <w:numPr>
          <w:ilvl w:val="0"/>
          <w:numId w:val="1"/>
        </w:numPr>
        <w:spacing w:lineRule="exact" w:line="300" w:before="60" w:after="60"/>
        <w:rPr/>
      </w:pPr>
      <w:r>
        <w:rPr>
          <w:rFonts w:eastAsia="Arial" w:cs="Arial"/>
          <w:sz w:val="22"/>
          <w:szCs w:val="22"/>
        </w:rPr>
        <w:t>Connection Security: All database connections use TLS 1.3. Plain-text connections are disabled via the require_secure_transport system variable.</w:t>
      </w:r>
    </w:p>
    <w:p>
      <w:pPr>
        <w:pStyle w:val="ListParagraph"/>
        <w:numPr>
          <w:ilvl w:val="0"/>
          <w:numId w:val="1"/>
        </w:numPr>
        <w:spacing w:lineRule="exact" w:line="300" w:before="60" w:after="60"/>
        <w:rPr/>
      </w:pPr>
      <w:r>
        <w:rPr>
          <w:rFonts w:eastAsia="Arial" w:cs="Arial"/>
          <w:sz w:val="22"/>
          <w:szCs w:val="22"/>
        </w:rPr>
        <w:t>Audit Plugin: MySQL Enterprise Audit Plugin (or open-source equivalent MariaDB Audit Plugin) logs all login attempts, privilege changes, and DDL statements.</w:t>
      </w:r>
    </w:p>
    <w:p>
      <w:pPr>
        <w:pStyle w:val="Normal"/>
        <w:pBdr>
          <w:left w:val="single" w:sz="20" w:space="8" w:color="2E75B6"/>
        </w:pBdr>
        <w:shd w:val="clear" w:fill="EAF3FB"/>
        <w:spacing w:lineRule="exact" w:line="320" w:before="100" w:after="100"/>
        <w:ind w:left="200"/>
        <w:rPr/>
      </w:pPr>
      <w:r>
        <w:rPr>
          <w:rFonts w:eastAsia="Arial" w:cs="Arial"/>
          <w:i/>
          <w:iCs/>
          <w:sz w:val="22"/>
          <w:szCs w:val="22"/>
        </w:rPr>
        <w:t>Assumption: Screenshots of MySQL Workbench showing the created users, granted privileges, stored procedure, and trigger execution would be included in this section of the submitted report as evidence of implementation.</w:t>
      </w:r>
    </w:p>
    <w:p>
      <w:pPr>
        <w:pStyle w:val="Normal"/>
        <w:rPr/>
      </w:pPr>
      <w:r>
        <w:rPr/>
      </w:r>
      <w:r>
        <w:br w:type="page"/>
      </w:r>
    </w:p>
    <w:p>
      <w:pPr>
        <w:pStyle w:val="Heading1"/>
        <w:spacing w:lineRule="exact" w:line="300" w:before="0" w:after="120"/>
        <w:rPr/>
      </w:pPr>
      <w:r>
        <w:rPr>
          <w:rFonts w:eastAsia="Arial" w:cs="Arial" w:ascii="Arial" w:hAnsi="Arial"/>
          <w:b/>
          <w:bCs/>
          <w:color w:val="1F4E79"/>
          <w:sz w:val="36"/>
          <w:szCs w:val="36"/>
        </w:rPr>
        <w:t>5. Conclusion</w:t>
      </w:r>
    </w:p>
    <w:p>
      <w:pPr>
        <w:pStyle w:val="Normal"/>
        <w:spacing w:lineRule="exact" w:line="320" w:before="80" w:after="80"/>
        <w:rPr/>
      </w:pPr>
      <w:r>
        <w:rPr>
          <w:rFonts w:eastAsia="Arial" w:cs="Arial"/>
          <w:sz w:val="22"/>
          <w:szCs w:val="22"/>
        </w:rPr>
        <w:t>This report has presented a complete database solution for the Smart Home Platform enterprise case study. MySQL was selected as the RDBMS on the basis of its full ACID compliance, referential integrity enforcement, mature security model, and suitability for the platform's well-structured relational data model.</w:t>
      </w:r>
    </w:p>
    <w:p>
      <w:pPr>
        <w:pStyle w:val="Normal"/>
        <w:spacing w:lineRule="exact" w:line="320" w:before="80" w:after="80"/>
        <w:rPr/>
      </w:pPr>
      <w:r>
        <w:rPr>
          <w:rFonts w:eastAsia="Arial" w:cs="Arial"/>
          <w:sz w:val="22"/>
          <w:szCs w:val="22"/>
        </w:rPr>
        <w:t>The logical data model encompasses nine entities — including the assumption-driven Device_Logs audit table — normalised to Third Normal Form, with well-defined primary keys, foreign keys, and domain constraints implemented through ENUM types and CHECK constraints. The physical implementation in MySQL demonstrates all essential DDL constructs, is populated with representative sample data, and is supported by six views and ten queries addressing every major service module of the platform.</w:t>
      </w:r>
    </w:p>
    <w:p>
      <w:pPr>
        <w:pStyle w:val="Normal"/>
        <w:spacing w:lineRule="exact" w:line="320" w:before="80" w:after="80"/>
        <w:rPr/>
      </w:pPr>
      <w:r>
        <w:rPr>
          <w:rFonts w:eastAsia="Arial" w:cs="Arial"/>
          <w:sz w:val="22"/>
          <w:szCs w:val="22"/>
        </w:rPr>
        <w:t>The security implementation follows the principle of least privilege, defining four database users mapped to distinct operational roles. Device state changes are encapsulated in a transactional stored procedure ensuring audit integrity, and a trigger automates malfunction notifications, reducing operational overhead.</w:t>
      </w:r>
    </w:p>
    <w:p>
      <w:pPr>
        <w:pStyle w:val="Normal"/>
        <w:spacing w:lineRule="exact" w:line="320" w:before="80" w:after="80"/>
        <w:rPr/>
      </w:pPr>
      <w:r>
        <w:rPr>
          <w:rFonts w:eastAsia="Arial" w:cs="Arial"/>
          <w:sz w:val="22"/>
          <w:szCs w:val="22"/>
        </w:rPr>
        <w:t>The resulting database system is well-suited to support the Smart Home Platform's requirements for reliability, security, and extensibility. Future enhancements could include partitioning the Device_Logs table by month for improved query performance at scale, and evaluating a hybrid architecture incorporating a time-series database for high-frequency IoT sensor data streams.</w:t>
      </w:r>
    </w:p>
    <w:p>
      <w:pPr>
        <w:pStyle w:val="Normal"/>
        <w:pBdr>
          <w:bottom w:val="single" w:sz="4" w:space="1" w:color="CCCCCC"/>
        </w:pBdr>
        <w:spacing w:lineRule="exact" w:line="300" w:before="200" w:after="200"/>
        <w:rPr/>
      </w:pPr>
      <w:r>
        <w:rPr/>
      </w:r>
    </w:p>
    <w:p>
      <w:pPr>
        <w:pStyle w:val="Heading1"/>
        <w:spacing w:lineRule="exact" w:line="300" w:before="400" w:after="120"/>
        <w:rPr/>
      </w:pPr>
      <w:r>
        <w:rPr>
          <w:rFonts w:eastAsia="Arial" w:cs="Arial" w:ascii="Arial" w:hAnsi="Arial"/>
          <w:b/>
          <w:bCs/>
          <w:color w:val="1F4E79"/>
          <w:sz w:val="36"/>
          <w:szCs w:val="36"/>
        </w:rPr>
        <w:t>References</w:t>
      </w:r>
    </w:p>
    <w:p>
      <w:pPr>
        <w:pStyle w:val="Normal"/>
        <w:spacing w:lineRule="exact" w:line="320" w:before="80" w:after="80"/>
        <w:rPr/>
      </w:pPr>
      <w:r>
        <w:rPr>
          <w:rFonts w:eastAsia="Arial" w:cs="Arial"/>
          <w:sz w:val="22"/>
          <w:szCs w:val="22"/>
        </w:rPr>
        <w:t>Codd, E.F. (1970) 'A relational model of data for large shared data banks', Communications of the ACM, 13(6), pp. 377–387.</w:t>
      </w:r>
    </w:p>
    <w:p>
      <w:pPr>
        <w:pStyle w:val="Normal"/>
        <w:spacing w:lineRule="exact" w:line="320" w:before="80" w:after="80"/>
        <w:rPr/>
      </w:pPr>
      <w:r>
        <w:rPr>
          <w:rFonts w:eastAsia="Arial" w:cs="Arial"/>
          <w:sz w:val="22"/>
          <w:szCs w:val="22"/>
        </w:rPr>
        <w:t>Date, C.J. (2003) An introduction to database systems. 8th edn. Reading, MA: Addison-Wesley.</w:t>
      </w:r>
    </w:p>
    <w:p>
      <w:pPr>
        <w:pStyle w:val="Normal"/>
        <w:spacing w:lineRule="exact" w:line="320" w:before="80" w:after="80"/>
        <w:rPr/>
      </w:pPr>
      <w:r>
        <w:rPr>
          <w:rFonts w:eastAsia="Arial" w:cs="Arial"/>
          <w:sz w:val="22"/>
          <w:szCs w:val="22"/>
        </w:rPr>
        <w:t>MySQL (2024) MySQL 8.0 Reference Manual. Available at: https://dev.mysql.com/doc/refman/8.0/en/ (Accessed: 1 March 2026).</w:t>
      </w:r>
    </w:p>
    <w:p>
      <w:pPr>
        <w:pStyle w:val="Normal"/>
        <w:spacing w:lineRule="exact" w:line="320" w:before="80" w:after="80"/>
        <w:rPr/>
      </w:pPr>
      <w:r>
        <w:rPr>
          <w:rFonts w:eastAsia="Arial" w:cs="Arial"/>
          <w:sz w:val="22"/>
          <w:szCs w:val="22"/>
        </w:rPr>
        <w:t>Oracle Corporation (2024) MySQL Security Guide. Available at: https://dev.mysql.com/doc/mysql-security-excerpt/8.0/en/ (Accessed: 1 March 2026).</w:t>
      </w:r>
    </w:p>
    <w:p>
      <w:pPr>
        <w:pStyle w:val="Normal"/>
        <w:spacing w:lineRule="exact" w:line="320" w:before="80" w:after="80"/>
        <w:rPr/>
      </w:pPr>
      <w:r>
        <w:rPr>
          <w:rFonts w:eastAsia="Arial" w:cs="Arial"/>
          <w:sz w:val="22"/>
          <w:szCs w:val="22"/>
        </w:rPr>
        <w:t>Elmasri, R. and Navathe, S.B. (2015) Fundamentals of database systems. 7th edn. Hoboken, NJ: Pearson.</w:t>
      </w:r>
    </w:p>
    <w:p>
      <w:pPr>
        <w:pStyle w:val="Normal"/>
        <w:spacing w:lineRule="exact" w:line="320" w:before="80" w:after="80"/>
        <w:rPr/>
      </w:pPr>
      <w:r>
        <w:rPr>
          <w:rFonts w:eastAsia="Arial" w:cs="Arial"/>
          <w:sz w:val="22"/>
          <w:szCs w:val="22"/>
        </w:rPr>
        <w:t>MongoDB (2024) MongoDB Documentation. Available at: https://www.mongodb.com/docs/ (Accessed: 2 March 2026).</w:t>
      </w:r>
    </w:p>
    <w:p>
      <w:pPr>
        <w:pStyle w:val="Normal"/>
        <w:spacing w:lineRule="exact" w:line="320" w:before="80" w:after="80"/>
        <w:rPr/>
      </w:pPr>
      <w:r>
        <w:rPr>
          <w:rFonts w:eastAsia="Arial" w:cs="Arial"/>
          <w:sz w:val="22"/>
          <w:szCs w:val="22"/>
        </w:rPr>
        <w:t>Information Commissioner's Office (2018) Guide to the General Data Protection Regulation (GDPR). Available at: https://ico.org.uk/for-organisations/guide-to-data-protection/guide-to-the-general-data-protection-regulation-gdpr/ (Accessed: 3 March 2026).</w:t>
      </w:r>
    </w:p>
    <w:p>
      <w:pPr>
        <w:pStyle w:val="Normal"/>
        <w:pBdr>
          <w:bottom w:val="single" w:sz="4" w:space="1" w:color="CCCCCC"/>
        </w:pBdr>
        <w:spacing w:lineRule="exact" w:line="300" w:before="200" w:after="200"/>
        <w:rPr/>
      </w:pPr>
      <w:r>
        <w:rPr/>
      </w:r>
    </w:p>
    <w:p>
      <w:pPr>
        <w:pStyle w:val="Heading1"/>
        <w:spacing w:lineRule="exact" w:line="300" w:before="400" w:after="120"/>
        <w:rPr/>
      </w:pPr>
      <w:r>
        <w:rPr>
          <w:rFonts w:eastAsia="Arial" w:cs="Arial" w:ascii="Arial" w:hAnsi="Arial"/>
          <w:b/>
          <w:bCs/>
          <w:color w:val="1F4E79"/>
          <w:sz w:val="36"/>
          <w:szCs w:val="36"/>
        </w:rPr>
        <w:t>Appendix — SQL Script Summary</w:t>
      </w:r>
    </w:p>
    <w:p>
      <w:pPr>
        <w:pStyle w:val="Normal"/>
        <w:spacing w:lineRule="exact" w:line="320" w:before="80" w:after="80"/>
        <w:rPr/>
      </w:pPr>
      <w:r>
        <w:rPr>
          <w:rFonts w:eastAsia="Arial" w:cs="Arial"/>
          <w:sz w:val="22"/>
          <w:szCs w:val="22"/>
        </w:rPr>
        <w:t>The complete SQL implementation script (smart_home.sql) is submitted as a separate file alongside this report. The script contains the following sections in order:</w:t>
      </w:r>
    </w:p>
    <w:p>
      <w:pPr>
        <w:pStyle w:val="ListParagraph"/>
        <w:numPr>
          <w:ilvl w:val="0"/>
          <w:numId w:val="2"/>
        </w:numPr>
        <w:spacing w:lineRule="exact" w:line="300" w:before="60" w:after="60"/>
        <w:rPr/>
      </w:pPr>
      <w:r>
        <w:rPr>
          <w:rFonts w:eastAsia="Arial" w:cs="Arial"/>
          <w:sz w:val="22"/>
          <w:szCs w:val="22"/>
        </w:rPr>
        <w:t>Database and schema creation (DROP DATABASE IF EXISTS, CREATE DATABASE, USE)</w:t>
      </w:r>
    </w:p>
    <w:p>
      <w:pPr>
        <w:pStyle w:val="ListParagraph"/>
        <w:numPr>
          <w:ilvl w:val="0"/>
          <w:numId w:val="2"/>
        </w:numPr>
        <w:spacing w:lineRule="exact" w:line="300" w:before="60" w:after="60"/>
        <w:rPr/>
      </w:pPr>
      <w:r>
        <w:rPr>
          <w:rFonts w:eastAsia="Arial" w:cs="Arial"/>
          <w:sz w:val="22"/>
          <w:szCs w:val="22"/>
        </w:rPr>
        <w:t>Table definitions with all PRIMARY KEY, FOREIGN KEY, UNIQUE, CHECK constraints, and ENUM domain restrictions</w:t>
      </w:r>
    </w:p>
    <w:p>
      <w:pPr>
        <w:pStyle w:val="ListParagraph"/>
        <w:numPr>
          <w:ilvl w:val="0"/>
          <w:numId w:val="2"/>
        </w:numPr>
        <w:spacing w:lineRule="exact" w:line="300" w:before="60" w:after="60"/>
        <w:rPr/>
      </w:pPr>
      <w:r>
        <w:rPr>
          <w:rFonts w:eastAsia="Arial" w:cs="Arial"/>
          <w:sz w:val="22"/>
          <w:szCs w:val="22"/>
        </w:rPr>
        <w:t>Performance indexes on all foreign keys and frequently queried columns</w:t>
      </w:r>
    </w:p>
    <w:p>
      <w:pPr>
        <w:pStyle w:val="ListParagraph"/>
        <w:numPr>
          <w:ilvl w:val="0"/>
          <w:numId w:val="2"/>
        </w:numPr>
        <w:spacing w:lineRule="exact" w:line="300" w:before="60" w:after="60"/>
        <w:rPr/>
      </w:pPr>
      <w:r>
        <w:rPr>
          <w:rFonts w:eastAsia="Arial" w:cs="Arial"/>
          <w:sz w:val="22"/>
          <w:szCs w:val="22"/>
        </w:rPr>
        <w:t>Sample data INSERT statements for all nine tables</w:t>
      </w:r>
    </w:p>
    <w:p>
      <w:pPr>
        <w:pStyle w:val="ListParagraph"/>
        <w:numPr>
          <w:ilvl w:val="0"/>
          <w:numId w:val="2"/>
        </w:numPr>
        <w:spacing w:lineRule="exact" w:line="300" w:before="60" w:after="60"/>
        <w:rPr/>
      </w:pPr>
      <w:r>
        <w:rPr>
          <w:rFonts w:eastAsia="Arial" w:cs="Arial"/>
          <w:sz w:val="22"/>
          <w:szCs w:val="22"/>
        </w:rPr>
        <w:t>Six CREATE VIEW statements supporting application query patterns</w:t>
      </w:r>
    </w:p>
    <w:p>
      <w:pPr>
        <w:pStyle w:val="ListParagraph"/>
        <w:numPr>
          <w:ilvl w:val="0"/>
          <w:numId w:val="2"/>
        </w:numPr>
        <w:spacing w:lineRule="exact" w:line="300" w:before="60" w:after="60"/>
        <w:rPr/>
      </w:pPr>
      <w:r>
        <w:rPr>
          <w:rFonts w:eastAsia="Arial" w:cs="Arial"/>
          <w:sz w:val="22"/>
          <w:szCs w:val="22"/>
        </w:rPr>
        <w:t>Ten representative SELECT queries with explanatory comments</w:t>
      </w:r>
    </w:p>
    <w:p>
      <w:pPr>
        <w:pStyle w:val="ListParagraph"/>
        <w:numPr>
          <w:ilvl w:val="0"/>
          <w:numId w:val="2"/>
        </w:numPr>
        <w:spacing w:lineRule="exact" w:line="300" w:before="60" w:after="60"/>
        <w:rPr/>
      </w:pPr>
      <w:r>
        <w:rPr>
          <w:rFonts w:eastAsia="Arial" w:cs="Arial"/>
          <w:sz w:val="22"/>
          <w:szCs w:val="22"/>
        </w:rPr>
        <w:t>Security implementation: CREATE USER, GRANT, FLUSH PRIVILEGES</w:t>
      </w:r>
    </w:p>
    <w:p>
      <w:pPr>
        <w:pStyle w:val="ListParagraph"/>
        <w:numPr>
          <w:ilvl w:val="0"/>
          <w:numId w:val="2"/>
        </w:numPr>
        <w:spacing w:lineRule="exact" w:line="300" w:before="60" w:after="60"/>
        <w:rPr/>
      </w:pPr>
      <w:r>
        <w:rPr>
          <w:rFonts w:eastAsia="Arial" w:cs="Arial"/>
          <w:sz w:val="22"/>
          <w:szCs w:val="22"/>
        </w:rPr>
        <w:t>Stored procedure: sp_toggle_device — transactional device state change with audit logging</w:t>
      </w:r>
    </w:p>
    <w:p>
      <w:pPr>
        <w:pStyle w:val="ListParagraph"/>
        <w:numPr>
          <w:ilvl w:val="0"/>
          <w:numId w:val="2"/>
        </w:numPr>
        <w:spacing w:lineRule="exact" w:line="300" w:before="60" w:after="60"/>
        <w:rPr/>
      </w:pPr>
      <w:r>
        <w:rPr>
          <w:rFonts w:eastAsia="Arial" w:cs="Arial"/>
          <w:sz w:val="22"/>
          <w:szCs w:val="22"/>
        </w:rPr>
        <w:t>Trigger: trg_malfunction_alert — automated malfunction notification on system-triggered standby</w:t>
      </w:r>
    </w:p>
    <w:p>
      <w:pPr>
        <w:pStyle w:val="Normal"/>
        <w:rPr/>
      </w:pPr>
      <w:r>
        <w:rPr/>
      </w:r>
    </w:p>
    <w:p>
      <w:pPr>
        <w:pStyle w:val="Normal"/>
        <w:pBdr>
          <w:left w:val="single" w:sz="20" w:space="8" w:color="2E75B6"/>
        </w:pBdr>
        <w:shd w:val="clear" w:fill="EAF3FB"/>
        <w:spacing w:lineRule="exact" w:line="320" w:before="100" w:after="100"/>
        <w:ind w:left="200"/>
        <w:rPr/>
      </w:pPr>
      <w:r>
        <w:rPr>
          <w:rFonts w:eastAsia="Arial" w:cs="Arial"/>
          <w:i/>
          <w:iCs/>
          <w:sz w:val="22"/>
          <w:szCs w:val="22"/>
        </w:rPr>
        <w:t>To execute: open MySQL Workbench, connect to a MySQL 8.0 instance, and run the script file using File &gt; Run SQL Script, or execute via command line: mysql -u root -p &lt; smart_home.sql</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CMP7245 Database Design and Development  |  Smart Home Platform  |  Page </w:t>
    </w:r>
    <w:r>
      <w:rPr/>
      <w:fldChar w:fldCharType="begin"/>
    </w:r>
    <w:r>
      <w:rPr/>
      <w:instrText xml:space="preserve"> PAGE </w:instrText>
    </w:r>
    <w:r>
      <w:rPr/>
      <w:fldChar w:fldCharType="separate"/>
    </w:r>
    <w:r>
      <w:rPr/>
      <w:t>20</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CMP7245 Database Design and Development  |  Smart Home Platform  |  Page </w:t>
    </w:r>
    <w:r>
      <w:rPr/>
      <w:fldChar w:fldCharType="begin"/>
    </w:r>
    <w:r>
      <w:rPr/>
      <w:instrText xml:space="preserve"> PAGE </w:instrText>
    </w:r>
    <w:r>
      <w:rPr/>
      <w:fldChar w:fldCharType="separate"/>
    </w:r>
    <w:r>
      <w:rPr/>
      <w:t>20</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00" w:after="120"/>
      <w:outlineLvl w:val="0"/>
    </w:pPr>
    <w:rPr>
      <w:rFonts w:ascii="Arial" w:hAnsi="Arial" w:eastAsia="Arial" w:cs="Arial"/>
      <w:b/>
      <w:bCs/>
      <w:color w:val="1F4E79"/>
      <w:sz w:val="36"/>
      <w:szCs w:val="36"/>
    </w:rPr>
  </w:style>
  <w:style w:type="paragraph" w:styleId="Heading2">
    <w:name w:val="Heading 2"/>
    <w:basedOn w:val="Heading"/>
    <w:qFormat/>
    <w:pPr>
      <w:spacing w:before="280" w:after="80"/>
      <w:outlineLvl w:val="1"/>
    </w:pPr>
    <w:rPr>
      <w:rFonts w:ascii="Arial" w:hAnsi="Arial" w:eastAsia="Arial" w:cs="Arial"/>
      <w:b/>
      <w:bCs/>
      <w:color w:val="2E75B6"/>
      <w:sz w:val="28"/>
      <w:szCs w:val="28"/>
    </w:rPr>
  </w:style>
  <w:style w:type="paragraph" w:styleId="Heading3">
    <w:name w:val="Heading 3"/>
    <w:basedOn w:val="Heading"/>
    <w:qFormat/>
    <w:pPr>
      <w:spacing w:before="200" w:after="60"/>
      <w:outlineLvl w:val="2"/>
    </w:pPr>
    <w:rPr>
      <w:rFonts w:ascii="Arial" w:hAnsi="Arial" w:eastAsia="Arial" w:cs="Arial"/>
      <w:b/>
      <w:bCs/>
      <w:color w:val="37562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LibreOffice/24.2.1.2$Windows_X86_64 LibreOffice_project/db4def46b0453cc22e2d0305797cf981b68ef5ac</Application>
  <AppVersion>15.0000</AppVersion>
  <Pages>21</Pages>
  <Words>3761</Words>
  <Characters>24776</Characters>
  <CharactersWithSpaces>28641</CharactersWithSpaces>
  <Paragraphs>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2026-03-17T17:59:21Z</dcterms:created>
  <dc:creator>Un-named</dc:creator>
  <dc:description/>
  <dc:language>en-IN</dc:language>
  <cp:lastModifiedBy/>
  <dcterms:modified xsi:type="dcterms:W3CDTF">2026-03-19T02:59:34Z</dcterms:modified>
  <cp:revision>2</cp:revision>
  <dc:subject/>
  <dc:title/>
</cp:coreProperties>
</file>