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35FA" w:rsidP="00CD35FA" w:rsidRDefault="00CD35FA" w14:paraId="5F706F79" w14:textId="091B9914">
      <w:r>
        <w:t xml:space="preserve">This Confidential Information Memorandum (the “Memorandum”) has been prepared by Transworld Business Advisors of Tri-Valley (TBA-TV) solely for informational purposes from materials supplied to TBA-TV by </w:t>
      </w:r>
      <w:r w:rsidRPr="00F64701" w:rsidR="00F64701">
        <w:rPr>
          <w:color w:val="FF0000"/>
        </w:rPr>
        <w:t>&lt;Company Name&gt;</w:t>
      </w:r>
      <w:r>
        <w:t xml:space="preserve"> (“</w:t>
      </w:r>
      <w:r w:rsidRPr="00F64701" w:rsidR="00F64701">
        <w:rPr>
          <w:color w:val="FF0000"/>
        </w:rPr>
        <w:t>&lt;Company Accronym&gt;</w:t>
      </w:r>
      <w:r>
        <w:t xml:space="preserve">”) (the “Company”). This Memorandum relates to the possible sale of the Company. This Memorandum is being furnished through TBA-TV as the Company’s exclusive financial advisor, solely for use by prospective purchasers in considering an acquisition of </w:t>
      </w:r>
      <w:r w:rsidRPr="00F64701" w:rsidR="00F64701">
        <w:rPr>
          <w:color w:val="FF0000"/>
        </w:rPr>
        <w:t>&lt;Company Accronym&gt;</w:t>
      </w:r>
      <w:r>
        <w:t xml:space="preserve">. </w:t>
      </w:r>
    </w:p>
    <w:p w:rsidR="00CD35FA" w:rsidP="00CD35FA" w:rsidRDefault="00CD35FA" w14:paraId="77715C35" w14:textId="4CA7526E">
      <w:r>
        <w:t xml:space="preserve">This Memorandum has been prepared to assist interested parties in making their own evaluation of </w:t>
      </w:r>
      <w:r w:rsidRPr="00F64701" w:rsidR="00F64701">
        <w:rPr>
          <w:color w:val="FF0000"/>
        </w:rPr>
        <w:t>&lt;Company Accronym&gt;</w:t>
      </w:r>
      <w:r w:rsidR="00F64701">
        <w:t xml:space="preserve">. </w:t>
      </w:r>
      <w:r>
        <w:t xml:space="preserve">and does not purport to contain all of the information that a prospective purchaser may desire. In all cases, interested parties should conduct their own investigation and analysis of </w:t>
      </w:r>
      <w:r w:rsidRPr="00F64701" w:rsidR="00F64701">
        <w:rPr>
          <w:color w:val="FF0000"/>
        </w:rPr>
        <w:t>&lt;Company Accronym&gt;</w:t>
      </w:r>
      <w:r w:rsidR="00F64701">
        <w:t xml:space="preserve">. </w:t>
      </w:r>
      <w:r>
        <w:t xml:space="preserve"> and the data set forth in this Memorandum. </w:t>
      </w:r>
    </w:p>
    <w:p w:rsidR="00CD35FA" w:rsidP="00CD35FA" w:rsidRDefault="00CD35FA" w14:paraId="52EB42A2" w14:textId="3720CD34">
      <w:r>
        <w:t xml:space="preserve">Transworld Business Advisors of Tri-Valley has not independently verified the accuracy and completeness of any of the information, contained in this Memorandum. Neither TBA-TV, the Company or its subsidiaries, nor their respective affiliates, directors, officers, employees, representatives or agents makes any representation or warranty as to the accuracy or completeness of this Memorandum, or any supplemental information furnished in connection herewith, and none of the foregoing shall have any liability for any representations (express or implied) contained in, or for any omissions from, this Memorandum, any supplemental information furnished in connection herewith or any other written or oral communication transmitted to the recipient in the course of the recipient’s evaluation of </w:t>
      </w:r>
      <w:r w:rsidRPr="00F64701" w:rsidR="00F64701">
        <w:rPr>
          <w:color w:val="FF0000"/>
        </w:rPr>
        <w:t>&lt;Company Accronym&gt;</w:t>
      </w:r>
      <w:r w:rsidR="00F64701">
        <w:t>.</w:t>
      </w:r>
      <w:r>
        <w:t xml:space="preserve">. </w:t>
      </w:r>
    </w:p>
    <w:p w:rsidR="00CD35FA" w:rsidP="00CD35FA" w:rsidRDefault="00CD35FA" w14:paraId="2668118D" w14:textId="77777777">
      <w:r>
        <w:t xml:space="preserve">Neither TBA-TV, the Company or its subsidiaries, nor their respective affiliates, directors, officers, employees, representatives or agents, undertakes any obligation to provide additional information or to correct or update any of the information set forth in this Memorandum.  </w:t>
      </w:r>
    </w:p>
    <w:p w:rsidR="00CD35FA" w:rsidP="00CD35FA" w:rsidRDefault="00CD35FA" w14:paraId="017619C1" w14:textId="339BC007">
      <w:r>
        <w:t xml:space="preserve">By accepting this Memorandum, the recipient acknowledges and agrees that all information contained herein and all other information provided by TBA-TV, or the Company related thereto is subject to the terms of the confidentiality agreement previously executed by the recipient regarding this Memorandum. Without limiting the generality of the foregoing, (i) the recipient will not reproduce this Memorandum, or such other information, in whole or in part, and will use this Memorandum and such other information solely for purposes of evaluating the recipient’s interest in acquiring </w:t>
      </w:r>
      <w:r w:rsidRPr="00F64701" w:rsidR="00F64701">
        <w:rPr>
          <w:color w:val="FF0000"/>
        </w:rPr>
        <w:t>&lt;Company Accronym&gt;</w:t>
      </w:r>
      <w:r w:rsidR="00F64701">
        <w:t xml:space="preserve"> </w:t>
      </w:r>
      <w:r>
        <w:t xml:space="preserve">and (ii) if the recipient does not wish to pursue this matter, the recipient will promptly return this Memorandum and such other information, if any, to TBA-TV, together with any other materials relating to </w:t>
      </w:r>
      <w:r w:rsidRPr="00F64701" w:rsidR="00F64701">
        <w:rPr>
          <w:color w:val="FF0000"/>
        </w:rPr>
        <w:t>&lt;Company Accronym&gt;</w:t>
      </w:r>
      <w:r w:rsidR="00F64701">
        <w:t xml:space="preserve"> </w:t>
      </w:r>
      <w:r>
        <w:t xml:space="preserve"> which the recipient may have received from either TBA-TV, the Company</w:t>
      </w:r>
      <w:r w:rsidR="00F64701">
        <w:t>,</w:t>
      </w:r>
      <w:r>
        <w:t xml:space="preserve"> or its subsidiaries, or their respective affiliates, directors, officers, employees, representatives or agents, as well as any notes or written materials prepared by the recipient.</w:t>
      </w:r>
    </w:p>
    <w:p w:rsidR="00CD35FA" w:rsidP="00CD35FA" w:rsidRDefault="00F64701" w14:paraId="2AC6B830" w14:textId="2CF0F961">
      <w:r w:rsidRPr="00F64701">
        <w:rPr>
          <w:color w:val="FF0000"/>
        </w:rPr>
        <w:t>&lt;Company Accronym&gt;</w:t>
      </w:r>
      <w:r>
        <w:t xml:space="preserve">. </w:t>
      </w:r>
      <w:r w:rsidR="00CD35FA">
        <w:t xml:space="preserve">reserves the right to negotiate with one or more prospective buyers at any time and to enter into a definitive agreement for the sale of </w:t>
      </w:r>
      <w:r w:rsidRPr="00F64701">
        <w:rPr>
          <w:color w:val="FF0000"/>
        </w:rPr>
        <w:t>&lt;Company Accronym&gt;</w:t>
      </w:r>
      <w:r>
        <w:t>.</w:t>
      </w:r>
      <w:r w:rsidR="00CD35FA">
        <w:t xml:space="preserve">or any components thereof without prior notice to the recipient of this Memorandum or other prospective purchasers. </w:t>
      </w:r>
    </w:p>
    <w:p w:rsidR="00B27160" w:rsidP="00CD35FA" w:rsidRDefault="00F64701" w14:paraId="7327A8D8" w14:textId="40AFCAB4">
      <w:r w:rsidRPr="00F64701">
        <w:rPr>
          <w:color w:val="FF0000"/>
        </w:rPr>
        <w:t>&lt;Company Accronym&gt;</w:t>
      </w:r>
      <w:r>
        <w:t xml:space="preserve"> </w:t>
      </w:r>
      <w:r w:rsidR="00CD35FA">
        <w:t xml:space="preserve">also reserves the right to terminate, at any time, solicitation of indications of interest for the acquisition of </w:t>
      </w:r>
      <w:r w:rsidRPr="00F64701">
        <w:rPr>
          <w:color w:val="FF0000"/>
        </w:rPr>
        <w:t>&lt;Company Accronym&gt;</w:t>
      </w:r>
      <w:r>
        <w:t xml:space="preserve"> </w:t>
      </w:r>
      <w:r w:rsidR="00CD35FA">
        <w:t xml:space="preserve">or the further participation in the investigation and proposal process by any party. Finally, </w:t>
      </w:r>
      <w:r w:rsidRPr="00F64701">
        <w:rPr>
          <w:color w:val="FF0000"/>
        </w:rPr>
        <w:t>&lt;Company Accronym&gt;</w:t>
      </w:r>
      <w:r>
        <w:t xml:space="preserve"> </w:t>
      </w:r>
      <w:r w:rsidR="00CD35FA">
        <w:t xml:space="preserve">reserves the right to modify, at any time, any procedures relating to such process without assigning any reason thereto. </w:t>
      </w:r>
      <w:r w:rsidRPr="00F64701">
        <w:rPr>
          <w:color w:val="FF0000"/>
        </w:rPr>
        <w:t>&lt;Company Accronym&gt;</w:t>
      </w:r>
      <w:r>
        <w:t>.</w:t>
      </w:r>
      <w:r>
        <w:t xml:space="preserve"> </w:t>
      </w:r>
      <w:r w:rsidR="00CD35FA">
        <w:t xml:space="preserve">intends to conduct business in the ordinary manner during the evaluation period; however, </w:t>
      </w:r>
      <w:r w:rsidRPr="00F64701">
        <w:rPr>
          <w:color w:val="FF0000"/>
        </w:rPr>
        <w:t xml:space="preserve">&lt;Company </w:t>
      </w:r>
      <w:r w:rsidRPr="00F64701">
        <w:rPr>
          <w:color w:val="FF0000"/>
        </w:rPr>
        <w:lastRenderedPageBreak/>
        <w:t>Accronym&gt;</w:t>
      </w:r>
      <w:r>
        <w:rPr>
          <w:color w:val="FF0000"/>
        </w:rPr>
        <w:t xml:space="preserve"> </w:t>
      </w:r>
      <w:r w:rsidR="00CD35FA">
        <w:t xml:space="preserve">reserves the right to take any action, whether or not in the ordinary course of business, including but not limited to the sale of any assets of </w:t>
      </w:r>
      <w:r w:rsidRPr="00F64701">
        <w:rPr>
          <w:color w:val="FF0000"/>
        </w:rPr>
        <w:t>&lt;Company Accronym&gt;</w:t>
      </w:r>
      <w:r w:rsidR="00CD35FA">
        <w:t>, which it deems necessary or prudent in the conduct of such business.</w:t>
      </w:r>
    </w:p>
    <w:sectPr w:rsidR="00B2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FA"/>
    <w:rsid w:val="00712830"/>
    <w:rsid w:val="007F00F7"/>
    <w:rsid w:val="00CD35FA"/>
    <w:rsid w:val="00F6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DD32"/>
  <w15:chartTrackingRefBased/>
  <w15:docId w15:val="{FB084D7F-F743-44D5-9CE2-F727663F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9</ap:TotalTime>
  <ap:Pages>2</ap:Pages>
  <ap:Words>611</ap:Words>
  <ap:Characters>3486</ap:Characters>
  <ap:Application>Microsoft Office Word</ap:Application>
  <ap:DocSecurity>0</ap:DocSecurity>
  <ap:Lines>29</ap:Lines>
  <ap:Paragraphs>8</ap:Paragraphs>
  <ap:ScaleCrop>false</ap:ScaleCrop>
  <ap:Company/>
  <ap:LinksUpToDate>false</ap:LinksUpToDate>
  <ap:CharactersWithSpaces>4089</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Grover</dc:creator>
  <cp:keywords/>
  <dc:description/>
  <cp:lastModifiedBy>Lee Grover</cp:lastModifiedBy>
  <cp:revision>2</cp:revision>
  <dcterms:created xsi:type="dcterms:W3CDTF">2020-09-22T14:05:00Z</dcterms:created>
  <dcterms:modified xsi:type="dcterms:W3CDTF">2020-09-22T14:14:00Z</dcterms:modified>
</cp:coreProperties>
</file>