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The Differences Between Document and Window Objects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world of web development, understanding the Document Object Model (DOM) is essential. The DOM is a representation of a web page's structure and content, allowing developers to manipulate and interact with web pages dynamically. Two fundamental objects in the DOM are the Document object and the Window object. While both play critical roles in web development, they serve distinct purposes and have different properties and methods. In this blog, we'll explore the differences between these two objects and how they contribute to building web applications.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Document Object: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Document object represents the web page's content and provides access to the elements and attributes within the page. It is an essential part of the DOM, serving as the entry point for accessing and manipulating the page's structure. Here are some key characteristics of the Document object:</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Root of the DOM: The Document object is the root of the DOM tree, serving as the starting point for traversing the entire document structure.</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Access to HTML Elements: It allows developers to access and manipulate HTML elements on the page. You can select elements by their IDs, classes, tags, or other attributes using methods like </w:t>
      </w:r>
      <w:r w:rsidDel="00000000" w:rsidR="00000000" w:rsidRPr="00000000">
        <w:rPr>
          <w:rFonts w:ascii="Courier New" w:cs="Courier New" w:eastAsia="Courier New" w:hAnsi="Courier New"/>
          <w:color w:val="374151"/>
          <w:sz w:val="21"/>
          <w:szCs w:val="21"/>
          <w:rtl w:val="0"/>
        </w:rPr>
        <w:t xml:space="preserve">getElementById()</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getElementsByClassName()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getElementsByTagName()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Content Manipulation: Developers can modify the content of the web page, including text, attributes, and even the structure itself, using methods like </w:t>
      </w:r>
      <w:r w:rsidDel="00000000" w:rsidR="00000000" w:rsidRPr="00000000">
        <w:rPr>
          <w:rFonts w:ascii="Courier New" w:cs="Courier New" w:eastAsia="Courier New" w:hAnsi="Courier New"/>
          <w:color w:val="374151"/>
          <w:sz w:val="21"/>
          <w:szCs w:val="21"/>
          <w:rtl w:val="0"/>
        </w:rPr>
        <w:t xml:space="preserve">createElement()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appendChild()</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setAttribute()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Events Handling: The Document object is responsible for handling events that occur on the page, such as user interactions (e.g., clicks and keypresses). You can attach event listeners to elements within the Document object to respond to these events.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StyleSheet Access: It provides access to the stylesheets associated with the document, allowing developers to manipulate the page's appearance dynamically.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Window Object: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Window object represents the browser window or tab that displays the web page. While it also has a connection to the document through the </w:t>
      </w:r>
      <w:r w:rsidDel="00000000" w:rsidR="00000000" w:rsidRPr="00000000">
        <w:rPr>
          <w:rFonts w:ascii="Courier New" w:cs="Courier New" w:eastAsia="Courier New" w:hAnsi="Courier New"/>
          <w:color w:val="374151"/>
          <w:sz w:val="21"/>
          <w:szCs w:val="21"/>
          <w:rtl w:val="0"/>
        </w:rPr>
        <w:t xml:space="preserve">document</w:t>
      </w:r>
      <w:r w:rsidDel="00000000" w:rsidR="00000000" w:rsidRPr="00000000">
        <w:rPr>
          <w:rFonts w:ascii="Roboto" w:cs="Roboto" w:eastAsia="Roboto" w:hAnsi="Roboto"/>
          <w:color w:val="374151"/>
          <w:sz w:val="24"/>
          <w:szCs w:val="24"/>
          <w:rtl w:val="0"/>
        </w:rPr>
        <w:t xml:space="preserve"> property, its primary role is to manage the browser environment and handle interactions between the browser and the web page. Here are some key characteristics of the Window object:</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Global Scope: The Window object exists in the global scope, making it accessible from any JavaScript code running within the browser window. This allows it to manage browser-specific operations, such as resizing, navigation, and timers.</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Navigation Control: It provides methods for controlling the browser's navigation, such as </w:t>
      </w:r>
      <w:r w:rsidDel="00000000" w:rsidR="00000000" w:rsidRPr="00000000">
        <w:rPr>
          <w:rFonts w:ascii="Courier New" w:cs="Courier New" w:eastAsia="Courier New" w:hAnsi="Courier New"/>
          <w:color w:val="374151"/>
          <w:sz w:val="21"/>
          <w:szCs w:val="21"/>
          <w:rtl w:val="0"/>
        </w:rPr>
        <w:t xml:space="preserve">window.location</w:t>
      </w:r>
      <w:r w:rsidDel="00000000" w:rsidR="00000000" w:rsidRPr="00000000">
        <w:rPr>
          <w:rFonts w:ascii="Roboto" w:cs="Roboto" w:eastAsia="Roboto" w:hAnsi="Roboto"/>
          <w:color w:val="374151"/>
          <w:sz w:val="24"/>
          <w:szCs w:val="24"/>
          <w:rtl w:val="0"/>
        </w:rPr>
        <w:t xml:space="preserve"> for changing the current URL, enabling page reloads, and opening new browser windows or tabs.</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Timers: The Window object is responsible for managing timers using functions like </w:t>
      </w:r>
      <w:r w:rsidDel="00000000" w:rsidR="00000000" w:rsidRPr="00000000">
        <w:rPr>
          <w:rFonts w:ascii="Courier New" w:cs="Courier New" w:eastAsia="Courier New" w:hAnsi="Courier New"/>
          <w:color w:val="374151"/>
          <w:sz w:val="21"/>
          <w:szCs w:val="21"/>
          <w:rtl w:val="0"/>
        </w:rPr>
        <w:t xml:space="preserve">setTimeout()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setInterval()</w:t>
      </w:r>
      <w:r w:rsidDel="00000000" w:rsidR="00000000" w:rsidRPr="00000000">
        <w:rPr>
          <w:rFonts w:ascii="Roboto" w:cs="Roboto" w:eastAsia="Roboto" w:hAnsi="Roboto"/>
          <w:color w:val="374151"/>
          <w:sz w:val="24"/>
          <w:szCs w:val="24"/>
          <w:rtl w:val="0"/>
        </w:rPr>
        <w:t xml:space="preserve">. These timers are used for scheduling code execution at specific intervals.</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Window Events: It handles browser-related events like resizing the window, closing the tab, and managing focus. Developers can attach event listeners to the Window object to respond to these events.</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Storage: The Window object provides access to web storage mechanisms like localStorage and sessionStorage, which allow developers to store data persistently or temporarily across sessions.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Key Differences: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Scope: The Document object is mainly concerned with the content and structure of the web page, while the Window object manages the browser environment.</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Hierarchy: The Document object is a child of the Window object within the DOM hierarchy.</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Purpose: The Document object is used for accessing and manipulating web page content, while the Window object is responsible for managing the browser and controlling browser-specific operations.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Events: The Document object handles events related to elements and content within the web page, while the Window object deals with browser events and global actions.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Conclusion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understanding the differences between the Document and Window objects is crucial for web developers. While both are integral parts of the Document Object Model, they serve distinct roles in building interactive and dynamic web applications. The Document object focuses on web page content manipulation, while the Window object manages the browser environment and interactions between the web page and the browser. By utilizing these objects effectively, developers can create seamless and feature-rich web experiences.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