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Lenskart</w:t>
      </w:r>
      <w:r>
        <w:t xml:space="preserve"> </w:t>
      </w:r>
      <w:r>
        <w:t xml:space="preserve">IdP</w:t>
      </w:r>
      <w:r>
        <w:t xml:space="preserve"> </w:t>
      </w:r>
      <w:r>
        <w:t xml:space="preserve">—</w:t>
      </w:r>
      <w:r>
        <w:t xml:space="preserve"> </w:t>
      </w:r>
      <w:r>
        <w:t xml:space="preserve">High-Availability</w:t>
      </w:r>
      <w:r>
        <w:t xml:space="preserve"> </w:t>
      </w:r>
      <w:r>
        <w:t xml:space="preserve">Architecture</w:t>
      </w:r>
      <w:r>
        <w:t xml:space="preserve"> </w:t>
      </w:r>
      <w:r>
        <w:t xml:space="preserve">on</w:t>
      </w:r>
      <w:r>
        <w:t xml:space="preserve"> </w:t>
      </w:r>
      <w:r>
        <w:t xml:space="preserve">Kubernetes</w:t>
      </w:r>
      <w:r>
        <w:t xml:space="preserve"> </w:t>
      </w:r>
      <w:r>
        <w:t xml:space="preserve">(AWS</w:t>
      </w:r>
      <w:r>
        <w:t xml:space="preserve"> </w:t>
      </w:r>
      <w:r>
        <w:t xml:space="preserve">EKS)</w:t>
      </w:r>
    </w:p>
    <w:p>
      <w:pPr>
        <w:pStyle w:val="Subtitle"/>
      </w:pPr>
      <w:r>
        <w:t xml:space="preserve">Architecture,</w:t>
      </w:r>
      <w:r>
        <w:t xml:space="preserve"> </w:t>
      </w:r>
      <w:r>
        <w:t xml:space="preserve">Risk</w:t>
      </w:r>
      <w:r>
        <w:t xml:space="preserve"> </w:t>
      </w:r>
      <w:r>
        <w:t xml:space="preserve">Analysis</w:t>
      </w:r>
      <w:r>
        <w:t xml:space="preserve"> </w:t>
      </w:r>
      <w:r>
        <w:t xml:space="preserve">&amp;</w:t>
      </w:r>
      <w:r>
        <w:t xml:space="preserve"> </w:t>
      </w:r>
      <w:r>
        <w:t xml:space="preserve">Implementation</w:t>
      </w:r>
      <w:r>
        <w:t xml:space="preserve"> </w:t>
      </w:r>
      <w:r>
        <w:t xml:space="preserve">Guide</w:t>
      </w:r>
    </w:p>
    <w:p>
      <w:pPr>
        <w:pStyle w:val="Author"/>
      </w:pPr>
      <w:r>
        <w:t xml:space="preserve">DevOps</w:t>
      </w:r>
      <w:r>
        <w:t xml:space="preserve"> </w:t>
      </w:r>
      <w:r>
        <w:t xml:space="preserve">—</w:t>
      </w:r>
      <w:r>
        <w:t xml:space="preserve"> </w:t>
      </w:r>
      <w:r>
        <w:t xml:space="preserve">Lenskart</w:t>
      </w:r>
    </w:p>
    <w:p>
      <w:pPr>
        <w:pStyle w:val="Date"/>
      </w:pPr>
      <w:r>
        <w:t xml:space="preserve">July</w:t>
      </w:r>
      <w:r>
        <w:t xml:space="preserve"> </w:t>
      </w:r>
      <w:r>
        <w:t xml:space="preserve">28,</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part-i-architecture-risk-analysis"/>
      <w:r>
        <w:t xml:space="preserve">PART I — Architecture &amp; Risk Analysis</w:t>
      </w:r>
      <w:bookmarkEnd w:id="20"/>
    </w:p>
    <w:p>
      <w:pPr>
        <w:pStyle w:val="FirstParagraph"/>
      </w:pPr>
      <w:r>
        <w:t xml:space="preserve">Target:</w:t>
      </w:r>
      <w:r>
        <w:t xml:space="preserve"> </w:t>
      </w:r>
      <w:r>
        <w:rPr>
          <w:rStyle w:val="VerbatimChar"/>
        </w:rPr>
        <w:t xml:space="preserve">idp.lenskart.com</w:t>
      </w:r>
      <w:r>
        <w:t xml:space="preserve"> </w:t>
      </w:r>
      <w:r>
        <w:t xml:space="preserve">— enterprise SAML/OIDC identity provider, SSO, and identity lifecycle governance.</w:t>
      </w:r>
    </w:p>
    <w:p>
      <w:pPr>
        <w:pStyle w:val="BodyText"/>
      </w:pPr>
      <w:r>
        <w:t xml:space="preserve">This document is written against the current codebase (</w:t>
      </w:r>
      <w:r>
        <w:rPr>
          <w:rStyle w:val="VerbatimChar"/>
        </w:rPr>
        <w:t xml:space="preserve">@lenskart/lilg</w:t>
      </w:r>
      <w:r>
        <w:t xml:space="preserve">), not a generic reference architecture. Every recommendation below ties back to something observed in</w:t>
      </w:r>
      <w:r>
        <w:t xml:space="preserve"> </w:t>
      </w:r>
      <w:r>
        <w:rPr>
          <w:rStyle w:val="VerbatimChar"/>
        </w:rPr>
        <w:t xml:space="preserve">docker-compose.prod.yml</w:t>
      </w:r>
      <w:r>
        <w:t xml:space="preserve">,</w:t>
      </w:r>
      <w:r>
        <w:t xml:space="preserve"> </w:t>
      </w:r>
      <w:r>
        <w:rPr>
          <w:rStyle w:val="VerbatimChar"/>
        </w:rPr>
        <w:t xml:space="preserve">src/config.ts</w:t>
      </w:r>
      <w:r>
        <w:t xml:space="preserve">,</w:t>
      </w:r>
      <w:r>
        <w:t xml:space="preserve"> </w:t>
      </w:r>
      <w:r>
        <w:rPr>
          <w:rStyle w:val="VerbatimChar"/>
        </w:rPr>
        <w:t xml:space="preserve">src/index.ts</w:t>
      </w:r>
      <w:r>
        <w:t xml:space="preserve">,</w:t>
      </w:r>
      <w:r>
        <w:t xml:space="preserve"> </w:t>
      </w:r>
      <w:r>
        <w:rPr>
          <w:rStyle w:val="VerbatimChar"/>
        </w:rPr>
        <w:t xml:space="preserve">src/api/health.ts</w:t>
      </w:r>
      <w:r>
        <w:t xml:space="preserve">,</w:t>
      </w:r>
      <w:r>
        <w:t xml:space="preserve"> </w:t>
      </w:r>
      <w:r>
        <w:rPr>
          <w:rStyle w:val="VerbatimChar"/>
        </w:rPr>
        <w:t xml:space="preserve">src/services/outbox-worker.ts</w:t>
      </w:r>
      <w:r>
        <w:t xml:space="preserve">,</w:t>
      </w:r>
      <w:r>
        <w:t xml:space="preserve"> </w:t>
      </w:r>
      <w:r>
        <w:rPr>
          <w:rStyle w:val="VerbatimChar"/>
        </w:rPr>
        <w:t xml:space="preserve">src/services/saml-auto-keys.ts</w:t>
      </w:r>
      <w:r>
        <w:t xml:space="preserve">, and</w:t>
      </w:r>
      <w:r>
        <w:t xml:space="preserve"> </w:t>
      </w:r>
      <w:r>
        <w:rPr>
          <w:rStyle w:val="VerbatimChar"/>
        </w:rPr>
        <w:t xml:space="preserve">src/db/migrate.ts</w:t>
      </w:r>
      <w:r>
        <w:t xml:space="preserve">.</w:t>
      </w:r>
    </w:p>
    <w:p>
      <w:r>
        <w:pict>
          <v:rect style="width:0;height:1.5pt" o:hralign="center" o:hrstd="t" o:hr="t"/>
        </w:pict>
      </w:r>
    </w:p>
    <w:p>
      <w:pPr>
        <w:pStyle w:val="Heading2"/>
      </w:pPr>
      <w:bookmarkStart w:id="21" w:name="X74d6c9f1bc130bc033712c917649d57a1e6e589"/>
      <w:r>
        <w:t xml:space="preserve">1. Current state (single point of failure inventory)</w:t>
      </w:r>
      <w:bookmarkEnd w:id="21"/>
    </w:p>
    <w:p>
      <w:pPr>
        <w:pStyle w:val="FirstParagraph"/>
      </w:pPr>
      <w:r>
        <w:t xml:space="preserve">Today: one host (</w:t>
      </w:r>
      <w:r>
        <w:rPr>
          <w:rStyle w:val="VerbatimChar"/>
        </w:rPr>
        <w:t xml:space="preserve">pam-2</w:t>
      </w:r>
      <w:r>
        <w:t xml:space="preserve">), one</w:t>
      </w:r>
      <w:r>
        <w:t xml:space="preserve"> </w:t>
      </w:r>
      <w:r>
        <w:rPr>
          <w:rStyle w:val="VerbatimChar"/>
        </w:rPr>
        <w:t xml:space="preserve">docker-compose</w:t>
      </w:r>
      <w:r>
        <w:t xml:space="preserve"> </w:t>
      </w:r>
      <w:r>
        <w:t xml:space="preserve">stack, no orchestration.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Today</w:t>
            </w:r>
          </w:p>
        </w:tc>
        <w:tc>
          <w:tcPr>
            <w:tcBorders>
              <w:bottom w:val="single"/>
            </w:tcBorders>
            <w:vAlign w:val="bottom"/>
          </w:tcPr>
          <w:p>
            <w:pPr>
              <w:pStyle w:val="Compact"/>
              <w:jc w:val="left"/>
            </w:pPr>
            <w:r>
              <w:t xml:space="preserve">Failure mode</w:t>
            </w:r>
          </w:p>
        </w:tc>
      </w:tr>
      <w:tr>
        <w:tc>
          <w:p>
            <w:pPr>
              <w:pStyle w:val="Compact"/>
              <w:jc w:val="left"/>
            </w:pPr>
            <w:r>
              <w:rPr>
                <w:rStyle w:val="VerbatimChar"/>
              </w:rPr>
              <w:t xml:space="preserve">lilg-api</w:t>
            </w:r>
          </w:p>
        </w:tc>
        <w:tc>
          <w:p>
            <w:pPr>
              <w:pStyle w:val="Compact"/>
              <w:jc w:val="left"/>
            </w:pPr>
            <w:r>
              <w:t xml:space="preserve">1 container</w:t>
            </w:r>
          </w:p>
        </w:tc>
        <w:tc>
          <w:p>
            <w:pPr>
              <w:pStyle w:val="Compact"/>
              <w:jc w:val="left"/>
            </w:pPr>
            <w:r>
              <w:t xml:space="preserve">Host reboot/crash = full IdP outage — every SP login and admin console goes down</w:t>
            </w:r>
          </w:p>
        </w:tc>
      </w:tr>
      <w:tr>
        <w:tc>
          <w:p>
            <w:pPr>
              <w:pStyle w:val="Compact"/>
              <w:jc w:val="left"/>
            </w:pPr>
            <w:r>
              <w:rPr>
                <w:rStyle w:val="VerbatimChar"/>
              </w:rPr>
              <w:t xml:space="preserve">lilg-worker</w:t>
            </w:r>
          </w:p>
        </w:tc>
        <w:tc>
          <w:p>
            <w:pPr>
              <w:pStyle w:val="Compact"/>
              <w:jc w:val="left"/>
            </w:pPr>
            <w:r>
              <w:t xml:space="preserve">1 container</w:t>
            </w:r>
          </w:p>
        </w:tc>
        <w:tc>
          <w:p>
            <w:pPr>
              <w:pStyle w:val="Compact"/>
              <w:jc w:val="left"/>
            </w:pPr>
            <w:r>
              <w:t xml:space="preserve">Outbox stalls silently; HRMS/Google/Zoho/AD provisioning backs up</w:t>
            </w:r>
          </w:p>
        </w:tc>
      </w:tr>
      <w:tr>
        <w:tc>
          <w:p>
            <w:pPr>
              <w:pStyle w:val="Compact"/>
              <w:jc w:val="left"/>
            </w:pPr>
            <w:r>
              <w:t xml:space="preserve">MySQL</w:t>
            </w:r>
          </w:p>
        </w:tc>
        <w:tc>
          <w:p>
            <w:pPr>
              <w:pStyle w:val="Compact"/>
              <w:jc w:val="left"/>
            </w:pPr>
            <w:r>
              <w:t xml:space="preserve">1 container, local volume</w:t>
            </w:r>
          </w:p>
        </w:tc>
        <w:tc>
          <w:p>
            <w:pPr>
              <w:pStyle w:val="Compact"/>
              <w:jc w:val="left"/>
            </w:pPr>
            <w:r>
              <w:t xml:space="preserve">Data loss risk on disk failure; no failover</w:t>
            </w:r>
          </w:p>
        </w:tc>
      </w:tr>
      <w:tr>
        <w:tc>
          <w:p>
            <w:pPr>
              <w:pStyle w:val="Compact"/>
              <w:jc w:val="left"/>
            </w:pPr>
            <w:r>
              <w:t xml:space="preserve">Redis</w:t>
            </w:r>
          </w:p>
        </w:tc>
        <w:tc>
          <w:p>
            <w:pPr>
              <w:pStyle w:val="Compact"/>
              <w:jc w:val="left"/>
            </w:pPr>
            <w:r>
              <w:t xml:space="preserve">1 container, local volume</w:t>
            </w:r>
          </w:p>
        </w:tc>
        <w:tc>
          <w:p>
            <w:pPr>
              <w:pStyle w:val="Compact"/>
              <w:jc w:val="left"/>
            </w:pPr>
            <w:r>
              <w:t xml:space="preserve">Sessions and MFA challenge state lost on restart</w:t>
            </w:r>
          </w:p>
        </w:tc>
      </w:tr>
      <w:tr>
        <w:tc>
          <w:p>
            <w:pPr>
              <w:pStyle w:val="Compact"/>
              <w:jc w:val="left"/>
            </w:pPr>
            <w:r>
              <w:t xml:space="preserve">SAML signing keys</w:t>
            </w:r>
          </w:p>
        </w:tc>
        <w:tc>
          <w:p>
            <w:pPr>
              <w:pStyle w:val="Compact"/>
              <w:jc w:val="left"/>
            </w:pPr>
            <w:r>
              <w:t xml:space="preserve">Written to local disk (</w:t>
            </w:r>
            <w:r>
              <w:rPr>
                <w:rStyle w:val="VerbatimChar"/>
              </w:rPr>
              <w:t xml:space="preserve">SAML_KEY_DIR</w:t>
            </w:r>
            <w:r>
              <w:t xml:space="preserve">)</w:t>
            </w:r>
          </w:p>
        </w:tc>
        <w:tc>
          <w:p>
            <w:pPr>
              <w:pStyle w:val="Compact"/>
              <w:jc w:val="left"/>
            </w:pPr>
            <w:r>
              <w:t xml:space="preserve">Tied to host; not replicated</w:t>
            </w:r>
          </w:p>
        </w:tc>
      </w:tr>
      <w:tr>
        <w:tc>
          <w:p>
            <w:pPr>
              <w:pStyle w:val="Compact"/>
              <w:jc w:val="left"/>
            </w:pPr>
            <w:r>
              <w:t xml:space="preserve">TLS</w:t>
            </w:r>
          </w:p>
        </w:tc>
        <w:tc>
          <w:p>
            <w:pPr>
              <w:pStyle w:val="Compact"/>
              <w:jc w:val="left"/>
            </w:pPr>
            <w:r>
              <w:t xml:space="preserve">Cloudflare orange-cloud → host</w:t>
            </w:r>
            <w:r>
              <w:t xml:space="preserve"> </w:t>
            </w:r>
            <w:r>
              <w:rPr>
                <w:rStyle w:val="VerbatimChar"/>
              </w:rPr>
              <w:t xml:space="preserve">:80</w:t>
            </w:r>
            <w:r>
              <w:t xml:space="preserve">/</w:t>
            </w:r>
            <w:r>
              <w:rPr>
                <w:rStyle w:val="VerbatimChar"/>
              </w:rPr>
              <w:t xml:space="preserve">:443</w:t>
            </w:r>
            <w:r>
              <w:t xml:space="preserve">, optional ACME webroot</w:t>
            </w:r>
          </w:p>
        </w:tc>
        <w:tc>
          <w:p>
            <w:pPr>
              <w:pStyle w:val="Compact"/>
              <w:jc w:val="left"/>
            </w:pPr>
            <w:r>
              <w:t xml:space="preserve">Single origin, single cert store</w:t>
            </w:r>
          </w:p>
        </w:tc>
      </w:tr>
      <w:tr>
        <w:tc>
          <w:p>
            <w:pPr>
              <w:pStyle w:val="Compact"/>
              <w:jc w:val="left"/>
            </w:pPr>
            <w:r>
              <w:t xml:space="preserve">Deploy</w:t>
            </w:r>
          </w:p>
        </w:tc>
        <w:tc>
          <w:p>
            <w:pPr>
              <w:pStyle w:val="Compact"/>
              <w:jc w:val="left"/>
            </w:pPr>
            <w:r>
              <w:rPr>
                <w:rStyle w:val="VerbatimChar"/>
              </w:rPr>
              <w:t xml:space="preserve">ssh pam-2</w:t>
            </w:r>
            <w:r>
              <w:t xml:space="preserve"> </w:t>
            </w:r>
            <w:r>
              <w:t xml:space="preserve">+</w:t>
            </w:r>
            <w:r>
              <w:t xml:space="preserve"> </w:t>
            </w:r>
            <w:r>
              <w:rPr>
                <w:rStyle w:val="VerbatimChar"/>
              </w:rPr>
              <w:t xml:space="preserve">git reset --hard</w:t>
            </w:r>
            <w:r>
              <w:t xml:space="preserve"> </w:t>
            </w:r>
            <w:r>
              <w:t xml:space="preserve">+</w:t>
            </w:r>
            <w:r>
              <w:t xml:space="preserve"> </w:t>
            </w:r>
            <w:r>
              <w:rPr>
                <w:rStyle w:val="VerbatimChar"/>
              </w:rPr>
              <w:t xml:space="preserve">docker-compose</w:t>
            </w:r>
          </w:p>
        </w:tc>
        <w:tc>
          <w:p>
            <w:pPr>
              <w:pStyle w:val="Compact"/>
              <w:jc w:val="left"/>
            </w:pPr>
            <w:r>
              <w:t xml:space="preserve">Manual, no rolling update, no rollback automation</w:t>
            </w:r>
          </w:p>
        </w:tc>
      </w:tr>
    </w:tbl>
    <w:p>
      <w:pPr>
        <w:pStyle w:val="BodyText"/>
      </w:pPr>
      <w:r>
        <w:t xml:space="preserve">Everything below addresses each row.</w:t>
      </w:r>
    </w:p>
    <w:p>
      <w:r>
        <w:pict>
          <v:rect style="width:0;height:1.5pt" o:hralign="center" o:hrstd="t" o:hr="t"/>
        </w:pict>
      </w:r>
    </w:p>
    <w:p>
      <w:pPr>
        <w:pStyle w:val="Heading2"/>
      </w:pPr>
      <w:bookmarkStart w:id="22" w:name="target-topology-aws-eks-multi-az"/>
      <w:r>
        <w:t xml:space="preserve">2. Target topology (AWS EKS, multi-AZ)</w:t>
      </w:r>
      <w:bookmarkEnd w:id="22"/>
    </w:p>
    <w:p>
      <w:pPr>
        <w:pStyle w:val="SourceCode"/>
      </w:pPr>
      <w:r>
        <w:rPr>
          <w:rStyle w:val="VerbatimChar"/>
        </w:rPr>
        <w:t xml:space="preserve">Cloudflare (DNS/WAF) → AWS ALB (Multi-AZ, ACM/Cloudflare TLS)</w:t>
      </w:r>
      <w:r>
        <w:br/>
      </w:r>
      <w:r>
        <w:rPr>
          <w:rStyle w:val="VerbatimChar"/>
        </w:rPr>
        <w:t xml:space="preserve">        → EKS cluster, node groups spread across 3 AZs</w:t>
      </w:r>
      <w:r>
        <w:br/>
      </w:r>
      <w:r>
        <w:rPr>
          <w:rStyle w:val="VerbatimChar"/>
        </w:rPr>
        <w:t xml:space="preserve">              → Deployment: lilg-api   (N replicas, HPA, PDB, topology spread)</w:t>
      </w:r>
      <w:r>
        <w:br/>
      </w:r>
      <w:r>
        <w:rPr>
          <w:rStyle w:val="VerbatimChar"/>
        </w:rPr>
        <w:t xml:space="preserve">              → Deployment: lilg-worker (2–3 replicas, Redis leader-elected)</w:t>
      </w:r>
      <w:r>
        <w:br/>
      </w:r>
      <w:r>
        <w:rPr>
          <w:rStyle w:val="VerbatimChar"/>
        </w:rPr>
        <w:t xml:space="preserve">        → RDS MySQL 8 (Multi-AZ)  |  ElastiCache Redis (Multi-AZ)  |  AWS SQS  |  Secrets Manager</w:t>
      </w:r>
    </w:p>
    <w:p>
      <w:pPr>
        <w:pStyle w:val="FirstParagraph"/>
      </w:pPr>
      <w:r>
        <w:t xml:space="preserve">See the diagram above for the visual. The rest of this doc fills in the reasoning per tier.</w:t>
      </w:r>
    </w:p>
    <w:p>
      <w:r>
        <w:pict>
          <v:rect style="width:0;height:1.5pt" o:hralign="center" o:hrstd="t" o:hr="t"/>
        </w:pict>
      </w:r>
    </w:p>
    <w:p>
      <w:pPr>
        <w:pStyle w:val="Heading2"/>
      </w:pPr>
      <w:bookmarkStart w:id="23" w:name="X1da40f9cf37594a122cd647714e1bb5922d7fe8"/>
      <w:r>
        <w:t xml:space="preserve">3. Compute tier —</w:t>
      </w:r>
      <w:r>
        <w:t xml:space="preserve"> </w:t>
      </w:r>
      <w:r>
        <w:rPr>
          <w:rStyle w:val="VerbatimChar"/>
        </w:rPr>
        <w:t xml:space="preserve">lilg-api</w:t>
      </w:r>
      <w:r>
        <w:t xml:space="preserve"> </w:t>
      </w:r>
      <w:r>
        <w:t xml:space="preserve">and</w:t>
      </w:r>
      <w:r>
        <w:t xml:space="preserve"> </w:t>
      </w:r>
      <w:r>
        <w:rPr>
          <w:rStyle w:val="VerbatimChar"/>
        </w:rPr>
        <w:t xml:space="preserve">lilg-worker</w:t>
      </w:r>
      <w:r>
        <w:t xml:space="preserve"> </w:t>
      </w:r>
      <w:r>
        <w:t xml:space="preserve">as Deployments</w:t>
      </w:r>
      <w:bookmarkEnd w:id="23"/>
    </w:p>
    <w:p>
      <w:pPr>
        <w:pStyle w:val="FirstParagraph"/>
      </w:pPr>
      <w:r>
        <w:rPr>
          <w:b/>
        </w:rPr>
        <w:t xml:space="preserve">Why these two stay separate Deployments:</w:t>
      </w:r>
      <w:r>
        <w:t xml:space="preserve"> </w:t>
      </w:r>
      <w:r>
        <w:t xml:space="preserve">they already run as separate processes/containers in</w:t>
      </w:r>
      <w:r>
        <w:t xml:space="preserve"> </w:t>
      </w:r>
      <w:r>
        <w:rPr>
          <w:rStyle w:val="VerbatimChar"/>
        </w:rPr>
        <w:t xml:space="preserve">docker-compose.yml</w:t>
      </w:r>
      <w:r>
        <w:t xml:space="preserve"> </w:t>
      </w:r>
      <w:r>
        <w:t xml:space="preserve">(</w:t>
      </w:r>
      <w:r>
        <w:rPr>
          <w:rStyle w:val="VerbatimChar"/>
        </w:rPr>
        <w:t xml:space="preserve">lilg-api</w:t>
      </w:r>
      <w:r>
        <w:t xml:space="preserve"> </w:t>
      </w:r>
      <w:r>
        <w:t xml:space="preserve">vs. </w:t>
      </w:r>
      <w:r>
        <w:rPr>
          <w:rStyle w:val="VerbatimChar"/>
        </w:rPr>
        <w:t xml:space="preserve">node dist/services/outbox-worker.js</w:t>
      </w:r>
      <w:r>
        <w:t xml:space="preserve">), and they scale differently —</w:t>
      </w:r>
      <w:r>
        <w:t xml:space="preserve"> </w:t>
      </w:r>
      <w:r>
        <w:rPr>
          <w:rStyle w:val="VerbatimChar"/>
        </w:rPr>
        <w:t xml:space="preserve">lilg-api</w:t>
      </w:r>
      <w:r>
        <w:t xml:space="preserve"> </w:t>
      </w:r>
      <w:r>
        <w:t xml:space="preserve">scales with login traffic,</w:t>
      </w:r>
      <w:r>
        <w:t xml:space="preserve"> </w:t>
      </w:r>
      <w:r>
        <w:rPr>
          <w:rStyle w:val="VerbatimChar"/>
        </w:rPr>
        <w:t xml:space="preserve">lilg-worker</w:t>
      </w:r>
      <w:r>
        <w:t xml:space="preserve"> </w:t>
      </w:r>
      <w:r>
        <w:t xml:space="preserve">scales with outbox queue depth.</w:t>
      </w:r>
    </w:p>
    <w:p>
      <w:pPr>
        <w:pStyle w:val="BodyText"/>
      </w:pPr>
      <w:r>
        <w:rPr>
          <w:rStyle w:val="VerbatimChar"/>
        </w:rPr>
        <w:t xml:space="preserve">lilg-api</w:t>
      </w:r>
      <w:r>
        <w:t xml:space="preserve">:</w:t>
      </w:r>
      <w:r>
        <w:t xml:space="preserve"> </w:t>
      </w:r>
      <w:r>
        <w:t xml:space="preserve">-</w:t>
      </w:r>
      <w:r>
        <w:t xml:space="preserve"> </w:t>
      </w:r>
      <w:r>
        <w:rPr>
          <w:rStyle w:val="VerbatimChar"/>
        </w:rPr>
        <w:t xml:space="preserve">replicas: 3</w:t>
      </w:r>
      <w:r>
        <w:t xml:space="preserve"> </w:t>
      </w:r>
      <w:r>
        <w:t xml:space="preserve">minimum (one per AZ),</w:t>
      </w:r>
      <w:r>
        <w:t xml:space="preserve"> </w:t>
      </w:r>
      <w:r>
        <w:rPr>
          <w:rStyle w:val="VerbatimChar"/>
        </w:rPr>
        <w:t xml:space="preserve">HorizontalPodAutoscaler</w:t>
      </w:r>
      <w:r>
        <w:t xml:space="preserve"> </w:t>
      </w:r>
      <w:r>
        <w:t xml:space="preserve">on CPU (60–70%) or a custom metric off</w:t>
      </w:r>
      <w:r>
        <w:t xml:space="preserve"> </w:t>
      </w:r>
      <w:r>
        <w:rPr>
          <w:rStyle w:val="VerbatimChar"/>
        </w:rPr>
        <w:t xml:space="preserve">lilg_db_pool_queued</w:t>
      </w:r>
      <w:r>
        <w:t xml:space="preserve"> </w:t>
      </w:r>
      <w:r>
        <w:t xml:space="preserve">/ request rate from the existing</w:t>
      </w:r>
      <w:r>
        <w:t xml:space="preserve"> </w:t>
      </w:r>
      <w:r>
        <w:rPr>
          <w:rStyle w:val="VerbatimChar"/>
        </w:rPr>
        <w:t xml:space="preserve">/metrics</w:t>
      </w:r>
      <w:r>
        <w:t xml:space="preserve"> </w:t>
      </w:r>
      <w:r>
        <w:t xml:space="preserve">endpoint.</w:t>
      </w:r>
      <w:r>
        <w:t xml:space="preserve"> </w:t>
      </w:r>
      <w:r>
        <w:t xml:space="preserve">-</w:t>
      </w:r>
      <w:r>
        <w:t xml:space="preserve"> </w:t>
      </w:r>
      <w:r>
        <w:rPr>
          <w:rStyle w:val="VerbatimChar"/>
        </w:rPr>
        <w:t xml:space="preserve">PodDisruptionBudget minAvailable: 2</w:t>
      </w:r>
      <w:r>
        <w:t xml:space="preserve"> </w:t>
      </w:r>
      <w:r>
        <w:t xml:space="preserve">so cluster upgrades/node drains never take the IdP fully down.</w:t>
      </w:r>
      <w:r>
        <w:t xml:space="preserve"> </w:t>
      </w:r>
      <w:r>
        <w:t xml:space="preserve">-</w:t>
      </w:r>
      <w:r>
        <w:t xml:space="preserve"> </w:t>
      </w:r>
      <w:r>
        <w:rPr>
          <w:rStyle w:val="VerbatimChar"/>
        </w:rPr>
        <w:t xml:space="preserve">topologySpreadConstraints</w:t>
      </w:r>
      <w:r>
        <w:t xml:space="preserve"> </w:t>
      </w:r>
      <w:r>
        <w:t xml:space="preserve">(or pod anti-affinity) keyed on</w:t>
      </w:r>
      <w:r>
        <w:t xml:space="preserve"> </w:t>
      </w:r>
      <w:r>
        <w:rPr>
          <w:rStyle w:val="VerbatimChar"/>
        </w:rPr>
        <w:t xml:space="preserve">topology.kubernetes.io/zone</w:t>
      </w:r>
      <w:r>
        <w:t xml:space="preserve"> </w:t>
      </w:r>
      <w:r>
        <w:t xml:space="preserve">so replicas don’t collapse onto one AZ.</w:t>
      </w:r>
      <w:r>
        <w:t xml:space="preserve"> </w:t>
      </w:r>
      <w:r>
        <w:t xml:space="preserve">- Probes map directly onto endpoints that already exist in</w:t>
      </w:r>
      <w:r>
        <w:t xml:space="preserve"> </w:t>
      </w:r>
      <w:r>
        <w:rPr>
          <w:rStyle w:val="VerbatimChar"/>
        </w:rPr>
        <w:t xml:space="preserve">src/api/health.ts</w:t>
      </w:r>
      <w:r>
        <w:t xml:space="preserve"> </w:t>
      </w:r>
      <w:r>
        <w:t xml:space="preserve">— no app changes needed:</w:t>
      </w:r>
      <w:r>
        <w:t xml:space="preserve"> </w:t>
      </w:r>
      <w:r>
        <w:t xml:space="preserve">-</w:t>
      </w:r>
      <w:r>
        <w:t xml:space="preserve"> </w:t>
      </w:r>
      <w:r>
        <w:rPr>
          <w:rStyle w:val="VerbatimChar"/>
        </w:rPr>
        <w:t xml:space="preserve">livenessProbe</w:t>
      </w:r>
      <w:r>
        <w:t xml:space="preserve"> </w:t>
      </w:r>
      <w:r>
        <w:t xml:space="preserve">→</w:t>
      </w:r>
      <w:r>
        <w:t xml:space="preserve"> </w:t>
      </w:r>
      <w:r>
        <w:rPr>
          <w:rStyle w:val="VerbatimChar"/>
        </w:rPr>
        <w:t xml:space="preserve">GET /healthz</w:t>
      </w:r>
      <w:r>
        <w:t xml:space="preserve"> </w:t>
      </w:r>
      <w:r>
        <w:t xml:space="preserve">(always 200 if process is up)</w:t>
      </w:r>
      <w:r>
        <w:t xml:space="preserve"> </w:t>
      </w:r>
      <w:r>
        <w:t xml:space="preserve">-</w:t>
      </w:r>
      <w:r>
        <w:t xml:space="preserve"> </w:t>
      </w:r>
      <w:r>
        <w:rPr>
          <w:rStyle w:val="VerbatimChar"/>
        </w:rPr>
        <w:t xml:space="preserve">readinessProbe</w:t>
      </w:r>
      <w:r>
        <w:t xml:space="preserve"> </w:t>
      </w:r>
      <w:r>
        <w:t xml:space="preserve">→</w:t>
      </w:r>
      <w:r>
        <w:t xml:space="preserve"> </w:t>
      </w:r>
      <w:r>
        <w:rPr>
          <w:rStyle w:val="VerbatimChar"/>
        </w:rPr>
        <w:t xml:space="preserve">GET /readyz</w:t>
      </w:r>
      <w:r>
        <w:t xml:space="preserve"> </w:t>
      </w:r>
      <w:r>
        <w:t xml:space="preserve">(checks DB + Redis, returns 503 if either is down — exactly what you want gating traffic)</w:t>
      </w:r>
      <w:r>
        <w:t xml:space="preserve"> </w:t>
      </w:r>
      <w:r>
        <w:t xml:space="preserve">-</w:t>
      </w:r>
      <w:r>
        <w:t xml:space="preserve"> </w:t>
      </w:r>
      <w:r>
        <w:rPr>
          <w:rStyle w:val="VerbatimChar"/>
        </w:rPr>
        <w:t xml:space="preserve">startupProbe</w:t>
      </w:r>
      <w:r>
        <w:t xml:space="preserve"> </w:t>
      </w:r>
      <w:r>
        <w:t xml:space="preserve">→ also</w:t>
      </w:r>
      <w:r>
        <w:t xml:space="preserve"> </w:t>
      </w:r>
      <w:r>
        <w:rPr>
          <w:rStyle w:val="VerbatimChar"/>
        </w:rPr>
        <w:t xml:space="preserve">/readyz</w:t>
      </w:r>
      <w:r>
        <w:t xml:space="preserve">, with a longer</w:t>
      </w:r>
      <w:r>
        <w:t xml:space="preserve"> </w:t>
      </w:r>
      <w:r>
        <w:rPr>
          <w:rStyle w:val="VerbatimChar"/>
        </w:rPr>
        <w:t xml:space="preserve">failureThreshold</w:t>
      </w:r>
      <w:r>
        <w:t xml:space="preserve"> </w:t>
      </w:r>
      <w:r>
        <w:t xml:space="preserve">to cover first-boot migration time</w:t>
      </w:r>
      <w:r>
        <w:t xml:space="preserve"> </w:t>
      </w:r>
      <w:r>
        <w:t xml:space="preserve">- Rolling update:</w:t>
      </w:r>
      <w:r>
        <w:t xml:space="preserve"> </w:t>
      </w:r>
      <w:r>
        <w:rPr>
          <w:rStyle w:val="VerbatimChar"/>
        </w:rPr>
        <w:t xml:space="preserve">maxUnavailable: 0</w:t>
      </w:r>
      <w:r>
        <w:t xml:space="preserve">,</w:t>
      </w:r>
      <w:r>
        <w:t xml:space="preserve"> </w:t>
      </w:r>
      <w:r>
        <w:rPr>
          <w:rStyle w:val="VerbatimChar"/>
        </w:rPr>
        <w:t xml:space="preserve">maxSurge: 1</w:t>
      </w:r>
      <w:r>
        <w:t xml:space="preserve"> </w:t>
      </w:r>
      <w:r>
        <w:t xml:space="preserve">(or 25%). Safe because sessions aren’t in-process (see §5) — no connection draining choreography needed beyond the graceful shutdown already implemented in</w:t>
      </w:r>
      <w:r>
        <w:t xml:space="preserve"> </w:t>
      </w:r>
      <w:r>
        <w:rPr>
          <w:rStyle w:val="VerbatimChar"/>
        </w:rPr>
        <w:t xml:space="preserve">src/index.ts</w:t>
      </w:r>
      <w:r>
        <w:t xml:space="preserve"> </w:t>
      </w:r>
      <w:r>
        <w:t xml:space="preserve">(</w:t>
      </w:r>
      <w:r>
        <w:rPr>
          <w:rStyle w:val="VerbatimChar"/>
        </w:rPr>
        <w:t xml:space="preserve">SIGTERM</w:t>
      </w:r>
      <w:r>
        <w:t xml:space="preserve">/</w:t>
      </w:r>
      <w:r>
        <w:rPr>
          <w:rStyle w:val="VerbatimChar"/>
        </w:rPr>
        <w:t xml:space="preserve">SIGINT</w:t>
      </w:r>
      <w:r>
        <w:t xml:space="preserve"> </w:t>
      </w:r>
      <w:r>
        <w:t xml:space="preserve">→</w:t>
      </w:r>
      <w:r>
        <w:t xml:space="preserve"> </w:t>
      </w:r>
      <w:r>
        <w:rPr>
          <w:rStyle w:val="VerbatimChar"/>
        </w:rPr>
        <w:t xml:space="preserve">server.close()</w:t>
      </w:r>
      <w:r>
        <w:t xml:space="preserve"> </w:t>
      </w:r>
      <w:r>
        <w:t xml:space="preserve">→ 30s forced-exit timeout). That code is already container/K8s-ready; just set</w:t>
      </w:r>
      <w:r>
        <w:t xml:space="preserve"> </w:t>
      </w:r>
      <w:r>
        <w:rPr>
          <w:rStyle w:val="VerbatimChar"/>
        </w:rPr>
        <w:t xml:space="preserve">terminationGracePeriodSeconds: 35</w:t>
      </w:r>
      <w:r>
        <w:t xml:space="preserve"> </w:t>
      </w:r>
      <w:r>
        <w:t xml:space="preserve">to give it room.</w:t>
      </w:r>
    </w:p>
    <w:p>
      <w:pPr>
        <w:pStyle w:val="BodyText"/>
      </w:pPr>
      <w:r>
        <w:rPr>
          <w:rStyle w:val="VerbatimChar"/>
        </w:rPr>
        <w:t xml:space="preserve">lilg-worker</w:t>
      </w:r>
      <w:r>
        <w:t xml:space="preserve">:</w:t>
      </w:r>
      <w:r>
        <w:t xml:space="preserve"> </w:t>
      </w:r>
      <w:r>
        <w:t xml:space="preserve">-</w:t>
      </w:r>
      <w:r>
        <w:t xml:space="preserve"> </w:t>
      </w:r>
      <w:r>
        <w:rPr>
          <w:rStyle w:val="VerbatimChar"/>
        </w:rPr>
        <w:t xml:space="preserve">replicas: 2–3</w:t>
      </w:r>
      <w:r>
        <w:t xml:space="preserve">. This is safe</w:t>
      </w:r>
      <w:r>
        <w:t xml:space="preserve"> </w:t>
      </w:r>
      <w:r>
        <w:rPr>
          <w:i/>
        </w:rPr>
        <w:t xml:space="preserve">today</w:t>
      </w:r>
      <w:r>
        <w:t xml:space="preserve"> </w:t>
      </w:r>
      <w:r>
        <w:t xml:space="preserve">without any code change:</w:t>
      </w:r>
      <w:r>
        <w:t xml:space="preserve"> </w:t>
      </w:r>
      <w:r>
        <w:rPr>
          <w:rStyle w:val="VerbatimChar"/>
        </w:rPr>
        <w:t xml:space="preserve">src/services/outbox-worker.ts</w:t>
      </w:r>
      <w:r>
        <w:t xml:space="preserve"> </w:t>
      </w:r>
      <w:r>
        <w:t xml:space="preserve">already implements Redis</w:t>
      </w:r>
      <w:r>
        <w:t xml:space="preserve"> </w:t>
      </w:r>
      <w:r>
        <w:rPr>
          <w:rStyle w:val="VerbatimChar"/>
        </w:rPr>
        <w:t xml:space="preserve">SET NX PX</w:t>
      </w:r>
      <w:r>
        <w:t xml:space="preserve"> </w:t>
      </w:r>
      <w:r>
        <w:t xml:space="preserve">leader election (</w:t>
      </w:r>
      <w:r>
        <w:rPr>
          <w:rStyle w:val="VerbatimChar"/>
        </w:rPr>
        <w:t xml:space="preserve">idp:outbox:leader</w:t>
      </w:r>
      <w:r>
        <w:t xml:space="preserve">) plus a per-system concurrency semaphore. Only one replica actively drains the outbox at a time; if it dies, the lock TTL expires and another replica takes over. Deploy multiple replicas purely for failover speed, not throughput.</w:t>
      </w:r>
      <w:r>
        <w:t xml:space="preserve"> </w:t>
      </w:r>
      <w:r>
        <w:t xml:space="preserve">- No externally-facing Service needed — internal only.</w:t>
      </w:r>
      <w:r>
        <w:t xml:space="preserve"> </w:t>
      </w:r>
      <w:r>
        <w:t xml:space="preserve">- Same liveness probe pattern isn’t available out of the box (no HTTP server in the worker process) — add a simple TCP or exec probe (e.g., a lockfile/heartbeat write) if you want K8s to restart a wedged worker; not blocking for initial HA rollout.</w:t>
      </w:r>
    </w:p>
    <w:p>
      <w:r>
        <w:pict>
          <v:rect style="width:0;height:1.5pt" o:hralign="center" o:hrstd="t" o:hr="t"/>
        </w:pict>
      </w:r>
    </w:p>
    <w:p>
      <w:pPr>
        <w:pStyle w:val="Heading2"/>
      </w:pPr>
      <w:bookmarkStart w:id="24" w:name="data-tier-managed-aws-vs.-in-cluster-ha"/>
      <w:r>
        <w:t xml:space="preserve">4. Data tier — managed AWS vs. in-cluster HA</w:t>
      </w:r>
      <w:bookmarkEnd w:id="24"/>
    </w:p>
    <w:p>
      <w:pPr>
        <w:pStyle w:val="FirstParagraph"/>
      </w:pPr>
      <w:r>
        <w:t xml:space="preserve">You asked to cover both. Trade-offs:</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Managed (RDS + ElastiCache)</w:t>
            </w:r>
          </w:p>
        </w:tc>
        <w:tc>
          <w:tcPr>
            <w:tcBorders>
              <w:bottom w:val="single"/>
            </w:tcBorders>
            <w:vAlign w:val="bottom"/>
          </w:tcPr>
          <w:p>
            <w:pPr>
              <w:pStyle w:val="Compact"/>
              <w:jc w:val="left"/>
            </w:pPr>
            <w:r>
              <w:rPr>
                <w:b/>
              </w:rPr>
              <w:t xml:space="preserve">In-cluster (Percona Operator + Redis Sentinel/Operator)</w:t>
            </w:r>
          </w:p>
        </w:tc>
      </w:tr>
      <w:tr>
        <w:tc>
          <w:p>
            <w:pPr>
              <w:pStyle w:val="Compact"/>
              <w:jc w:val="left"/>
            </w:pPr>
            <w:r>
              <w:t xml:space="preserve">MySQL HA</w:t>
            </w:r>
          </w:p>
        </w:tc>
        <w:tc>
          <w:p>
            <w:pPr>
              <w:pStyle w:val="Compact"/>
              <w:jc w:val="left"/>
            </w:pPr>
            <w:r>
              <w:t xml:space="preserve">RDS Multi-AZ — automatic failover (~60–120s), synchronous standby, automated backups + PITR</w:t>
            </w:r>
          </w:p>
        </w:tc>
        <w:tc>
          <w:p>
            <w:pPr>
              <w:pStyle w:val="Compact"/>
              <w:jc w:val="left"/>
            </w:pPr>
            <w:r>
              <w:t xml:space="preserve">Percona XtraDB Cluster or MySQL InnoDB ClusterSet operator — Galera/group replication inside EKS; you own backup automation, failover tuning, storage class (EBS gp3,</w:t>
            </w:r>
            <w:r>
              <w:t xml:space="preserve"> </w:t>
            </w:r>
            <w:r>
              <w:rPr>
                <w:rStyle w:val="VerbatimChar"/>
              </w:rPr>
              <w:t xml:space="preserve">ReadWriteOnce</w:t>
            </w:r>
            <w:r>
              <w:t xml:space="preserve"> </w:t>
            </w:r>
            <w:r>
              <w:t xml:space="preserve">per replica)</w:t>
            </w:r>
          </w:p>
        </w:tc>
      </w:tr>
      <w:tr>
        <w:tc>
          <w:p>
            <w:pPr>
              <w:pStyle w:val="Compact"/>
              <w:jc w:val="left"/>
            </w:pPr>
            <w:r>
              <w:t xml:space="preserve">Redis HA</w:t>
            </w:r>
          </w:p>
        </w:tc>
        <w:tc>
          <w:p>
            <w:pPr>
              <w:pStyle w:val="Compact"/>
              <w:jc w:val="left"/>
            </w:pPr>
            <w:r>
              <w:t xml:space="preserve">ElastiCache replication group, Multi-AZ auto-failover, encryption at rest/in transit built in</w:t>
            </w:r>
          </w:p>
        </w:tc>
        <w:tc>
          <w:p>
            <w:pPr>
              <w:pStyle w:val="Compact"/>
              <w:jc w:val="left"/>
            </w:pPr>
            <w:r>
              <w:t xml:space="preserve">Redis Operator (e.g. Bitnami/Spotahome) running Sentinel or Redis Cluster mode as StatefulSets; you manage quorum, persistence (AOF/RDB on PVs), upgrades</w:t>
            </w:r>
          </w:p>
        </w:tc>
      </w:tr>
      <w:tr>
        <w:tc>
          <w:p>
            <w:pPr>
              <w:pStyle w:val="Compact"/>
              <w:jc w:val="left"/>
            </w:pPr>
            <w:r>
              <w:t xml:space="preserve">Ops burden</w:t>
            </w:r>
          </w:p>
        </w:tc>
        <w:tc>
          <w:p>
            <w:pPr>
              <w:pStyle w:val="Compact"/>
              <w:jc w:val="left"/>
            </w:pPr>
            <w:r>
              <w:t xml:space="preserve">Low — AWS handles patching, failover, backups</w:t>
            </w:r>
          </w:p>
        </w:tc>
        <w:tc>
          <w:p>
            <w:pPr>
              <w:pStyle w:val="Compact"/>
              <w:jc w:val="left"/>
            </w:pPr>
            <w:r>
              <w:t xml:space="preserve">High — you run the operator, monitor quorum health, handle split-brain scenarios</w:t>
            </w:r>
          </w:p>
        </w:tc>
      </w:tr>
      <w:tr>
        <w:tc>
          <w:p>
            <w:pPr>
              <w:pStyle w:val="Compact"/>
              <w:jc w:val="left"/>
            </w:pPr>
            <w:r>
              <w:t xml:space="preserve">Cost</w:t>
            </w:r>
          </w:p>
        </w:tc>
        <w:tc>
          <w:p>
            <w:pPr>
              <w:pStyle w:val="Compact"/>
              <w:jc w:val="left"/>
            </w:pPr>
            <w:r>
              <w:t xml:space="preserve">AWS service pricing, no extra compute for DB pods</w:t>
            </w:r>
          </w:p>
        </w:tc>
        <w:tc>
          <w:p>
            <w:pPr>
              <w:pStyle w:val="Compact"/>
              <w:jc w:val="left"/>
            </w:pPr>
            <w:r>
              <w:t xml:space="preserve">Cheaper at scale if you already over-provision EKS nodes, but real ops time cost</w:t>
            </w:r>
          </w:p>
        </w:tc>
      </w:tr>
      <w:tr>
        <w:tc>
          <w:p>
            <w:pPr>
              <w:pStyle w:val="Compact"/>
              <w:jc w:val="left"/>
            </w:pPr>
            <w:r>
              <w:t xml:space="preserve">Latency</w:t>
            </w:r>
          </w:p>
        </w:tc>
        <w:tc>
          <w:p>
            <w:pPr>
              <w:pStyle w:val="Compact"/>
              <w:jc w:val="left"/>
            </w:pPr>
            <w:r>
              <w:t xml:space="preserve">Cross-service (RDS/ElastiCache endpoints), typically same-VPC, negligible</w:t>
            </w:r>
          </w:p>
        </w:tc>
        <w:tc>
          <w:p>
            <w:pPr>
              <w:pStyle w:val="Compact"/>
              <w:jc w:val="left"/>
            </w:pPr>
            <w:r>
              <w:t xml:space="preserve">In-cluster, marginally lower latency</w:t>
            </w:r>
          </w:p>
        </w:tc>
      </w:tr>
      <w:tr>
        <w:tc>
          <w:p>
            <w:pPr>
              <w:pStyle w:val="Compact"/>
              <w:jc w:val="left"/>
            </w:pPr>
            <w:r>
              <w:t xml:space="preserve">Fit for an IdP</w:t>
            </w:r>
          </w:p>
        </w:tc>
        <w:tc>
          <w:p>
            <w:pPr>
              <w:pStyle w:val="Compact"/>
              <w:jc w:val="left"/>
            </w:pPr>
            <w:r>
              <w:rPr>
                <w:b/>
              </w:rPr>
              <w:t xml:space="preserve">Recommended.</w:t>
            </w:r>
            <w:r>
              <w:t xml:space="preserve"> </w:t>
            </w:r>
            <w:r>
              <w:t xml:space="preserve">This is the identity provider for the whole company — MySQL and Redis outages here mean company-wide login outage. Minimizing operational surface area matters more than the cost delta.</w:t>
            </w:r>
          </w:p>
        </w:tc>
        <w:tc>
          <w:p>
            <w:pPr>
              <w:pStyle w:val="Compact"/>
              <w:jc w:val="left"/>
            </w:pPr>
            <w:r>
              <w:t xml:space="preserve">Reasonable if there’s an existing platform team already running these operators for other workloads and wants one operational model everywhere.</w:t>
            </w:r>
          </w:p>
        </w:tc>
      </w:tr>
    </w:tbl>
    <w:p>
      <w:pPr>
        <w:pStyle w:val="BodyText"/>
      </w:pPr>
      <w:r>
        <w:rPr>
          <w:b/>
        </w:rPr>
        <w:t xml:space="preserve">Recommendation:</w:t>
      </w:r>
      <w:r>
        <w:t xml:space="preserve"> </w:t>
      </w:r>
      <w:r>
        <w:t xml:space="preserve">RDS MySQL Multi-AZ + ElastiCache Redis Multi-AZ as the default. If there’s an existing in-cluster data platform (Percona/Redis operators already run for other services), reusing it is defensible — just budget real SRE time for quorum/failover testing before cutover, since this is higher blast-radius than a typical stateless service outage.</w:t>
      </w:r>
    </w:p>
    <w:p>
      <w:pPr>
        <w:pStyle w:val="BodyText"/>
      </w:pPr>
      <w:r>
        <w:t xml:space="preserve">Either way:</w:t>
      </w:r>
      <w:r>
        <w:t xml:space="preserve"> </w:t>
      </w:r>
      <w:r>
        <w:rPr>
          <w:rStyle w:val="VerbatimChar"/>
        </w:rPr>
        <w:t xml:space="preserve">DB_HOST</w:t>
      </w:r>
      <w:r>
        <w:t xml:space="preserve"> </w:t>
      </w:r>
      <w:r>
        <w:t xml:space="preserve">/</w:t>
      </w:r>
      <w:r>
        <w:t xml:space="preserve"> </w:t>
      </w:r>
      <w:r>
        <w:rPr>
          <w:rStyle w:val="VerbatimChar"/>
        </w:rPr>
        <w:t xml:space="preserve">REDIS_URL</w:t>
      </w:r>
      <w:r>
        <w:t xml:space="preserve"> </w:t>
      </w:r>
      <w:r>
        <w:t xml:space="preserve">in</w:t>
      </w:r>
      <w:r>
        <w:t xml:space="preserve"> </w:t>
      </w:r>
      <w:r>
        <w:rPr>
          <w:rStyle w:val="VerbatimChar"/>
        </w:rPr>
        <w:t xml:space="preserve">src/config.ts</w:t>
      </w:r>
      <w:r>
        <w:t xml:space="preserve"> </w:t>
      </w:r>
      <w:r>
        <w:t xml:space="preserve">are already just connection strings — no code change required to point at RDS/ElastiCache endpoints vs. in-cluster Services.</w:t>
      </w:r>
    </w:p>
    <w:p>
      <w:pPr>
        <w:pStyle w:val="BodyText"/>
      </w:pPr>
      <w:r>
        <w:rPr>
          <w:b/>
        </w:rPr>
        <w:t xml:space="preserve">One sizing note:</w:t>
      </w:r>
      <w:r>
        <w:t xml:space="preserve"> </w:t>
      </w:r>
      <w:r>
        <w:rPr>
          <w:rStyle w:val="VerbatimChar"/>
        </w:rPr>
        <w:t xml:space="preserve">mysql2</w:t>
      </w:r>
      <w:r>
        <w:t xml:space="preserve"> </w:t>
      </w:r>
      <w:r>
        <w:t xml:space="preserve">pool size ×</w:t>
      </w:r>
      <w:r>
        <w:t xml:space="preserve"> </w:t>
      </w:r>
      <w:r>
        <w:rPr>
          <w:rStyle w:val="VerbatimChar"/>
        </w:rPr>
        <w:t xml:space="preserve">lilg-api</w:t>
      </w:r>
      <w:r>
        <w:t xml:space="preserve"> </w:t>
      </w:r>
      <w:r>
        <w:t xml:space="preserve">replica count must stay under RDS</w:t>
      </w:r>
      <w:r>
        <w:t xml:space="preserve"> </w:t>
      </w:r>
      <w:r>
        <w:rPr>
          <w:rStyle w:val="VerbatimChar"/>
        </w:rPr>
        <w:t xml:space="preserve">max_connections</w:t>
      </w:r>
      <w:r>
        <w:t xml:space="preserve"> </w:t>
      </w:r>
      <w:r>
        <w:t xml:space="preserve">(and leave headroom for</w:t>
      </w:r>
      <w:r>
        <w:t xml:space="preserve"> </w:t>
      </w:r>
      <w:r>
        <w:rPr>
          <w:rStyle w:val="VerbatimChar"/>
        </w:rPr>
        <w:t xml:space="preserve">lilg-worker</w:t>
      </w:r>
      <w:r>
        <w:t xml:space="preserve"> </w:t>
      </w:r>
      <w:r>
        <w:t xml:space="preserve">and admin tooling). Check the current pool config in</w:t>
      </w:r>
      <w:r>
        <w:t xml:space="preserve"> </w:t>
      </w:r>
      <w:r>
        <w:rPr>
          <w:rStyle w:val="VerbatimChar"/>
        </w:rPr>
        <w:t xml:space="preserve">src/db/connection.ts</w:t>
      </w:r>
      <w:r>
        <w:t xml:space="preserve"> </w:t>
      </w:r>
      <w:r>
        <w:t xml:space="preserve">before setting</w:t>
      </w:r>
      <w:r>
        <w:t xml:space="preserve"> </w:t>
      </w:r>
      <w:r>
        <w:rPr>
          <w:rStyle w:val="VerbatimChar"/>
        </w:rPr>
        <w:t xml:space="preserve">HPA maxReplicas</w:t>
      </w:r>
      <w:r>
        <w:t xml:space="preserve">.</w:t>
      </w:r>
    </w:p>
    <w:p>
      <w:r>
        <w:pict>
          <v:rect style="width:0;height:1.5pt" o:hralign="center" o:hrstd="t" o:hr="t"/>
        </w:pict>
      </w:r>
    </w:p>
    <w:p>
      <w:pPr>
        <w:pStyle w:val="Heading2"/>
      </w:pPr>
      <w:bookmarkStart w:id="25" w:name="sessions-already-stateless-friendly"/>
      <w:r>
        <w:t xml:space="preserve">5. Sessions — already stateless-friendly</w:t>
      </w:r>
      <w:bookmarkEnd w:id="25"/>
    </w:p>
    <w:p>
      <w:pPr>
        <w:pStyle w:val="FirstParagraph"/>
      </w:pPr>
      <w:r>
        <w:rPr>
          <w:rStyle w:val="VerbatimChar"/>
        </w:rPr>
        <w:t xml:space="preserve">ARCHITECTURE.md</w:t>
      </w:r>
      <w:r>
        <w:t xml:space="preserve"> </w:t>
      </w:r>
      <w:r>
        <w:t xml:space="preserve">§5.2: sessions are stored in MySQL (</w:t>
      </w:r>
      <w:r>
        <w:rPr>
          <w:rStyle w:val="VerbatimChar"/>
        </w:rPr>
        <w:t xml:space="preserve">lilg_sessions</w:t>
      </w:r>
      <w:r>
        <w:t xml:space="preserve">) and cached in Redis (</w:t>
      </w:r>
      <w:r>
        <w:rPr>
          <w:rStyle w:val="VerbatimChar"/>
        </w:rPr>
        <w:t xml:space="preserve">idp:session:&lt;id&gt;</w:t>
      </w:r>
      <w:r>
        <w:t xml:space="preserve">), not in-process. This is the single biggest thing already working in your favor for K8s:</w:t>
      </w:r>
      <w:r>
        <w:t xml:space="preserve"> </w:t>
      </w:r>
      <w:r>
        <w:rPr>
          <w:b/>
        </w:rPr>
        <w:t xml:space="preserve">no session affinity / sticky sessions needed at the ALB or Ingress.</w:t>
      </w:r>
      <w:r>
        <w:t xml:space="preserve"> </w:t>
      </w:r>
      <w:r>
        <w:t xml:space="preserve">Any pod can serve any request. Don’t add</w:t>
      </w:r>
      <w:r>
        <w:t xml:space="preserve"> </w:t>
      </w:r>
      <w:r>
        <w:rPr>
          <w:rStyle w:val="VerbatimChar"/>
        </w:rPr>
        <w:t xml:space="preserve">IngressAffinity</w:t>
      </w:r>
      <w:r>
        <w:t xml:space="preserve">/cookie-based routing — it would be pure overhead here.</w:t>
      </w:r>
    </w:p>
    <w:p>
      <w:r>
        <w:pict>
          <v:rect style="width:0;height:1.5pt" o:hralign="center" o:hrstd="t" o:hr="t"/>
        </w:pict>
      </w:r>
    </w:p>
    <w:p>
      <w:pPr>
        <w:pStyle w:val="Heading2"/>
      </w:pPr>
      <w:bookmarkStart w:id="26" w:name="X78c8179c60495b7f77625bc72d27192d208d431"/>
      <w:r>
        <w:t xml:space="preserve">6. SAML signing keys — the one thing that will break silently at N&gt;1 replicas</w:t>
      </w:r>
      <w:bookmarkEnd w:id="26"/>
    </w:p>
    <w:p>
      <w:pPr>
        <w:pStyle w:val="Heading3"/>
      </w:pPr>
      <w:bookmarkStart w:id="27" w:name="exact-code-path"/>
      <w:r>
        <w:t xml:space="preserve">6.1 Exact code path</w:t>
      </w:r>
      <w:bookmarkEnd w:id="27"/>
    </w:p>
    <w:p>
      <w:pPr>
        <w:pStyle w:val="FirstParagraph"/>
      </w:pPr>
      <w:r>
        <w:rPr>
          <w:rStyle w:val="VerbatimChar"/>
        </w:rPr>
        <w:t xml:space="preserve">src/services/saml-auto-keys.ts</w:t>
      </w:r>
      <w:r>
        <w:t xml:space="preserve">,</w:t>
      </w:r>
      <w:r>
        <w:t xml:space="preserve"> </w:t>
      </w:r>
      <w:r>
        <w:rPr>
          <w:rStyle w:val="VerbatimChar"/>
        </w:rPr>
        <w:t xml:space="preserve">ensureSamlKeys()</w:t>
      </w:r>
      <w:r>
        <w:t xml:space="preserve">:</w:t>
      </w:r>
    </w:p>
    <w:p>
      <w:pPr>
        <w:numPr>
          <w:ilvl w:val="0"/>
          <w:numId w:val="1001"/>
        </w:numPr>
        <w:pStyle w:val="Compact"/>
      </w:pPr>
      <w:r>
        <w:rPr>
          <w:b/>
        </w:rPr>
        <w:t xml:space="preserve">Line 70–72</w:t>
      </w:r>
      <w:r>
        <w:t xml:space="preserve">: if both</w:t>
      </w:r>
      <w:r>
        <w:t xml:space="preserve"> </w:t>
      </w:r>
      <w:r>
        <w:rPr>
          <w:rStyle w:val="VerbatimChar"/>
        </w:rPr>
        <w:t xml:space="preserve">SAML_IDP_PRIVATE_KEY_PEM</w:t>
      </w:r>
      <w:r>
        <w:t xml:space="preserve"> </w:t>
      </w:r>
      <w:r>
        <w:t xml:space="preserve">and</w:t>
      </w:r>
      <w:r>
        <w:t xml:space="preserve"> </w:t>
      </w:r>
      <w:r>
        <w:rPr>
          <w:rStyle w:val="VerbatimChar"/>
        </w:rPr>
        <w:t xml:space="preserve">SAML_IDP_CERT_PEM</w:t>
      </w:r>
      <w:r>
        <w:t xml:space="preserve"> </w:t>
      </w:r>
      <w:r>
        <w:t xml:space="preserve">are already set in the environment, return immediately — nothing else in this function runs.</w:t>
      </w:r>
    </w:p>
    <w:p>
      <w:pPr>
        <w:numPr>
          <w:ilvl w:val="0"/>
          <w:numId w:val="1001"/>
        </w:numPr>
        <w:pStyle w:val="Compact"/>
      </w:pPr>
      <w:r>
        <w:rPr>
          <w:b/>
        </w:rPr>
        <w:t xml:space="preserve">Line 75–98</w:t>
      </w:r>
      <w:r>
        <w:t xml:space="preserve">: otherwise, look for persisted key/cert files on local disk at</w:t>
      </w:r>
      <w:r>
        <w:t xml:space="preserve"> </w:t>
      </w:r>
      <w:r>
        <w:rPr>
          <w:rStyle w:val="VerbatimChar"/>
        </w:rPr>
        <w:t xml:space="preserve">SAML_KEY_DIR</w:t>
      </w:r>
      <w:r>
        <w:t xml:space="preserve"> </w:t>
      </w:r>
      <w:r>
        <w:t xml:space="preserve">(default</w:t>
      </w:r>
      <w:r>
        <w:t xml:space="preserve"> </w:t>
      </w:r>
      <w:r>
        <w:rPr>
          <w:rStyle w:val="VerbatimChar"/>
        </w:rPr>
        <w:t xml:space="preserve">/app/data/saml</w:t>
      </w:r>
      <w:r>
        <w:t xml:space="preserve">). If found and the cert has &gt;30 days validity left, load them into</w:t>
      </w:r>
      <w:r>
        <w:t xml:space="preserve"> </w:t>
      </w:r>
      <w:r>
        <w:rPr>
          <w:rStyle w:val="VerbatimChar"/>
        </w:rPr>
        <w:t xml:space="preserve">process.env</w:t>
      </w:r>
      <w:r>
        <w:t xml:space="preserve"> </w:t>
      </w:r>
      <w:r>
        <w:t xml:space="preserve">and return.</w:t>
      </w:r>
    </w:p>
    <w:p>
      <w:pPr>
        <w:numPr>
          <w:ilvl w:val="0"/>
          <w:numId w:val="1001"/>
        </w:numPr>
        <w:pStyle w:val="Compact"/>
      </w:pPr>
      <w:r>
        <w:rPr>
          <w:b/>
        </w:rPr>
        <w:t xml:space="preserve">Line 101+</w:t>
      </w:r>
      <w:r>
        <w:t xml:space="preserve">: otherwise,</w:t>
      </w:r>
      <w:r>
        <w:t xml:space="preserve"> </w:t>
      </w:r>
      <w:r>
        <w:rPr>
          <w:b/>
        </w:rPr>
        <w:t xml:space="preserve">generate a brand-new RSA-2048 self-signed cert</w:t>
      </w:r>
      <w:r>
        <w:t xml:space="preserve"> </w:t>
      </w:r>
      <w:r>
        <w:t xml:space="preserve">(3-year validity), write it to those two files on local disk, and inject it into</w:t>
      </w:r>
      <w:r>
        <w:t xml:space="preserve"> </w:t>
      </w:r>
      <w:r>
        <w:rPr>
          <w:rStyle w:val="VerbatimChar"/>
        </w:rPr>
        <w:t xml:space="preserve">process.env</w:t>
      </w:r>
      <w:r>
        <w:t xml:space="preserve">.</w:t>
      </w:r>
    </w:p>
    <w:p>
      <w:pPr>
        <w:pStyle w:val="FirstParagraph"/>
      </w:pPr>
      <w:r>
        <w:t xml:space="preserve">This is designed for exactly one long-lived container on one host with a persistent volume — which is what</w:t>
      </w:r>
      <w:r>
        <w:t xml:space="preserve"> </w:t>
      </w:r>
      <w:r>
        <w:rPr>
          <w:rStyle w:val="VerbatimChar"/>
        </w:rPr>
        <w:t xml:space="preserve">pam-2</w:t>
      </w:r>
      <w:r>
        <w:t xml:space="preserve"> </w:t>
      </w:r>
      <w:r>
        <w:t xml:space="preserve">is today. It was never designed for N interchangeable, ephemeral pods.</w:t>
      </w:r>
    </w:p>
    <w:p>
      <w:pPr>
        <w:pStyle w:val="Heading3"/>
      </w:pPr>
      <w:bookmarkStart w:id="28" w:name="why-it-breaks-with-multiple-replicas"/>
      <w:r>
        <w:t xml:space="preserve">6.2 Why it breaks with multiple replicas</w:t>
      </w:r>
      <w:bookmarkEnd w:id="28"/>
    </w:p>
    <w:p>
      <w:pPr>
        <w:pStyle w:val="FirstParagraph"/>
      </w:pPr>
      <w:r>
        <w:t xml:space="preserve">Kubernetes pods have ephemeral root filesystems by default (no volume = nothing survives a restart, and nothing is shared between pods regardless). Walk through a 3-replica rollout with no</w:t>
      </w:r>
      <w:r>
        <w:t xml:space="preserve"> </w:t>
      </w:r>
      <w:r>
        <w:rPr>
          <w:rStyle w:val="VerbatimChar"/>
        </w:rPr>
        <w:t xml:space="preserve">SAML_IDP_PRIVATE_KEY_PEM</w:t>
      </w:r>
      <w:r>
        <w:t xml:space="preserve">/</w:t>
      </w:r>
      <w:r>
        <w:rPr>
          <w:rStyle w:val="VerbatimChar"/>
        </w:rPr>
        <w:t xml:space="preserve">CERT_PEM</w:t>
      </w:r>
      <w:r>
        <w:t xml:space="preserve"> </w:t>
      </w:r>
      <w:r>
        <w:t xml:space="preserve">env vars set:</w:t>
      </w:r>
    </w:p>
    <w:p>
      <w:pPr>
        <w:numPr>
          <w:ilvl w:val="0"/>
          <w:numId w:val="1002"/>
        </w:numPr>
        <w:pStyle w:val="Compact"/>
      </w:pPr>
      <w:r>
        <w:t xml:space="preserve">Pod A boots, finds no persisted files, generates</w:t>
      </w:r>
      <w:r>
        <w:t xml:space="preserve"> </w:t>
      </w:r>
      <w:r>
        <w:rPr>
          <w:b/>
        </w:rPr>
        <w:t xml:space="preserve">cert A</w:t>
      </w:r>
      <w:r>
        <w:t xml:space="preserve">, starts serving.</w:t>
      </w:r>
    </w:p>
    <w:p>
      <w:pPr>
        <w:numPr>
          <w:ilvl w:val="0"/>
          <w:numId w:val="1002"/>
        </w:numPr>
        <w:pStyle w:val="Compact"/>
      </w:pPr>
      <w:r>
        <w:t xml:space="preserve">Pod B boots (no shared disk), finds no persisted files either, generates</w:t>
      </w:r>
      <w:r>
        <w:t xml:space="preserve"> </w:t>
      </w:r>
      <w:r>
        <w:rPr>
          <w:b/>
        </w:rPr>
        <w:t xml:space="preserve">cert B</w:t>
      </w:r>
      <w:r>
        <w:t xml:space="preserve"> </w:t>
      </w:r>
      <w:r>
        <w:t xml:space="preserve">— a completely different keypair and fingerprint.</w:t>
      </w:r>
    </w:p>
    <w:p>
      <w:pPr>
        <w:numPr>
          <w:ilvl w:val="0"/>
          <w:numId w:val="1002"/>
        </w:numPr>
        <w:pStyle w:val="Compact"/>
      </w:pPr>
      <w:r>
        <w:t xml:space="preserve">Pod C generates</w:t>
      </w:r>
      <w:r>
        <w:t xml:space="preserve"> </w:t>
      </w:r>
      <w:r>
        <w:rPr>
          <w:b/>
        </w:rPr>
        <w:t xml:space="preserve">cert C</w:t>
      </w:r>
      <w:r>
        <w:t xml:space="preserve">.</w:t>
      </w:r>
    </w:p>
    <w:p>
      <w:pPr>
        <w:pStyle w:val="FirstParagraph"/>
      </w:pPr>
      <w:r>
        <w:t xml:space="preserve">Now</w:t>
      </w:r>
      <w:r>
        <w:t xml:space="preserve"> </w:t>
      </w:r>
      <w:r>
        <w:rPr>
          <w:rStyle w:val="VerbatimChar"/>
        </w:rPr>
        <w:t xml:space="preserve">/saml/metadata</w:t>
      </w:r>
      <w:r>
        <w:t xml:space="preserve"> </w:t>
      </w:r>
      <w:r>
        <w:t xml:space="preserve">returns a different certificate depending which pod the ALB happens to route a given request to. Every relying party (Google Workspace, Zoho, any SAML SP registered against this IdP) pins the certificate fingerprint it saw when the SP was configured. Whichever pod’s fingerprint got registered, the</w:t>
      </w:r>
      <w:r>
        <w:t xml:space="preserve"> </w:t>
      </w:r>
      <w:r>
        <w:rPr>
          <w:i/>
        </w:rPr>
        <w:t xml:space="preserve">other two pods’</w:t>
      </w:r>
      <w:r>
        <w:t xml:space="preserve"> </w:t>
      </w:r>
      <w:r>
        <w:t xml:space="preserve">signed assertions will fail signature validation at the SP. Because routing is round-robin/least-connections, this doesn’t look like a clean outage — it looks like</w:t>
      </w:r>
      <w:r>
        <w:t xml:space="preserve"> </w:t>
      </w:r>
      <w:r>
        <w:rPr>
          <w:b/>
        </w:rPr>
        <w:t xml:space="preserve">SSO working for some logins and silently failing for others</w:t>
      </w:r>
      <w:r>
        <w:t xml:space="preserve">, correlated with nothing obvious from the user’s side. That’s a much harder incident to diagnose than a hard failure.</w:t>
      </w:r>
    </w:p>
    <w:p>
      <w:pPr>
        <w:pStyle w:val="BodyText"/>
      </w:pPr>
      <w:r>
        <w:t xml:space="preserve">Note that a shared</w:t>
      </w:r>
      <w:r>
        <w:t xml:space="preserve"> </w:t>
      </w:r>
      <w:r>
        <w:rPr>
          <w:rStyle w:val="VerbatimChar"/>
        </w:rPr>
        <w:t xml:space="preserve">ReadWriteMany</w:t>
      </w:r>
      <w:r>
        <w:t xml:space="preserve"> </w:t>
      </w:r>
      <w:r>
        <w:t xml:space="preserve">volume (EFS) only half-fixes this: on a</w:t>
      </w:r>
      <w:r>
        <w:t xml:space="preserve"> </w:t>
      </w:r>
      <w:r>
        <w:rPr>
          <w:i/>
        </w:rPr>
        <w:t xml:space="preserve">cold</w:t>
      </w:r>
      <w:r>
        <w:t xml:space="preserve"> </w:t>
      </w:r>
      <w:r>
        <w:t xml:space="preserve">start where the file doesn’t exist yet, two pods booting at the same instant can still both hit the</w:t>
      </w:r>
      <w:r>
        <w:t xml:space="preserve"> </w:t>
      </w:r>
      <w:r>
        <w:t xml:space="preserve">“</w:t>
      </w:r>
      <w:r>
        <w:t xml:space="preserve">no file found</w:t>
      </w:r>
      <w:r>
        <w:t xml:space="preserve">”</w:t>
      </w:r>
      <w:r>
        <w:t xml:space="preserve"> </w:t>
      </w:r>
      <w:r>
        <w:t xml:space="preserve">branch simultaneously and both write competing cert files, with whichever write lands last silently winning on disk while the other pod keeps running with the cert it already loaded into memory. It’s the same class of race as the migration issue in §7 — a shared volume removes the steady-state divergence but not the cold-start race.</w:t>
      </w:r>
    </w:p>
    <w:p>
      <w:pPr>
        <w:pStyle w:val="Heading3"/>
      </w:pPr>
      <w:bookmarkStart w:id="29" w:name="the-fix"/>
      <w:r>
        <w:t xml:space="preserve">6.3 The fix</w:t>
      </w:r>
      <w:bookmarkEnd w:id="29"/>
    </w:p>
    <w:p>
      <w:pPr>
        <w:pStyle w:val="FirstParagraph"/>
      </w:pPr>
      <w:r>
        <w:rPr>
          <w:b/>
        </w:rPr>
        <w:t xml:space="preserve">Generate the cert once, store it centrally, inject it as configuration — never let the app generate it per pod in this environment.</w:t>
      </w:r>
    </w:p>
    <w:p>
      <w:pPr>
        <w:numPr>
          <w:ilvl w:val="0"/>
          <w:numId w:val="1003"/>
        </w:numPr>
        <w:pStyle w:val="Compact"/>
      </w:pPr>
      <w:r>
        <w:t xml:space="preserve">Generate a keypair/cert once — either let</w:t>
      </w:r>
      <w:r>
        <w:t xml:space="preserve"> </w:t>
      </w:r>
      <w:r>
        <w:rPr>
          <w:rStyle w:val="VerbatimChar"/>
        </w:rPr>
        <w:t xml:space="preserve">ensureSamlKeys()</w:t>
      </w:r>
      <w:r>
        <w:t xml:space="preserve"> </w:t>
      </w:r>
      <w:r>
        <w:t xml:space="preserve">create one locally and pull the two PEM files out, or use</w:t>
      </w:r>
      <w:r>
        <w:t xml:space="preserve"> </w:t>
      </w:r>
      <w:r>
        <w:rPr>
          <w:rStyle w:val="VerbatimChar"/>
        </w:rPr>
        <w:t xml:space="preserve">openssl req -x509 -newkey rsa:2048 -nodes -keyout saml.key -out saml.crt -days 1095 -subj "/CN=idp.lenskart.com/O=Lenskart IdP/OU=Identity/C=IN"</w:t>
      </w:r>
      <w:r>
        <w:t xml:space="preserve"> </w:t>
      </w:r>
      <w:r>
        <w:t xml:space="preserve">if you want explicit control over validity/subject.</w:t>
      </w:r>
    </w:p>
    <w:p>
      <w:pPr>
        <w:numPr>
          <w:ilvl w:val="0"/>
          <w:numId w:val="1003"/>
        </w:numPr>
        <w:pStyle w:val="Compact"/>
      </w:pPr>
      <w:r>
        <w:t xml:space="preserve">Store both PEM strings in</w:t>
      </w:r>
      <w:r>
        <w:t xml:space="preserve"> </w:t>
      </w:r>
      <w:r>
        <w:rPr>
          <w:b/>
        </w:rPr>
        <w:t xml:space="preserve">AWS Secrets Manager</w:t>
      </w:r>
      <w:r>
        <w:t xml:space="preserve"> </w:t>
      </w:r>
      <w:r>
        <w:t xml:space="preserve">(e.g. one secret</w:t>
      </w:r>
      <w:r>
        <w:t xml:space="preserve"> </w:t>
      </w:r>
      <w:r>
        <w:rPr>
          <w:rStyle w:val="VerbatimChar"/>
        </w:rPr>
        <w:t xml:space="preserve">lilg/saml-signing-cert</w:t>
      </w:r>
      <w:r>
        <w:t xml:space="preserve"> </w:t>
      </w:r>
      <w:r>
        <w:t xml:space="preserve">with</w:t>
      </w:r>
      <w:r>
        <w:t xml:space="preserve"> </w:t>
      </w:r>
      <w:r>
        <w:rPr>
          <w:rStyle w:val="VerbatimChar"/>
        </w:rPr>
        <w:t xml:space="preserve">privateKeyPem</w:t>
      </w:r>
      <w:r>
        <w:t xml:space="preserve"> </w:t>
      </w:r>
      <w:r>
        <w:t xml:space="preserve">/</w:t>
      </w:r>
      <w:r>
        <w:t xml:space="preserve"> </w:t>
      </w:r>
      <w:r>
        <w:rPr>
          <w:rStyle w:val="VerbatimChar"/>
        </w:rPr>
        <w:t xml:space="preserve">certPem</w:t>
      </w:r>
      <w:r>
        <w:t xml:space="preserve"> </w:t>
      </w:r>
      <w:r>
        <w:t xml:space="preserve">fields). You already depend on</w:t>
      </w:r>
      <w:r>
        <w:t xml:space="preserve"> </w:t>
      </w:r>
      <w:r>
        <w:rPr>
          <w:rStyle w:val="VerbatimChar"/>
        </w:rPr>
        <w:t xml:space="preserve">@aws-sdk/client-secrets-manager</w:t>
      </w:r>
      <w:r>
        <w:t xml:space="preserve"> </w:t>
      </w:r>
      <w:r>
        <w:t xml:space="preserve">in</w:t>
      </w:r>
      <w:r>
        <w:t xml:space="preserve"> </w:t>
      </w:r>
      <w:r>
        <w:rPr>
          <w:rStyle w:val="VerbatimChar"/>
        </w:rPr>
        <w:t xml:space="preserve">package.json</w:t>
      </w:r>
      <w:r>
        <w:t xml:space="preserve">, so this isn’t a new tool in the stack — it’s already assumed to be there.</w:t>
      </w:r>
    </w:p>
    <w:p>
      <w:pPr>
        <w:numPr>
          <w:ilvl w:val="0"/>
          <w:numId w:val="1003"/>
        </w:numPr>
        <w:pStyle w:val="Compact"/>
      </w:pPr>
      <w:r>
        <w:t xml:space="preserve">Sync that secret into a Kubernetes</w:t>
      </w:r>
      <w:r>
        <w:t xml:space="preserve"> </w:t>
      </w:r>
      <w:r>
        <w:rPr>
          <w:rStyle w:val="VerbatimChar"/>
        </w:rPr>
        <w:t xml:space="preserve">Secret</w:t>
      </w:r>
      <w:r>
        <w:t xml:space="preserve"> </w:t>
      </w:r>
      <w:r>
        <w:t xml:space="preserve">(</w:t>
      </w:r>
      <w:r>
        <w:rPr>
          <w:rStyle w:val="VerbatimChar"/>
        </w:rPr>
        <w:t xml:space="preserve">lilg-saml-keys</w:t>
      </w:r>
      <w:r>
        <w:t xml:space="preserve">) via</w:t>
      </w:r>
      <w:r>
        <w:t xml:space="preserve"> </w:t>
      </w:r>
      <w:r>
        <w:rPr>
          <w:b/>
        </w:rPr>
        <w:t xml:space="preserve">External Secrets Operator</w:t>
      </w:r>
      <w:r>
        <w:t xml:space="preserve">, then mount its keys as</w:t>
      </w:r>
      <w:r>
        <w:t xml:space="preserve"> </w:t>
      </w:r>
      <w:r>
        <w:rPr>
          <w:rStyle w:val="VerbatimChar"/>
        </w:rPr>
        <w:t xml:space="preserve">SAML_IDP_PRIVATE_KEY_PEM</w:t>
      </w:r>
      <w:r>
        <w:t xml:space="preserve"> </w:t>
      </w:r>
      <w:r>
        <w:t xml:space="preserve">/</w:t>
      </w:r>
      <w:r>
        <w:t xml:space="preserve"> </w:t>
      </w:r>
      <w:r>
        <w:rPr>
          <w:rStyle w:val="VerbatimChar"/>
        </w:rPr>
        <w:t xml:space="preserve">SAML_IDP_CERT_PEM</w:t>
      </w:r>
      <w:r>
        <w:t xml:space="preserve"> </w:t>
      </w:r>
      <w:r>
        <w:t xml:space="preserve">env vars on the</w:t>
      </w:r>
      <w:r>
        <w:t xml:space="preserve"> </w:t>
      </w:r>
      <w:r>
        <w:rPr>
          <w:rStyle w:val="VerbatimChar"/>
        </w:rPr>
        <w:t xml:space="preserve">lilg-api</w:t>
      </w:r>
      <w:r>
        <w:t xml:space="preserve"> </w:t>
      </w:r>
      <w:r>
        <w:t xml:space="preserve">Deployment (</w:t>
      </w:r>
      <w:r>
        <w:rPr>
          <w:rStyle w:val="VerbatimChar"/>
        </w:rPr>
        <w:t xml:space="preserve">envFrom.secretRef</w:t>
      </w:r>
      <w:r>
        <w:t xml:space="preserve"> </w:t>
      </w:r>
      <w:r>
        <w:t xml:space="preserve">or explicit</w:t>
      </w:r>
      <w:r>
        <w:t xml:space="preserve"> </w:t>
      </w:r>
      <w:r>
        <w:rPr>
          <w:rStyle w:val="VerbatimChar"/>
        </w:rPr>
        <w:t xml:space="preserve">valueFrom.secretKeyRef</w:t>
      </w:r>
      <w:r>
        <w:t xml:space="preserve">).</w:t>
      </w:r>
    </w:p>
    <w:p>
      <w:pPr>
        <w:numPr>
          <w:ilvl w:val="0"/>
          <w:numId w:val="1003"/>
        </w:numPr>
        <w:pStyle w:val="Compact"/>
      </w:pPr>
      <w:r>
        <w:t xml:space="preserve">Because of the short-circuit at line 70–72, every pod that boots with those two env vars set skips key generation entirely and loads the identical cert —</w:t>
      </w:r>
      <w:r>
        <w:t xml:space="preserve"> </w:t>
      </w:r>
      <w:r>
        <w:rPr>
          <w:b/>
        </w:rPr>
        <w:t xml:space="preserve">zero code changes required</w:t>
      </w:r>
      <w:r>
        <w:t xml:space="preserve">.</w:t>
      </w:r>
    </w:p>
    <w:p>
      <w:pPr>
        <w:numPr>
          <w:ilvl w:val="0"/>
          <w:numId w:val="1003"/>
        </w:numPr>
        <w:pStyle w:val="Compact"/>
      </w:pPr>
      <w:r>
        <w:t xml:space="preserve">Keep</w:t>
      </w:r>
      <w:r>
        <w:t xml:space="preserve"> </w:t>
      </w:r>
      <w:r>
        <w:rPr>
          <w:rStyle w:val="VerbatimChar"/>
        </w:rPr>
        <w:t xml:space="preserve">saml-auto-keys.ts</w:t>
      </w:r>
      <w:r>
        <w:t xml:space="preserve"> </w:t>
      </w:r>
      <w:r>
        <w:t xml:space="preserve">as-is for local dev /</w:t>
      </w:r>
      <w:r>
        <w:t xml:space="preserve"> </w:t>
      </w:r>
      <w:r>
        <w:rPr>
          <w:rStyle w:val="VerbatimChar"/>
        </w:rPr>
        <w:t xml:space="preserve">docker-compose.dev.yml</w:t>
      </w:r>
      <w:r>
        <w:t xml:space="preserve">, where single-container auto-generation is fine. Just make sure the K8s manifests for every real environment always set both env vars so the auto-gen branch is unreachable there.</w:t>
      </w:r>
    </w:p>
    <w:p>
      <w:pPr>
        <w:numPr>
          <w:ilvl w:val="0"/>
          <w:numId w:val="1003"/>
        </w:numPr>
        <w:pStyle w:val="Compact"/>
      </w:pPr>
      <w:r>
        <w:t xml:space="preserve">Rotation is now a deliberate, out-of-band operation instead of a silent per-pod side effect: when the cert nears expiry, generate a new one, update the Secrets Manager entry, roll the Deployment — but budget time to update the fingerprint at every SP (Google Workspace, Zoho, etc.), since that’s an external coordination step, not just a Kubernetes one.</w:t>
      </w:r>
    </w:p>
    <w:p>
      <w:r>
        <w:pict>
          <v:rect style="width:0;height:1.5pt" o:hralign="center" o:hrstd="t" o:hr="t"/>
        </w:pict>
      </w:r>
    </w:p>
    <w:p>
      <w:pPr>
        <w:pStyle w:val="Heading2"/>
      </w:pPr>
      <w:bookmarkStart w:id="30" w:name="migrations-no-distributed-lock-today"/>
      <w:r>
        <w:t xml:space="preserve">7. Migrations — no distributed lock today</w:t>
      </w:r>
      <w:bookmarkEnd w:id="30"/>
    </w:p>
    <w:p>
      <w:pPr>
        <w:pStyle w:val="Heading3"/>
      </w:pPr>
      <w:bookmarkStart w:id="31" w:name="exact-mechanics"/>
      <w:r>
        <w:t xml:space="preserve">7.1 Exact mechanics</w:t>
      </w:r>
      <w:bookmarkEnd w:id="31"/>
    </w:p>
    <w:p>
      <w:pPr>
        <w:pStyle w:val="FirstParagraph"/>
      </w:pPr>
      <w:r>
        <w:rPr>
          <w:rStyle w:val="VerbatimChar"/>
        </w:rPr>
        <w:t xml:space="preserve">src/index.ts</w:t>
      </w:r>
      <w:r>
        <w:t xml:space="preserve"> </w:t>
      </w:r>
      <w:r>
        <w:t xml:space="preserve">line 310 calls</w:t>
      </w:r>
      <w:r>
        <w:t xml:space="preserve"> </w:t>
      </w:r>
      <w:r>
        <w:rPr>
          <w:rStyle w:val="VerbatimChar"/>
        </w:rPr>
        <w:t xml:space="preserve">await runMigrations()</w:t>
      </w:r>
      <w:r>
        <w:t xml:space="preserve"> </w:t>
      </w:r>
      <w:r>
        <w:t xml:space="preserve">inside</w:t>
      </w:r>
      <w:r>
        <w:t xml:space="preserve"> </w:t>
      </w:r>
      <w:r>
        <w:rPr>
          <w:rStyle w:val="VerbatimChar"/>
        </w:rPr>
        <w:t xml:space="preserve">main()</w:t>
      </w:r>
      <w:r>
        <w:t xml:space="preserve">,</w:t>
      </w:r>
      <w:r>
        <w:t xml:space="preserve"> </w:t>
      </w:r>
      <w:r>
        <w:rPr>
          <w:b/>
        </w:rPr>
        <w:t xml:space="preserve">before the HTTP server starts listening</w:t>
      </w:r>
      <w:r>
        <w:t xml:space="preserve"> </w:t>
      </w:r>
      <w:r>
        <w:t xml:space="preserve">— every pod runs this on every boot. Inside</w:t>
      </w:r>
      <w:r>
        <w:t xml:space="preserve"> </w:t>
      </w:r>
      <w:r>
        <w:rPr>
          <w:rStyle w:val="VerbatimChar"/>
        </w:rPr>
        <w:t xml:space="preserve">src/db/migrate.ts</w:t>
      </w:r>
      <w:r>
        <w:t xml:space="preserve">,</w:t>
      </w:r>
      <w:r>
        <w:t xml:space="preserve"> </w:t>
      </w:r>
      <w:r>
        <w:rPr>
          <w:rStyle w:val="VerbatimChar"/>
        </w:rPr>
        <w:t xml:space="preserve">runMigrations()</w:t>
      </w:r>
      <w:r>
        <w:t xml:space="preserve">:</w:t>
      </w:r>
    </w:p>
    <w:p>
      <w:pPr>
        <w:numPr>
          <w:ilvl w:val="0"/>
          <w:numId w:val="1004"/>
        </w:numPr>
        <w:pStyle w:val="Compact"/>
      </w:pPr>
      <w:r>
        <w:t xml:space="preserve">Opens its own dedicated</w:t>
      </w:r>
      <w:r>
        <w:t xml:space="preserve"> </w:t>
      </w:r>
      <w:r>
        <w:rPr>
          <w:rStyle w:val="VerbatimChar"/>
        </w:rPr>
        <w:t xml:space="preserve">mysql.createConnection()</w:t>
      </w:r>
      <w:r>
        <w:t xml:space="preserve"> </w:t>
      </w:r>
      <w:r>
        <w:t xml:space="preserve">(retrying up to</w:t>
      </w:r>
      <w:r>
        <w:t xml:space="preserve"> </w:t>
      </w:r>
      <w:r>
        <w:rPr>
          <w:rStyle w:val="VerbatimChar"/>
        </w:rPr>
        <w:t xml:space="preserve">DB_CONNECT_RETRIES</w:t>
      </w:r>
      <w:r>
        <w:t xml:space="preserve"> </w:t>
      </w:r>
      <w:r>
        <w:t xml:space="preserve">times if MySQL isn’t reachable yet).</w:t>
      </w:r>
    </w:p>
    <w:p>
      <w:pPr>
        <w:numPr>
          <w:ilvl w:val="0"/>
          <w:numId w:val="1004"/>
        </w:numPr>
        <w:pStyle w:val="Compact"/>
      </w:pPr>
      <w:r>
        <w:rPr>
          <w:rStyle w:val="VerbatimChar"/>
        </w:rPr>
        <w:t xml:space="preserve">ensureTrackingTable()</w:t>
      </w:r>
      <w:r>
        <w:t xml:space="preserve"> </w:t>
      </w:r>
      <w:r>
        <w:t xml:space="preserve">—</w:t>
      </w:r>
      <w:r>
        <w:t xml:space="preserve"> </w:t>
      </w:r>
      <w:r>
        <w:rPr>
          <w:rStyle w:val="VerbatimChar"/>
        </w:rPr>
        <w:t xml:space="preserve">CREATE TABLE IF NOT EXISTS lilg_schema_migrations</w:t>
      </w:r>
      <w:r>
        <w:t xml:space="preserve">.</w:t>
      </w:r>
    </w:p>
    <w:p>
      <w:pPr>
        <w:numPr>
          <w:ilvl w:val="0"/>
          <w:numId w:val="1004"/>
        </w:numPr>
        <w:pStyle w:val="Compact"/>
      </w:pPr>
      <w:r>
        <w:rPr>
          <w:rStyle w:val="VerbatimChar"/>
        </w:rPr>
        <w:t xml:space="preserve">SELECT name, checksum FROM lilg_schema_migrations</w:t>
      </w:r>
      <w:r>
        <w:t xml:space="preserve"> </w:t>
      </w:r>
      <w:r>
        <w:t xml:space="preserve">— builds an in-memory map of what’s already applied.</w:t>
      </w:r>
    </w:p>
    <w:p>
      <w:pPr>
        <w:numPr>
          <w:ilvl w:val="0"/>
          <w:numId w:val="1004"/>
        </w:numPr>
        <w:pStyle w:val="Compact"/>
      </w:pPr>
      <w:r>
        <w:t xml:space="preserve">Loops over every</w:t>
      </w:r>
      <w:r>
        <w:t xml:space="preserve"> </w:t>
      </w:r>
      <w:r>
        <w:rPr>
          <w:rStyle w:val="VerbatimChar"/>
        </w:rPr>
        <w:t xml:space="preserve">.sql</w:t>
      </w:r>
      <w:r>
        <w:t xml:space="preserve"> </w:t>
      </w:r>
      <w:r>
        <w:t xml:space="preserve">file in</w:t>
      </w:r>
      <w:r>
        <w:t xml:space="preserve"> </w:t>
      </w:r>
      <w:r>
        <w:rPr>
          <w:rStyle w:val="VerbatimChar"/>
        </w:rPr>
        <w:t xml:space="preserve">migrations/</w:t>
      </w:r>
      <w:r>
        <w:t xml:space="preserve"> </w:t>
      </w:r>
      <w:r>
        <w:t xml:space="preserve">in sorted order; for each one</w:t>
      </w:r>
      <w:r>
        <w:t xml:space="preserve"> </w:t>
      </w:r>
      <w:r>
        <w:rPr>
          <w:b/>
        </w:rPr>
        <w:t xml:space="preserve">not</w:t>
      </w:r>
      <w:r>
        <w:t xml:space="preserve"> </w:t>
      </w:r>
      <w:r>
        <w:t xml:space="preserve">in that map, calls</w:t>
      </w:r>
      <w:r>
        <w:t xml:space="preserve"> </w:t>
      </w:r>
      <w:r>
        <w:rPr>
          <w:rStyle w:val="VerbatimChar"/>
        </w:rPr>
        <w:t xml:space="preserve">applyMigrationSql()</w:t>
      </w:r>
      <w:r>
        <w:t xml:space="preserve"> </w:t>
      </w:r>
      <w:r>
        <w:t xml:space="preserve">(runs the file’s SQL as a batch, with a compatibility fallback that replays it statement-by-statement for older MySQL variants that reject</w:t>
      </w:r>
      <w:r>
        <w:t xml:space="preserve"> </w:t>
      </w:r>
      <w:r>
        <w:rPr>
          <w:rStyle w:val="VerbatimChar"/>
        </w:rPr>
        <w:t xml:space="preserve">ADD COLUMN IF NOT EXISTS</w:t>
      </w:r>
      <w:r>
        <w:t xml:space="preserve">), then</w:t>
      </w:r>
      <w:r>
        <w:t xml:space="preserve"> </w:t>
      </w:r>
      <w:r>
        <w:rPr>
          <w:rStyle w:val="VerbatimChar"/>
        </w:rPr>
        <w:t xml:space="preserve">INSERT</w:t>
      </w:r>
      <w:r>
        <w:t xml:space="preserve">s a tracking row.</w:t>
      </w:r>
    </w:p>
    <w:p>
      <w:pPr>
        <w:pStyle w:val="FirstParagraph"/>
      </w:pPr>
      <w:r>
        <w:t xml:space="preserve">There is no</w:t>
      </w:r>
      <w:r>
        <w:t xml:space="preserve"> </w:t>
      </w:r>
      <w:r>
        <w:rPr>
          <w:rStyle w:val="VerbatimChar"/>
        </w:rPr>
        <w:t xml:space="preserve">GET_LOCK</w:t>
      </w:r>
      <w:r>
        <w:t xml:space="preserve">, no advisory lock, and no transaction wrapping steps 3–4 (a transaction wouldn’t fully help anyway — MySQL DDL statements like</w:t>
      </w:r>
      <w:r>
        <w:t xml:space="preserve"> </w:t>
      </w:r>
      <w:r>
        <w:rPr>
          <w:rStyle w:val="VerbatimChar"/>
        </w:rPr>
        <w:t xml:space="preserve">ALTER TABLE</w:t>
      </w:r>
      <w:r>
        <w:t xml:space="preserve">/</w:t>
      </w:r>
      <w:r>
        <w:rPr>
          <w:rStyle w:val="VerbatimChar"/>
        </w:rPr>
        <w:t xml:space="preserve">CREATE TABLE</w:t>
      </w:r>
      <w:r>
        <w:t xml:space="preserve"> </w:t>
      </w:r>
      <w:r>
        <w:t xml:space="preserve">auto-commit implicitly regardless of any surrounding transaction). This is a textbook check-then-act race: step 3 (read</w:t>
      </w:r>
      <w:r>
        <w:t xml:space="preserve"> </w:t>
      </w:r>
      <w:r>
        <w:t xml:space="preserve">“</w:t>
      </w:r>
      <w:r>
        <w:t xml:space="preserve">what’s applied</w:t>
      </w:r>
      <w:r>
        <w:t xml:space="preserve">”</w:t>
      </w:r>
      <w:r>
        <w:t xml:space="preserve">) and step 4 (apply + record) are two separate round-trips with no lock holding them together.</w:t>
      </w:r>
    </w:p>
    <w:p>
      <w:pPr>
        <w:pStyle w:val="Heading3"/>
      </w:pPr>
      <w:bookmarkStart w:id="32" w:name="X90727bb7e10475d4882fc8e2cd351f2eb197b49"/>
      <w:r>
        <w:t xml:space="preserve">7.2 Why it’s fine today and won’t be at N replicas</w:t>
      </w:r>
      <w:bookmarkEnd w:id="32"/>
    </w:p>
    <w:p>
      <w:pPr>
        <w:pStyle w:val="FirstParagraph"/>
      </w:pPr>
      <w:r>
        <w:t xml:space="preserve">With exactly one</w:t>
      </w:r>
      <w:r>
        <w:t xml:space="preserve"> </w:t>
      </w:r>
      <w:r>
        <w:rPr>
          <w:rStyle w:val="VerbatimChar"/>
        </w:rPr>
        <w:t xml:space="preserve">lilg-api</w:t>
      </w:r>
      <w:r>
        <w:t xml:space="preserve"> </w:t>
      </w:r>
      <w:r>
        <w:t xml:space="preserve">container (today’s</w:t>
      </w:r>
      <w:r>
        <w:t xml:space="preserve"> </w:t>
      </w:r>
      <w:r>
        <w:rPr>
          <w:rStyle w:val="VerbatimChar"/>
        </w:rPr>
        <w:t xml:space="preserve">docker-compose</w:t>
      </w:r>
      <w:r>
        <w:t xml:space="preserve"> </w:t>
      </w:r>
      <w:r>
        <w:t xml:space="preserve">reality), there’s only ever one caller, so the race never has a second participant. In Kubernetes, any of the following put two or more pods through</w:t>
      </w:r>
      <w:r>
        <w:t xml:space="preserve"> </w:t>
      </w:r>
      <w:r>
        <w:rPr>
          <w:rStyle w:val="VerbatimChar"/>
        </w:rPr>
        <w:t xml:space="preserve">runMigrations()</w:t>
      </w:r>
      <w:r>
        <w:t xml:space="preserve"> </w:t>
      </w:r>
      <w:r>
        <w:t xml:space="preserve">within milliseconds of each other, all reading the same</w:t>
      </w:r>
      <w:r>
        <w:t xml:space="preserve"> </w:t>
      </w:r>
      <w:r>
        <w:t xml:space="preserve">“</w:t>
      </w:r>
      <w:r>
        <w:t xml:space="preserve">nothing applied yet</w:t>
      </w:r>
      <w:r>
        <w:t xml:space="preserve">”</w:t>
      </w:r>
      <w:r>
        <w:t xml:space="preserve"> </w:t>
      </w:r>
      <w:r>
        <w:t xml:space="preserve">snapshot: a rolling deploy with</w:t>
      </w:r>
      <w:r>
        <w:t xml:space="preserve"> </w:t>
      </w:r>
      <w:r>
        <w:rPr>
          <w:rStyle w:val="VerbatimChar"/>
        </w:rPr>
        <w:t xml:space="preserve">maxSurge</w:t>
      </w:r>
      <w:r>
        <w:t xml:space="preserve"> </w:t>
      </w:r>
      <w:r>
        <w:t xml:space="preserve">&gt; 0 bringing up new pods before old ones terminate, a</w:t>
      </w:r>
      <w:r>
        <w:t xml:space="preserve"> </w:t>
      </w:r>
      <w:r>
        <w:rPr>
          <w:rStyle w:val="VerbatimChar"/>
        </w:rPr>
        <w:t xml:space="preserve">kubectl apply</w:t>
      </w:r>
      <w:r>
        <w:t xml:space="preserve">/Helm install bringing all replicas up cold at once, an HPA scale-up event, or — worst case — a full cluster/disaster-recovery restart where all pods start simultaneously during an actual incident.</w:t>
      </w:r>
    </w:p>
    <w:p>
      <w:pPr>
        <w:pStyle w:val="BodyText"/>
      </w:pPr>
      <w:r>
        <w:t xml:space="preserve">Concretely, if two pods both see a given migration as pending and both call</w:t>
      </w:r>
      <w:r>
        <w:t xml:space="preserve"> </w:t>
      </w:r>
      <w:r>
        <w:rPr>
          <w:rStyle w:val="VerbatimChar"/>
        </w:rPr>
        <w:t xml:space="preserve">applyMigrationSql()</w:t>
      </w:r>
      <w:r>
        <w:t xml:space="preserve"> </w:t>
      </w:r>
      <w:r>
        <w:t xml:space="preserve">on it concurrently:</w:t>
      </w:r>
    </w:p>
    <w:p>
      <w:pPr>
        <w:numPr>
          <w:ilvl w:val="0"/>
          <w:numId w:val="1005"/>
        </w:numPr>
        <w:pStyle w:val="Compact"/>
      </w:pPr>
      <w:r>
        <w:t xml:space="preserve">MySQL 8 serializes conflicting DDL via metadata locks, so the second pod’s statement blocks behind the first’s, then typically surfaces as something like</w:t>
      </w:r>
      <w:r>
        <w:t xml:space="preserve"> </w:t>
      </w:r>
      <w:r>
        <w:t xml:space="preserve">“</w:t>
      </w:r>
      <w:r>
        <w:t xml:space="preserve">Duplicate column name</w:t>
      </w:r>
      <w:r>
        <w:t xml:space="preserve">”</w:t>
      </w:r>
      <w:r>
        <w:t xml:space="preserve"> </w:t>
      </w:r>
      <w:r>
        <w:t xml:space="preserve">or a lock-wait timeout once it’s unblocked.</w:t>
      </w:r>
    </w:p>
    <w:p>
      <w:pPr>
        <w:numPr>
          <w:ilvl w:val="0"/>
          <w:numId w:val="1005"/>
        </w:numPr>
        <w:pStyle w:val="Compact"/>
      </w:pPr>
      <w:r>
        <w:t xml:space="preserve">That error propagates out of</w:t>
      </w:r>
      <w:r>
        <w:t xml:space="preserve"> </w:t>
      </w:r>
      <w:r>
        <w:rPr>
          <w:rStyle w:val="VerbatimChar"/>
        </w:rPr>
        <w:t xml:space="preserve">applyMigrationSql()</w:t>
      </w:r>
      <w:r>
        <w:t xml:space="preserve">, is logged as</w:t>
      </w:r>
      <w:r>
        <w:t xml:space="preserve"> </w:t>
      </w:r>
      <w:r>
        <w:rPr>
          <w:rStyle w:val="VerbatimChar"/>
        </w:rPr>
        <w:t xml:space="preserve">'Migration failed — aborting startup'</w:t>
      </w:r>
      <w:r>
        <w:t xml:space="preserve">, and rethrown.</w:t>
      </w:r>
    </w:p>
    <w:p>
      <w:pPr>
        <w:numPr>
          <w:ilvl w:val="0"/>
          <w:numId w:val="1005"/>
        </w:numPr>
        <w:pStyle w:val="Compact"/>
      </w:pPr>
      <w:r>
        <w:t xml:space="preserve">Back in</w:t>
      </w:r>
      <w:r>
        <w:t xml:space="preserve"> </w:t>
      </w:r>
      <w:r>
        <w:rPr>
          <w:rStyle w:val="VerbatimChar"/>
        </w:rPr>
        <w:t xml:space="preserve">index.ts</w:t>
      </w:r>
      <w:r>
        <w:t xml:space="preserve">, that becomes</w:t>
      </w:r>
      <w:r>
        <w:t xml:space="preserve"> </w:t>
      </w:r>
      <w:r>
        <w:rPr>
          <w:rStyle w:val="VerbatimChar"/>
        </w:rPr>
        <w:t xml:space="preserve">logger.fatal(...)</w:t>
      </w:r>
      <w:r>
        <w:t xml:space="preserve"> </w:t>
      </w:r>
      <w:r>
        <w:t xml:space="preserve">+</w:t>
      </w:r>
      <w:r>
        <w:t xml:space="preserve"> </w:t>
      </w:r>
      <w:r>
        <w:rPr>
          <w:rStyle w:val="VerbatimChar"/>
        </w:rPr>
        <w:t xml:space="preserve">process.exit(1)</w:t>
      </w:r>
      <w:r>
        <w:t xml:space="preserve"> </w:t>
      </w:r>
      <w:r>
        <w:t xml:space="preserve">— the pod crash-loops, even though the migration may have already succeeded via the</w:t>
      </w:r>
      <w:r>
        <w:t xml:space="preserve"> </w:t>
      </w:r>
      <w:r>
        <w:rPr>
          <w:i/>
        </w:rPr>
        <w:t xml:space="preserve">other</w:t>
      </w:r>
      <w:r>
        <w:t xml:space="preserve"> </w:t>
      </w:r>
      <w:r>
        <w:t xml:space="preserve">pod.</w:t>
      </w:r>
    </w:p>
    <w:p>
      <w:pPr>
        <w:numPr>
          <w:ilvl w:val="0"/>
          <w:numId w:val="1005"/>
        </w:numPr>
        <w:pStyle w:val="Compact"/>
      </w:pPr>
      <w:r>
        <w:t xml:space="preserve">With</w:t>
      </w:r>
      <w:r>
        <w:t xml:space="preserve"> </w:t>
      </w:r>
      <w:r>
        <w:rPr>
          <w:rStyle w:val="VerbatimChar"/>
        </w:rPr>
        <w:t xml:space="preserve">maxUnavailable: 0</w:t>
      </w:r>
      <w:r>
        <w:t xml:space="preserve">, this is contained (old pods keep serving while the bad new pod loops and eventually alerts) — annoying but not an outage. In a full simultaneous restart during an incident, though, you can end up with multiple pods crash-looping against each other until they happen to serialize by luck, which delays the whole IdP coming back up at exactly the moment you can least afford it.</w:t>
      </w:r>
    </w:p>
    <w:p>
      <w:pPr>
        <w:numPr>
          <w:ilvl w:val="0"/>
          <w:numId w:val="1005"/>
        </w:numPr>
        <w:pStyle w:val="Compact"/>
      </w:pPr>
      <w:r>
        <w:t xml:space="preserve">There’s also a subtler risk: the statement-by-statement compatibility retry path (added specifically because some MySQL variants reject</w:t>
      </w:r>
      <w:r>
        <w:t xml:space="preserve"> </w:t>
      </w:r>
      <w:r>
        <w:rPr>
          <w:rStyle w:val="VerbatimChar"/>
        </w:rPr>
        <w:t xml:space="preserve">ADD COLUMN IF NOT EXISTS</w:t>
      </w:r>
      <w:r>
        <w:t xml:space="preserve">) interleaving with another connection’s single-batch attempt on the</w:t>
      </w:r>
      <w:r>
        <w:t xml:space="preserve"> </w:t>
      </w:r>
      <w:r>
        <w:rPr>
          <w:i/>
        </w:rPr>
        <w:t xml:space="preserve">same</w:t>
      </w:r>
      <w:r>
        <w:t xml:space="preserve"> </w:t>
      </w:r>
      <w:r>
        <w:rPr>
          <w:rStyle w:val="VerbatimChar"/>
        </w:rPr>
        <w:t xml:space="preserve">ALTER TABLE</w:t>
      </w:r>
      <w:r>
        <w:t xml:space="preserve"> </w:t>
      </w:r>
      <w:r>
        <w:t xml:space="preserve">is a genuinely messier failure mode than a clean duplicate-key error, since it’s operating statement-by-statement rather than atomically.</w:t>
      </w:r>
    </w:p>
    <w:p>
      <w:pPr>
        <w:pStyle w:val="Heading3"/>
      </w:pPr>
      <w:bookmarkStart w:id="33" w:name="fix-options"/>
      <w:r>
        <w:t xml:space="preserve">7.3 Fix options</w:t>
      </w:r>
      <w:bookmarkEnd w:id="33"/>
    </w:p>
    <w:p>
      <w:pPr>
        <w:pStyle w:val="FirstParagraph"/>
      </w:pPr>
      <w:r>
        <w:rPr>
          <w:b/>
        </w:rPr>
        <w:t xml:space="preserve">Option A — recommended: move migrations out of the pod boot path entirely.</w:t>
      </w:r>
    </w:p>
    <w:p>
      <w:pPr>
        <w:numPr>
          <w:ilvl w:val="0"/>
          <w:numId w:val="1006"/>
        </w:numPr>
        <w:pStyle w:val="Compact"/>
      </w:pPr>
      <w:r>
        <w:t xml:space="preserve">Add a small CLI entrypoint that just calls</w:t>
      </w:r>
      <w:r>
        <w:t xml:space="preserve"> </w:t>
      </w:r>
      <w:r>
        <w:rPr>
          <w:rStyle w:val="VerbatimChar"/>
        </w:rPr>
        <w:t xml:space="preserve">runMigrations()</w:t>
      </w:r>
      <w:r>
        <w:t xml:space="preserve"> </w:t>
      </w:r>
      <w:r>
        <w:t xml:space="preserve">and exits (e.g. </w:t>
      </w:r>
      <w:r>
        <w:rPr>
          <w:rStyle w:val="VerbatimChar"/>
        </w:rPr>
        <w:t xml:space="preserve">node dist/db/migrate-cli.js</w:t>
      </w:r>
      <w:r>
        <w:t xml:space="preserve">, or reuse the existing compiled</w:t>
      </w:r>
      <w:r>
        <w:t xml:space="preserve"> </w:t>
      </w:r>
      <w:r>
        <w:rPr>
          <w:rStyle w:val="VerbatimChar"/>
        </w:rPr>
        <w:t xml:space="preserve">migrate.js</w:t>
      </w:r>
      <w:r>
        <w:t xml:space="preserve"> </w:t>
      </w:r>
      <w:r>
        <w:t xml:space="preserve">with a thin wrapper).</w:t>
      </w:r>
    </w:p>
    <w:p>
      <w:pPr>
        <w:numPr>
          <w:ilvl w:val="0"/>
          <w:numId w:val="1006"/>
        </w:numPr>
        <w:pStyle w:val="Compact"/>
      </w:pPr>
      <w:r>
        <w:t xml:space="preserve">Run it as a Kubernetes</w:t>
      </w:r>
      <w:r>
        <w:t xml:space="preserve"> </w:t>
      </w:r>
      <w:r>
        <w:rPr>
          <w:rStyle w:val="VerbatimChar"/>
        </w:rPr>
        <w:t xml:space="preserve">Job</w:t>
      </w:r>
      <w:r>
        <w:t xml:space="preserve"> </w:t>
      </w:r>
      <w:r>
        <w:t xml:space="preserve">(or a Helm</w:t>
      </w:r>
      <w:r>
        <w:t xml:space="preserve"> </w:t>
      </w:r>
      <w:r>
        <w:rPr>
          <w:rStyle w:val="VerbatimChar"/>
        </w:rPr>
        <w:t xml:space="preserve">pre-upgrade</w:t>
      </w:r>
      <w:r>
        <w:t xml:space="preserve">/</w:t>
      </w:r>
      <w:r>
        <w:rPr>
          <w:rStyle w:val="VerbatimChar"/>
        </w:rPr>
        <w:t xml:space="preserve">pre-install</w:t>
      </w:r>
      <w:r>
        <w:t xml:space="preserve"> </w:t>
      </w:r>
      <w:r>
        <w:t xml:space="preserve">hook, which Helm natively sequences before the Deployment’s new ReplicaSet rolls out) using the same container image, with a sane</w:t>
      </w:r>
      <w:r>
        <w:t xml:space="preserve"> </w:t>
      </w:r>
      <w:r>
        <w:rPr>
          <w:rStyle w:val="VerbatimChar"/>
        </w:rPr>
        <w:t xml:space="preserve">backoffLimit</w:t>
      </w:r>
      <w:r>
        <w:t xml:space="preserve"> </w:t>
      </w:r>
      <w:r>
        <w:t xml:space="preserve">and</w:t>
      </w:r>
      <w:r>
        <w:t xml:space="preserve"> </w:t>
      </w:r>
      <w:r>
        <w:rPr>
          <w:rStyle w:val="VerbatimChar"/>
        </w:rPr>
        <w:t xml:space="preserve">activeDeadlineSeconds</w:t>
      </w:r>
      <w:r>
        <w:t xml:space="preserve">.</w:t>
      </w:r>
    </w:p>
    <w:p>
      <w:pPr>
        <w:numPr>
          <w:ilvl w:val="0"/>
          <w:numId w:val="1006"/>
        </w:numPr>
        <w:pStyle w:val="Compact"/>
      </w:pPr>
      <w:r>
        <w:t xml:space="preserve">Add one new boolean env var (zod-validated in</w:t>
      </w:r>
      <w:r>
        <w:t xml:space="preserve"> </w:t>
      </w:r>
      <w:r>
        <w:rPr>
          <w:rStyle w:val="VerbatimChar"/>
        </w:rPr>
        <w:t xml:space="preserve">config.ts</w:t>
      </w:r>
      <w:r>
        <w:t xml:space="preserve">, e.g. </w:t>
      </w:r>
      <w:r>
        <w:rPr>
          <w:rStyle w:val="VerbatimChar"/>
        </w:rPr>
        <w:t xml:space="preserve">SKIP_MIGRATIONS_ON_BOOT</w:t>
      </w:r>
      <w:r>
        <w:t xml:space="preserve">) and gate the</w:t>
      </w:r>
      <w:r>
        <w:t xml:space="preserve"> </w:t>
      </w:r>
      <w:r>
        <w:rPr>
          <w:rStyle w:val="VerbatimChar"/>
        </w:rPr>
        <w:t xml:space="preserve">await runMigrations()</w:t>
      </w:r>
      <w:r>
        <w:t xml:space="preserve"> </w:t>
      </w:r>
      <w:r>
        <w:t xml:space="preserve">call at</w:t>
      </w:r>
      <w:r>
        <w:t xml:space="preserve"> </w:t>
      </w:r>
      <w:r>
        <w:rPr>
          <w:rStyle w:val="VerbatimChar"/>
        </w:rPr>
        <w:t xml:space="preserve">index.ts:310</w:t>
      </w:r>
      <w:r>
        <w:t xml:space="preserve"> </w:t>
      </w:r>
      <w:r>
        <w:t xml:space="preserve">behind it — set</w:t>
      </w:r>
      <w:r>
        <w:t xml:space="preserve"> </w:t>
      </w:r>
      <w:r>
        <w:rPr>
          <w:rStyle w:val="VerbatimChar"/>
        </w:rPr>
        <w:t xml:space="preserve">true</w:t>
      </w:r>
      <w:r>
        <w:t xml:space="preserve"> </w:t>
      </w:r>
      <w:r>
        <w:t xml:space="preserve">on the</w:t>
      </w:r>
      <w:r>
        <w:t xml:space="preserve"> </w:t>
      </w:r>
      <w:r>
        <w:rPr>
          <w:rStyle w:val="VerbatimChar"/>
        </w:rPr>
        <w:t xml:space="preserve">lilg-api</w:t>
      </w:r>
      <w:r>
        <w:t xml:space="preserve">/</w:t>
      </w:r>
      <w:r>
        <w:rPr>
          <w:rStyle w:val="VerbatimChar"/>
        </w:rPr>
        <w:t xml:space="preserve">lilg-worker</w:t>
      </w:r>
      <w:r>
        <w:t xml:space="preserve"> </w:t>
      </w:r>
      <w:r>
        <w:t xml:space="preserve">Deployments, leave it unset (</w:t>
      </w:r>
      <w:r>
        <w:rPr>
          <w:rStyle w:val="VerbatimChar"/>
        </w:rPr>
        <w:t xml:space="preserve">false</w:t>
      </w:r>
      <w:r>
        <w:t xml:space="preserve">) only on the Job. This is the one code change this option needs.</w:t>
      </w:r>
    </w:p>
    <w:p>
      <w:pPr>
        <w:numPr>
          <w:ilvl w:val="0"/>
          <w:numId w:val="1006"/>
        </w:numPr>
        <w:pStyle w:val="Compact"/>
      </w:pPr>
      <w:r>
        <w:t xml:space="preserve">For Argo CD instead of Helm, the equivalent is a</w:t>
      </w:r>
      <w:r>
        <w:t xml:space="preserve"> </w:t>
      </w:r>
      <w:r>
        <w:rPr>
          <w:rStyle w:val="VerbatimChar"/>
        </w:rPr>
        <w:t xml:space="preserve">PreSync</w:t>
      </w:r>
      <w:r>
        <w:t xml:space="preserve"> </w:t>
      </w:r>
      <w:r>
        <w:t xml:space="preserve">hook / sync-wave ordering the migration Job before the Deployment sync.</w:t>
      </w:r>
    </w:p>
    <w:p>
      <w:pPr>
        <w:pStyle w:val="FirstParagraph"/>
      </w:pPr>
      <w:r>
        <w:rPr>
          <w:b/>
        </w:rPr>
        <w:t xml:space="preserve">Option B — smaller diff, keeps</w:t>
      </w:r>
      <w:r>
        <w:rPr>
          <w:b/>
        </w:rPr>
        <w:t xml:space="preserve"> </w:t>
      </w:r>
      <w:r>
        <w:rPr>
          <w:b/>
        </w:rPr>
        <w:t xml:space="preserve">“</w:t>
      </w:r>
      <w:r>
        <w:rPr>
          <w:b/>
        </w:rPr>
        <w:t xml:space="preserve">runs on every boot</w:t>
      </w:r>
      <w:r>
        <w:rPr>
          <w:b/>
        </w:rPr>
        <w:t xml:space="preserve">”</w:t>
      </w:r>
      <w:r>
        <w:rPr>
          <w:b/>
        </w:rPr>
        <w:t xml:space="preserve"> </w:t>
      </w:r>
      <w:r>
        <w:rPr>
          <w:b/>
        </w:rPr>
        <w:t xml:space="preserve">model: add a real distributed lock.</w:t>
      </w:r>
    </w:p>
    <w:p>
      <w:pPr>
        <w:numPr>
          <w:ilvl w:val="0"/>
          <w:numId w:val="1007"/>
        </w:numPr>
        <w:pStyle w:val="Compact"/>
      </w:pPr>
      <w:r>
        <w:t xml:space="preserve">Right after opening the connection in</w:t>
      </w:r>
      <w:r>
        <w:t xml:space="preserve"> </w:t>
      </w:r>
      <w:r>
        <w:rPr>
          <w:rStyle w:val="VerbatimChar"/>
        </w:rPr>
        <w:t xml:space="preserve">runMigrations()</w:t>
      </w:r>
      <w:r>
        <w:t xml:space="preserve"> </w:t>
      </w:r>
      <w:r>
        <w:t xml:space="preserve">(after the retry loop, before</w:t>
      </w:r>
      <w:r>
        <w:t xml:space="preserve"> </w:t>
      </w:r>
      <w:r>
        <w:rPr>
          <w:rStyle w:val="VerbatimChar"/>
        </w:rPr>
        <w:t xml:space="preserve">ensureTrackingTable</w:t>
      </w:r>
      <w:r>
        <w:t xml:space="preserve">), call</w:t>
      </w:r>
      <w:r>
        <w:t xml:space="preserve"> </w:t>
      </w:r>
      <w:r>
        <w:rPr>
          <w:rStyle w:val="VerbatimChar"/>
        </w:rPr>
        <w:t xml:space="preserve">SELECT GET_LOCK('lilg_migrations', &lt;timeout_seconds&gt;)</w:t>
      </w:r>
      <w:r>
        <w:t xml:space="preserve">. Wrap the existing body in</w:t>
      </w:r>
      <w:r>
        <w:t xml:space="preserve"> </w:t>
      </w:r>
      <w:r>
        <w:rPr>
          <w:rStyle w:val="VerbatimChar"/>
        </w:rPr>
        <w:t xml:space="preserve">try { ... } finally { await conn.query("SELECT RELEASE_LOCK('lilg_migrations')"); await conn.end(); }</w:t>
      </w:r>
      <w:r>
        <w:t xml:space="preserve"> </w:t>
      </w:r>
      <w:r>
        <w:t xml:space="preserve">— or rely on</w:t>
      </w:r>
      <w:r>
        <w:t xml:space="preserve"> </w:t>
      </w:r>
      <w:r>
        <w:rPr>
          <w:rStyle w:val="VerbatimChar"/>
        </w:rPr>
        <w:t xml:space="preserve">conn.end()</w:t>
      </w:r>
      <w:r>
        <w:t xml:space="preserve"> </w:t>
      </w:r>
      <w:r>
        <w:t xml:space="preserve">closing the session, which implicitly releases the lock, since</w:t>
      </w:r>
      <w:r>
        <w:t xml:space="preserve"> </w:t>
      </w:r>
      <w:r>
        <w:rPr>
          <w:rStyle w:val="VerbatimChar"/>
        </w:rPr>
        <w:t xml:space="preserve">GET_LOCK</w:t>
      </w:r>
      <w:r>
        <w:t xml:space="preserve"> </w:t>
      </w:r>
      <w:r>
        <w:t xml:space="preserve">is already scoped to</w:t>
      </w:r>
      <w:r>
        <w:t xml:space="preserve"> </w:t>
      </w:r>
      <w:r>
        <w:rPr>
          <w:rStyle w:val="VerbatimChar"/>
        </w:rPr>
        <w:t xml:space="preserve">runMigrations()</w:t>
      </w:r>
      <w:r>
        <w:t xml:space="preserve">’s dedicated connection.</w:t>
      </w:r>
    </w:p>
    <w:p>
      <w:pPr>
        <w:numPr>
          <w:ilvl w:val="0"/>
          <w:numId w:val="1007"/>
        </w:numPr>
        <w:pStyle w:val="Compact"/>
      </w:pPr>
      <w:r>
        <w:t xml:space="preserve">Every pod still attempts migrations on every boot, but now they serialize: the first pod to acquire the lock runs the check-and-apply cycle to completion; every other pod blocks on</w:t>
      </w:r>
      <w:r>
        <w:t xml:space="preserve"> </w:t>
      </w:r>
      <w:r>
        <w:rPr>
          <w:rStyle w:val="VerbatimChar"/>
        </w:rPr>
        <w:t xml:space="preserve">GET_LOCK</w:t>
      </w:r>
      <w:r>
        <w:t xml:space="preserve"> </w:t>
      </w:r>
      <w:r>
        <w:t xml:space="preserve">until it’s released, then re-runs its own check and finds everything already applied (a harmless no-op).</w:t>
      </w:r>
    </w:p>
    <w:p>
      <w:pPr>
        <w:numPr>
          <w:ilvl w:val="0"/>
          <w:numId w:val="1007"/>
        </w:numPr>
        <w:pStyle w:val="Compact"/>
      </w:pPr>
      <w:r>
        <w:t xml:space="preserve">This is a same-file, ~5 line change and doesn’t require any new Job/Helm-hook plumbing — a reasonable stopgap if you want to scale to multiple replicas sooner and add the Job-based approach later.</w:t>
      </w:r>
    </w:p>
    <w:p>
      <w:pPr>
        <w:pStyle w:val="FirstParagraph"/>
      </w:pPr>
      <w:r>
        <w:rPr>
          <w:b/>
        </w:rPr>
        <w:t xml:space="preserve">Recommendation: do both — they’re not mutually exclusive, and B is nearly free once you’re touching this file.</w:t>
      </w:r>
    </w:p>
    <w:p>
      <w:pPr>
        <w:numPr>
          <w:ilvl w:val="0"/>
          <w:numId w:val="1008"/>
        </w:numPr>
        <w:pStyle w:val="Compact"/>
      </w:pPr>
      <w:r>
        <w:t xml:space="preserve">Ship</w:t>
      </w:r>
      <w:r>
        <w:t xml:space="preserve"> </w:t>
      </w:r>
      <w:r>
        <w:rPr>
          <w:b/>
        </w:rPr>
        <w:t xml:space="preserve">Option A</w:t>
      </w:r>
      <w:r>
        <w:t xml:space="preserve"> </w:t>
      </w:r>
      <w:r>
        <w:t xml:space="preserve">(Job/Helm pre-upgrade hook +</w:t>
      </w:r>
      <w:r>
        <w:t xml:space="preserve"> </w:t>
      </w:r>
      <w:r>
        <w:rPr>
          <w:rStyle w:val="VerbatimChar"/>
        </w:rPr>
        <w:t xml:space="preserve">SKIP_MIGRATIONS_ON_BOOT</w:t>
      </w:r>
      <w:r>
        <w:t xml:space="preserve">) as the primary mechanism. It gives you a single, visible, blocking step per deploy — if the migration fails, the rollout stops before any new pod with a mismatched schema expectation goes live. That property (fail the deploy, not the running fleet) is what you actually want for an IdP, and it’s the standard pattern for a reason.</w:t>
      </w:r>
    </w:p>
    <w:p>
      <w:pPr>
        <w:numPr>
          <w:ilvl w:val="0"/>
          <w:numId w:val="1008"/>
        </w:numPr>
        <w:pStyle w:val="Compact"/>
      </w:pPr>
      <w:r>
        <w:t xml:space="preserve">Add</w:t>
      </w:r>
      <w:r>
        <w:t xml:space="preserve"> </w:t>
      </w:r>
      <w:r>
        <w:rPr>
          <w:b/>
        </w:rPr>
        <w:t xml:space="preserve">Option B</w:t>
      </w:r>
      <w:r>
        <w:t xml:space="preserve">’s</w:t>
      </w:r>
      <w:r>
        <w:t xml:space="preserve"> </w:t>
      </w:r>
      <w:r>
        <w:rPr>
          <w:rStyle w:val="VerbatimChar"/>
        </w:rPr>
        <w:t xml:space="preserve">GET_LOCK</w:t>
      </w:r>
      <w:r>
        <w:t xml:space="preserve"> </w:t>
      </w:r>
      <w:r>
        <w:t xml:space="preserve">in</w:t>
      </w:r>
      <w:r>
        <w:t xml:space="preserve"> </w:t>
      </w:r>
      <w:r>
        <w:rPr>
          <w:rStyle w:val="VerbatimChar"/>
        </w:rPr>
        <w:t xml:space="preserve">migrate.ts</w:t>
      </w:r>
      <w:r>
        <w:t xml:space="preserve"> </w:t>
      </w:r>
      <w:r>
        <w:t xml:space="preserve">anyway, as defense-in-depth, not as the primary mechanism. It’s a ~5 line change and it protects you from the scenarios Option A alone doesn’t fully cover: someone forgets to set</w:t>
      </w:r>
      <w:r>
        <w:t xml:space="preserve"> </w:t>
      </w:r>
      <w:r>
        <w:rPr>
          <w:rStyle w:val="VerbatimChar"/>
        </w:rPr>
        <w:t xml:space="preserve">SKIP_MIGRATIONS_ON_BOOT</w:t>
      </w:r>
      <w:r>
        <w:t xml:space="preserve"> </w:t>
      </w:r>
      <w:r>
        <w:t xml:space="preserve">on a new pod template, an old Job and a new Job overlap during a fast-follow deploy, or a local/staging environment still runs multiple</w:t>
      </w:r>
      <w:r>
        <w:t xml:space="preserve"> </w:t>
      </w:r>
      <w:r>
        <w:rPr>
          <w:rStyle w:val="VerbatimChar"/>
        </w:rPr>
        <w:t xml:space="preserve">docker-compose</w:t>
      </w:r>
      <w:r>
        <w:t xml:space="preserve"> </w:t>
      </w:r>
      <w:r>
        <w:t xml:space="preserve">instances against the same DB by mistake. Belt-and-suspenders costs almost nothing here and removes an entire class of</w:t>
      </w:r>
      <w:r>
        <w:t xml:space="preserve"> </w:t>
      </w:r>
      <w:r>
        <w:t xml:space="preserve">“</w:t>
      </w:r>
      <w:r>
        <w:t xml:space="preserve">someone misconfigured one flag</w:t>
      </w:r>
      <w:r>
        <w:t xml:space="preserve">”</w:t>
      </w:r>
      <w:r>
        <w:t xml:space="preserve"> </w:t>
      </w:r>
      <w:r>
        <w:t xml:space="preserve">incidents.</w:t>
      </w:r>
    </w:p>
    <w:p>
      <w:pPr>
        <w:pStyle w:val="FirstParagraph"/>
      </w:pPr>
      <w:r>
        <w:t xml:space="preserve">If you only have bandwidth for one right now: do the Job first (§7.3 Option A) — it’s the one that actually prevents a bad migration from reaching production traffic, not just the one that prevents pods from racing each other.</w:t>
      </w:r>
    </w:p>
    <w:p>
      <w:r>
        <w:pict>
          <v:rect style="width:0;height:1.5pt" o:hralign="center" o:hrstd="t" o:hr="t"/>
        </w:pict>
      </w:r>
    </w:p>
    <w:p>
      <w:pPr>
        <w:pStyle w:val="Heading2"/>
      </w:pPr>
      <w:bookmarkStart w:id="34" w:name="Xbb07ebd246556fe56cc8dbf20af293be227b7aa"/>
      <w:r>
        <w:t xml:space="preserve">7b. Second-pass audit — other things that change at N&gt;1 replicas</w:t>
      </w:r>
      <w:bookmarkEnd w:id="34"/>
    </w:p>
    <w:p>
      <w:pPr>
        <w:pStyle w:val="FirstParagraph"/>
      </w:pPr>
      <w:r>
        <w:t xml:space="preserve">A re-review of the codebase surfaced four more findings beyond §6/§7. None block the first HA deploy the way §6/§7 do, but two are security-relevant for an IdP.</w:t>
      </w:r>
    </w:p>
    <w:p>
      <w:pPr>
        <w:pStyle w:val="Heading3"/>
      </w:pPr>
      <w:bookmarkStart w:id="35" w:name="Xa5dd510ee59135542d22430f17e31eaec129521"/>
      <w:r>
        <w:t xml:space="preserve">7b.1 OIDC signing keys — same disease as SAML keys, mostly cured by the same fix</w:t>
      </w:r>
      <w:bookmarkEnd w:id="35"/>
    </w:p>
    <w:p>
      <w:pPr>
        <w:pStyle w:val="FirstParagraph"/>
      </w:pPr>
      <w:r>
        <w:rPr>
          <w:rStyle w:val="VerbatimChar"/>
        </w:rPr>
        <w:t xml:space="preserve">src/oidc/keys.ts</w:t>
      </w:r>
      <w:r>
        <w:t xml:space="preserve"> </w:t>
      </w:r>
      <w:r>
        <w:t xml:space="preserve">(</w:t>
      </w:r>
      <w:r>
        <w:rPr>
          <w:rStyle w:val="VerbatimChar"/>
        </w:rPr>
        <w:t xml:space="preserve">ensureOidcKeys()</w:t>
      </w:r>
      <w:r>
        <w:t xml:space="preserve">, called at</w:t>
      </w:r>
      <w:r>
        <w:t xml:space="preserve"> </w:t>
      </w:r>
      <w:r>
        <w:rPr>
          <w:rStyle w:val="VerbatimChar"/>
        </w:rPr>
        <w:t xml:space="preserve">index.ts:323</w:t>
      </w:r>
      <w:r>
        <w:t xml:space="preserve">) mirrors the SAML auto-key pattern: prefer configured key → fall back to disk (</w:t>
      </w:r>
      <w:r>
        <w:rPr>
          <w:rStyle w:val="VerbatimChar"/>
        </w:rPr>
        <w:t xml:space="preserve">OIDC_KEY_DIR</w:t>
      </w:r>
      <w:r>
        <w:t xml:space="preserve">/</w:t>
      </w:r>
      <w:r>
        <w:rPr>
          <w:rStyle w:val="VerbatimChar"/>
        </w:rPr>
        <w:t xml:space="preserve">SAML_KEY_DIR</w:t>
      </w:r>
      <w:r>
        <w:t xml:space="preserve">) →</w:t>
      </w:r>
      <w:r>
        <w:t xml:space="preserve"> </w:t>
      </w:r>
      <w:r>
        <w:rPr>
          <w:b/>
        </w:rPr>
        <w:t xml:space="preserve">auto-generate RSA-2048 per process and persist to local disk</w:t>
      </w:r>
      <w:r>
        <w:t xml:space="preserve">. Per-pod generation would mean each pod publishes a different JWKS (</w:t>
      </w:r>
      <w:r>
        <w:rPr>
          <w:rStyle w:val="VerbatimChar"/>
        </w:rPr>
        <w:t xml:space="preserve">kid</w:t>
      </w:r>
      <w:r>
        <w:t xml:space="preserve"> </w:t>
      </w:r>
      <w:r>
        <w:t xml:space="preserve">+ key), so ID tokens signed by pod A fail verification against the JWKS fetched from pod B.</w:t>
      </w:r>
    </w:p>
    <w:p>
      <w:pPr>
        <w:pStyle w:val="BodyText"/>
      </w:pPr>
      <w:r>
        <w:t xml:space="preserve">The saving grace: when SAML is enabled and configured,</w:t>
      </w:r>
      <w:r>
        <w:t xml:space="preserve"> </w:t>
      </w:r>
      <w:r>
        <w:rPr>
          <w:b/>
        </w:rPr>
        <w:t xml:space="preserve">OIDC reuses the SAML IdP signing key</w:t>
      </w:r>
      <w:r>
        <w:t xml:space="preserve"> </w:t>
      </w:r>
      <w:r>
        <w:t xml:space="preserve">(lines 65–68). So the §6 fix — injecting</w:t>
      </w:r>
      <w:r>
        <w:t xml:space="preserve"> </w:t>
      </w:r>
      <w:r>
        <w:rPr>
          <w:rStyle w:val="VerbatimChar"/>
        </w:rPr>
        <w:t xml:space="preserve">SAML_IDP_PRIVATE_KEY_PEM</w:t>
      </w:r>
      <w:r>
        <w:t xml:space="preserve"> </w:t>
      </w:r>
      <w:r>
        <w:t xml:space="preserve">via Secret — automatically fixes OIDC too. Just verify</w:t>
      </w:r>
      <w:r>
        <w:t xml:space="preserve"> </w:t>
      </w:r>
      <w:r>
        <w:rPr>
          <w:rStyle w:val="VerbatimChar"/>
        </w:rPr>
        <w:t xml:space="preserve">isSamlEnabled()</w:t>
      </w:r>
      <w:r>
        <w:t xml:space="preserve"> </w:t>
      </w:r>
      <w:r>
        <w:t xml:space="preserve">is true in prod config; if you ever run OIDC without SAML, inject a dedicated OIDC key the same way instead of relying on the disk-persist path.</w:t>
      </w:r>
    </w:p>
    <w:p>
      <w:pPr>
        <w:pStyle w:val="Heading3"/>
      </w:pPr>
      <w:bookmarkStart w:id="36" w:name="X527e059ad67b54f8345abe2cc9b4c7e4c4fb3c9"/>
      <w:r>
        <w:t xml:space="preserve">7b.2 Login rate limiting is per-pod in-memory — weakens brute-force protection ×N</w:t>
      </w:r>
      <w:bookmarkEnd w:id="36"/>
    </w:p>
    <w:p>
      <w:pPr>
        <w:pStyle w:val="FirstParagraph"/>
      </w:pPr>
      <w:r>
        <w:rPr>
          <w:rStyle w:val="VerbatimChar"/>
        </w:rPr>
        <w:t xml:space="preserve">src/auth/rate-limit.ts</w:t>
      </w:r>
      <w:r>
        <w:t xml:space="preserve"> </w:t>
      </w:r>
      <w:r>
        <w:t xml:space="preserve">keeps its token buckets in an in-process</w:t>
      </w:r>
      <w:r>
        <w:t xml:space="preserve"> </w:t>
      </w:r>
      <w:r>
        <w:rPr>
          <w:rStyle w:val="VerbatimChar"/>
        </w:rPr>
        <w:t xml:space="preserve">Map</w:t>
      </w:r>
      <w:r>
        <w:t xml:space="preserve"> </w:t>
      </w:r>
      <w:r>
        <w:t xml:space="preserve">(line 14) with a</w:t>
      </w:r>
      <w:r>
        <w:t xml:space="preserve"> </w:t>
      </w:r>
      <w:r>
        <w:rPr>
          <w:rStyle w:val="VerbatimChar"/>
        </w:rPr>
        <w:t xml:space="preserve">setInterval</w:t>
      </w:r>
      <w:r>
        <w:t xml:space="preserve"> </w:t>
      </w:r>
      <w:r>
        <w:t xml:space="preserve">evictor. With 3 replicas behind round-robin, an attacker’s attempts spread across pods, so the effective brute-force budget is ~3× the configured limit — and retries that should be blocked succeed when they land on a fresh pod. For an IdP this is worth fixing near-term: back the buckets with Redis (</w:t>
      </w:r>
      <w:r>
        <w:rPr>
          <w:rStyle w:val="VerbatimChar"/>
        </w:rPr>
        <w:t xml:space="preserve">INCR</w:t>
      </w:r>
      <w:r>
        <w:t xml:space="preserve"> </w:t>
      </w:r>
      <w:r>
        <w:t xml:space="preserve">+</w:t>
      </w:r>
      <w:r>
        <w:t xml:space="preserve"> </w:t>
      </w:r>
      <w:r>
        <w:rPr>
          <w:rStyle w:val="VerbatimChar"/>
        </w:rPr>
        <w:t xml:space="preserve">PEXPIRE</w:t>
      </w:r>
      <w:r>
        <w:t xml:space="preserve">, or a Lua token bucket — the ioredis client and the semaphore pattern already exist in</w:t>
      </w:r>
      <w:r>
        <w:t xml:space="preserve"> </w:t>
      </w:r>
      <w:r>
        <w:rPr>
          <w:rStyle w:val="VerbatimChar"/>
        </w:rPr>
        <w:t xml:space="preserve">outbox-worker.ts</w:t>
      </w:r>
      <w:r>
        <w:t xml:space="preserve">). Until then, treat configured limits as</w:t>
      </w:r>
      <w:r>
        <w:t xml:space="preserve"> </w:t>
      </w:r>
      <w:r>
        <w:t xml:space="preserve">“</w:t>
      </w:r>
      <w:r>
        <w:t xml:space="preserve">per pod</w:t>
      </w:r>
      <w:r>
        <w:t xml:space="preserve">”</w:t>
      </w:r>
      <w:r>
        <w:t xml:space="preserve"> </w:t>
      </w:r>
      <w:r>
        <w:t xml:space="preserve">and set them accordingly.</w:t>
      </w:r>
    </w:p>
    <w:p>
      <w:pPr>
        <w:pStyle w:val="Heading3"/>
      </w:pPr>
      <w:bookmarkStart w:id="37" w:name="Xcb21640507269f25e0753a455af302566bd3302"/>
      <w:r>
        <w:t xml:space="preserve">7b.3 In-process schedulers in the API will run N times concurrently</w:t>
      </w:r>
      <w:bookmarkEnd w:id="37"/>
    </w:p>
    <w:p>
      <w:pPr>
        <w:pStyle w:val="FirstParagraph"/>
      </w:pPr>
      <w:r>
        <w:rPr>
          <w:rStyle w:val="VerbatimChar"/>
        </w:rPr>
        <w:t xml:space="preserve">index.ts:335–337</w:t>
      </w:r>
      <w:r>
        <w:t xml:space="preserve"> </w:t>
      </w:r>
      <w:r>
        <w:t xml:space="preserve">starts three background schedulers</w:t>
      </w:r>
      <w:r>
        <w:t xml:space="preserve"> </w:t>
      </w:r>
      <w:r>
        <w:rPr>
          <w:b/>
        </w:rPr>
        <w:t xml:space="preserve">inside every API pod</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Scheduler</w:t>
            </w:r>
          </w:p>
        </w:tc>
        <w:tc>
          <w:tcPr>
            <w:tcBorders>
              <w:bottom w:val="single"/>
            </w:tcBorders>
            <w:vAlign w:val="bottom"/>
          </w:tcPr>
          <w:p>
            <w:pPr>
              <w:pStyle w:val="Compact"/>
              <w:jc w:val="left"/>
            </w:pPr>
            <w:r>
              <w:t xml:space="preserve">Interval</w:t>
            </w:r>
          </w:p>
        </w:tc>
        <w:tc>
          <w:tcPr>
            <w:tcBorders>
              <w:bottom w:val="single"/>
            </w:tcBorders>
            <w:vAlign w:val="bottom"/>
          </w:tcPr>
          <w:p>
            <w:pPr>
              <w:pStyle w:val="Compact"/>
              <w:jc w:val="left"/>
            </w:pPr>
            <w:r>
              <w:t xml:space="preserve">N-replica effect</w:t>
            </w:r>
          </w:p>
        </w:tc>
      </w:tr>
      <w:tr>
        <w:tc>
          <w:p>
            <w:pPr>
              <w:pStyle w:val="Compact"/>
              <w:jc w:val="left"/>
            </w:pPr>
            <w:r>
              <w:rPr>
                <w:rStyle w:val="VerbatimChar"/>
              </w:rPr>
              <w:t xml:space="preserve">startAttendanceIgaScheduler</w:t>
            </w:r>
            <w:r>
              <w:t xml:space="preserve"> </w:t>
            </w:r>
            <w:r>
              <w:t xml:space="preserve">(</w:t>
            </w:r>
            <w:r>
              <w:rPr>
                <w:rStyle w:val="VerbatimChar"/>
              </w:rPr>
              <w:t xml:space="preserve">attendance-iga/scheduler.ts</w:t>
            </w:r>
            <w:r>
              <w:t xml:space="preserve">)</w:t>
            </w:r>
          </w:p>
        </w:tc>
        <w:tc>
          <w:p>
            <w:pPr>
              <w:pStyle w:val="Compact"/>
              <w:jc w:val="left"/>
            </w:pPr>
            <w:r>
              <w:t xml:space="preserve">60s tick</w:t>
            </w:r>
          </w:p>
        </w:tc>
        <w:tc>
          <w:p>
            <w:pPr>
              <w:pStyle w:val="Compact"/>
              <w:jc w:val="left"/>
            </w:pPr>
            <w:r>
              <w:t xml:space="preserve">Duplicate pipeline runs — the</w:t>
            </w:r>
            <w:r>
              <w:t xml:space="preserve"> </w:t>
            </w:r>
            <w:r>
              <w:rPr>
                <w:rStyle w:val="VerbatimChar"/>
              </w:rPr>
              <w:t xml:space="preserve">runningByConfig</w:t>
            </w:r>
            <w:r>
              <w:t xml:space="preserve"> </w:t>
            </w:r>
            <w:r>
              <w:t xml:space="preserve">guard is an in-process</w:t>
            </w:r>
            <w:r>
              <w:t xml:space="preserve"> </w:t>
            </w:r>
            <w:r>
              <w:rPr>
                <w:rStyle w:val="VerbatimChar"/>
              </w:rPr>
              <w:t xml:space="preserve">Set</w:t>
            </w:r>
            <w:r>
              <w:t xml:space="preserve">, invisible to other pods.</w:t>
            </w:r>
            <w:r>
              <w:t xml:space="preserve"> </w:t>
            </w:r>
            <w:r>
              <w:rPr>
                <w:rStyle w:val="VerbatimChar"/>
              </w:rPr>
              <w:t xml:space="preserve">configIsDue()</w:t>
            </w:r>
            <w:r>
              <w:t xml:space="preserve"> </w:t>
            </w:r>
            <w:r>
              <w:t xml:space="preserve">re-reads DB state, which narrows but doesn’t close the race: two pods ticking in the same minute both see</w:t>
            </w:r>
            <w:r>
              <w:t xml:space="preserve"> </w:t>
            </w:r>
            <w:r>
              <w:t xml:space="preserve">“</w:t>
            </w:r>
            <w:r>
              <w:t xml:space="preserve">due</w:t>
            </w:r>
            <w:r>
              <w:t xml:space="preserve">”</w:t>
            </w:r>
            <w:r>
              <w:t xml:space="preserve"> </w:t>
            </w:r>
            <w:r>
              <w:t xml:space="preserve">and both run.</w:t>
            </w:r>
          </w:p>
        </w:tc>
      </w:tr>
      <w:tr>
        <w:tc>
          <w:p>
            <w:pPr>
              <w:pStyle w:val="Compact"/>
              <w:jc w:val="left"/>
            </w:pPr>
            <w:r>
              <w:rPr>
                <w:rStyle w:val="VerbatimChar"/>
              </w:rPr>
              <w:t xml:space="preserve">startAccessRequestExpiryScheduler</w:t>
            </w:r>
            <w:r>
              <w:t xml:space="preserve"> </w:t>
            </w:r>
            <w:r>
              <w:t xml:space="preserve">(</w:t>
            </w:r>
            <w:r>
              <w:rPr>
                <w:rStyle w:val="VerbatimChar"/>
              </w:rPr>
              <w:t xml:space="preserve">access-request-expiry.ts</w:t>
            </w:r>
            <w:r>
              <w:t xml:space="preserve">)</w:t>
            </w:r>
          </w:p>
        </w:tc>
        <w:tc>
          <w:p>
            <w:pPr>
              <w:pStyle w:val="Compact"/>
              <w:jc w:val="left"/>
            </w:pPr>
            <w:r>
              <w:t xml:space="preserve">5 min sweep</w:t>
            </w:r>
          </w:p>
        </w:tc>
        <w:tc>
          <w:p>
            <w:pPr>
              <w:pStyle w:val="Compact"/>
              <w:jc w:val="left"/>
            </w:pPr>
            <w:r>
              <w:t xml:space="preserve">Concurrent sweeps of the same stale rows — likely idempotent-ish but racy, and duplicate log/audit noise.</w:t>
            </w:r>
          </w:p>
        </w:tc>
      </w:tr>
      <w:tr>
        <w:tc>
          <w:p>
            <w:pPr>
              <w:pStyle w:val="Compact"/>
              <w:jc w:val="left"/>
            </w:pPr>
            <w:r>
              <w:rPr>
                <w:rStyle w:val="VerbatimChar"/>
              </w:rPr>
              <w:t xml:space="preserve">startConnectorHealthScheduler</w:t>
            </w:r>
            <w:r>
              <w:t xml:space="preserve"> </w:t>
            </w:r>
            <w:r>
              <w:t xml:space="preserve">(</w:t>
            </w:r>
            <w:r>
              <w:rPr>
                <w:rStyle w:val="VerbatimChar"/>
              </w:rPr>
              <w:t xml:space="preserve">connector-health.ts</w:t>
            </w:r>
            <w:r>
              <w:t xml:space="preserve">)</w:t>
            </w:r>
          </w:p>
        </w:tc>
        <w:tc>
          <w:p>
            <w:pPr>
              <w:pStyle w:val="Compact"/>
              <w:jc w:val="left"/>
            </w:pPr>
            <w:r>
              <w:t xml:space="preserve">periodic tick</w:t>
            </w:r>
          </w:p>
        </w:tc>
        <w:tc>
          <w:p>
            <w:pPr>
              <w:pStyle w:val="Compact"/>
              <w:jc w:val="left"/>
            </w:pPr>
            <w:r>
              <w:t xml:space="preserve">N× redundant health probes against Google/Zoho/AD — wasteful API-quota burn, no lock found in the file.</w:t>
            </w:r>
          </w:p>
        </w:tc>
      </w:tr>
    </w:tbl>
    <w:p>
      <w:pPr>
        <w:pStyle w:val="BodyText"/>
      </w:pPr>
      <w:r>
        <w:t xml:space="preserve">Fix: wrap each tick in the same Redis</w:t>
      </w:r>
      <w:r>
        <w:t xml:space="preserve"> </w:t>
      </w:r>
      <w:r>
        <w:rPr>
          <w:rStyle w:val="VerbatimChar"/>
        </w:rPr>
        <w:t xml:space="preserve">SET NX PX</w:t>
      </w:r>
      <w:r>
        <w:t xml:space="preserve"> </w:t>
      </w:r>
      <w:r>
        <w:t xml:space="preserve">lock pattern the outbox worker already uses (e.g. </w:t>
      </w:r>
      <w:r>
        <w:rPr>
          <w:rStyle w:val="VerbatimChar"/>
        </w:rPr>
        <w:t xml:space="preserve">idp:sched:&lt;name&gt;:lock</w:t>
      </w:r>
      <w:r>
        <w:t xml:space="preserve"> </w:t>
      </w:r>
      <w:r>
        <w:t xml:space="preserve">with TTL ≈ interval) — small, mechanical change, one key per scheduler. Alternatively move all three into the</w:t>
      </w:r>
      <w:r>
        <w:t xml:space="preserve"> </w:t>
      </w:r>
      <w:r>
        <w:rPr>
          <w:rStyle w:val="VerbatimChar"/>
        </w:rPr>
        <w:t xml:space="preserve">lilg-worker</w:t>
      </w:r>
      <w:r>
        <w:t xml:space="preserve"> </w:t>
      </w:r>
      <w:r>
        <w:t xml:space="preserve">process behind its existing leader election, which centralizes</w:t>
      </w:r>
      <w:r>
        <w:t xml:space="preserve"> </w:t>
      </w:r>
      <w:r>
        <w:t xml:space="preserve">“</w:t>
      </w:r>
      <w:r>
        <w:t xml:space="preserve">singleton background work</w:t>
      </w:r>
      <w:r>
        <w:t xml:space="preserve">”</w:t>
      </w:r>
      <w:r>
        <w:t xml:space="preserve"> </w:t>
      </w:r>
      <w:r>
        <w:t xml:space="preserve">in one place at the cost of a slightly larger refactor.</w:t>
      </w:r>
    </w:p>
    <w:p>
      <w:pPr>
        <w:pStyle w:val="Heading3"/>
      </w:pPr>
      <w:bookmarkStart w:id="38" w:name="Xce01e4179dcaeb4b19fb78bbaa777def3d5e341"/>
      <w:r>
        <w:t xml:space="preserve">7b.4 RADIUS UDP listener — needs special handling if enabled in prod</w:t>
      </w:r>
      <w:bookmarkEnd w:id="38"/>
    </w:p>
    <w:p>
      <w:pPr>
        <w:pStyle w:val="FirstParagraph"/>
      </w:pPr>
      <w:r>
        <w:rPr>
          <w:rStyle w:val="VerbatimChar"/>
        </w:rPr>
        <w:t xml:space="preserve">startRadiusUdpServer()</w:t>
      </w:r>
      <w:r>
        <w:t xml:space="preserve"> </w:t>
      </w:r>
      <w:r>
        <w:t xml:space="preserve">(</w:t>
      </w:r>
      <w:r>
        <w:rPr>
          <w:rStyle w:val="VerbatimChar"/>
        </w:rPr>
        <w:t xml:space="preserve">radius-udp.ts</w:t>
      </w:r>
      <w:r>
        <w:t xml:space="preserve">) is optional (</w:t>
      </w:r>
      <w:r>
        <w:rPr>
          <w:rStyle w:val="VerbatimChar"/>
        </w:rPr>
        <w:t xml:space="preserve">RADIUS_UDP_ENABLED=true</w:t>
      </w:r>
      <w:r>
        <w:t xml:space="preserve">). If used in prod: UDP doesn’t go through the ALB — it needs an</w:t>
      </w:r>
      <w:r>
        <w:t xml:space="preserve"> </w:t>
      </w:r>
      <w:r>
        <w:rPr>
          <w:b/>
        </w:rPr>
        <w:t xml:space="preserve">NLB with a UDP listener</w:t>
      </w:r>
      <w:r>
        <w:t xml:space="preserve"> </w:t>
      </w:r>
      <w:r>
        <w:t xml:space="preserve">via a separate</w:t>
      </w:r>
      <w:r>
        <w:t xml:space="preserve"> </w:t>
      </w:r>
      <w:r>
        <w:rPr>
          <w:rStyle w:val="VerbatimChar"/>
        </w:rPr>
        <w:t xml:space="preserve">Service</w:t>
      </w:r>
      <w:r>
        <w:t xml:space="preserve">. And since clients are identified by</w:t>
      </w:r>
      <w:r>
        <w:t xml:space="preserve"> </w:t>
      </w:r>
      <w:r>
        <w:rPr>
          <w:b/>
        </w:rPr>
        <w:t xml:space="preserve">source IP</w:t>
      </w:r>
      <w:r>
        <w:t xml:space="preserve"> </w:t>
      </w:r>
      <w:r>
        <w:t xml:space="preserve">(</w:t>
      </w:r>
      <w:r>
        <w:rPr>
          <w:rStyle w:val="VerbatimChar"/>
        </w:rPr>
        <w:t xml:space="preserve">findRadiusClient(null, rinfo.address)</w:t>
      </w:r>
      <w:r>
        <w:t xml:space="preserve">), the Service must preserve it (</w:t>
      </w:r>
      <w:r>
        <w:rPr>
          <w:rStyle w:val="VerbatimChar"/>
        </w:rPr>
        <w:t xml:space="preserve">externalTrafficPolicy: Local</w:t>
      </w:r>
      <w:r>
        <w:t xml:space="preserve"> </w:t>
      </w:r>
      <w:r>
        <w:t xml:space="preserve">on the NLB). If RADIUS stays disabled in prod, just note it and move on.</w:t>
      </w:r>
    </w:p>
    <w:p>
      <w:pPr>
        <w:pStyle w:val="Heading3"/>
      </w:pPr>
      <w:bookmarkStart w:id="39" w:name="b.5-minor-notes"/>
      <w:r>
        <w:t xml:space="preserve">7b.5 Minor notes</w:t>
      </w:r>
      <w:bookmarkEnd w:id="39"/>
    </w:p>
    <w:p>
      <w:pPr>
        <w:numPr>
          <w:ilvl w:val="0"/>
          <w:numId w:val="1009"/>
        </w:numPr>
        <w:pStyle w:val="Compact"/>
      </w:pPr>
      <w:r>
        <w:rPr>
          <w:rStyle w:val="VerbatimChar"/>
        </w:rPr>
        <w:t xml:space="preserve">/metrics</w:t>
      </w:r>
      <w:r>
        <w:t xml:space="preserve"> </w:t>
      </w:r>
      <w:r>
        <w:t xml:space="preserve">counts sessions via</w:t>
      </w:r>
      <w:r>
        <w:t xml:space="preserve"> </w:t>
      </w:r>
      <w:r>
        <w:rPr>
          <w:rStyle w:val="VerbatimChar"/>
        </w:rPr>
        <w:t xml:space="preserve">redis.keys('idp:session:*')</w:t>
      </w:r>
      <w:r>
        <w:t xml:space="preserve"> </w:t>
      </w:r>
      <w:r>
        <w:t xml:space="preserve">—</w:t>
      </w:r>
      <w:r>
        <w:t xml:space="preserve"> </w:t>
      </w:r>
      <w:r>
        <w:rPr>
          <w:rStyle w:val="VerbatimChar"/>
        </w:rPr>
        <w:t xml:space="preserve">KEYS</w:t>
      </w:r>
      <w:r>
        <w:t xml:space="preserve"> </w:t>
      </w:r>
      <w:r>
        <w:t xml:space="preserve">is O(N) and blocks Redis; on a busy shared ElastiCache node switch to</w:t>
      </w:r>
      <w:r>
        <w:t xml:space="preserve"> </w:t>
      </w:r>
      <w:r>
        <w:rPr>
          <w:rStyle w:val="VerbatimChar"/>
        </w:rPr>
        <w:t xml:space="preserve">SCAN</w:t>
      </w:r>
      <w:r>
        <w:t xml:space="preserve"> </w:t>
      </w:r>
      <w:r>
        <w:t xml:space="preserve">(or a counter). Low priority at current scale.</w:t>
      </w:r>
    </w:p>
    <w:p>
      <w:pPr>
        <w:numPr>
          <w:ilvl w:val="0"/>
          <w:numId w:val="1009"/>
        </w:numPr>
        <w:pStyle w:val="Compact"/>
      </w:pPr>
      <w:r>
        <w:t xml:space="preserve">The portal-HTTPS path (</w:t>
      </w:r>
      <w:r>
        <w:rPr>
          <w:rStyle w:val="VerbatimChar"/>
        </w:rPr>
        <w:t xml:space="preserve">index.ts:344–379</w:t>
      </w:r>
      <w:r>
        <w:t xml:space="preserve">, cert loaded from</w:t>
      </w:r>
      <w:r>
        <w:t xml:space="preserve"> </w:t>
      </w:r>
      <w:r>
        <w:rPr>
          <w:rStyle w:val="VerbatimChar"/>
        </w:rPr>
        <w:t xml:space="preserve">general_settings</w:t>
      </w:r>
      <w:r>
        <w:t xml:space="preserve"> </w:t>
      </w:r>
      <w:r>
        <w:t xml:space="preserve">at boot) should be left disabled on K8s — TLS terminates at the ALB (§8), and a DB-loaded cert read once per pod boot adds a second, divergence-prone cert store for no benefit.</w:t>
      </w:r>
    </w:p>
    <w:p>
      <w:r>
        <w:pict>
          <v:rect style="width:0;height:1.5pt" o:hralign="center" o:hrstd="t" o:hr="t"/>
        </w:pict>
      </w:r>
    </w:p>
    <w:p>
      <w:pPr>
        <w:pStyle w:val="Heading2"/>
      </w:pPr>
      <w:bookmarkStart w:id="40" w:name="networking-tls"/>
      <w:r>
        <w:t xml:space="preserve">8. Networking / TLS</w:t>
      </w:r>
      <w:bookmarkEnd w:id="40"/>
    </w:p>
    <w:p>
      <w:pPr>
        <w:pStyle w:val="FirstParagraph"/>
      </w:pPr>
      <w:r>
        <w:t xml:space="preserve">Current setup: Cloudflare orange-cloud → single origin on host</w:t>
      </w:r>
      <w:r>
        <w:t xml:space="preserve"> </w:t>
      </w:r>
      <w:r>
        <w:rPr>
          <w:rStyle w:val="VerbatimChar"/>
        </w:rPr>
        <w:t xml:space="preserve">:80</w:t>
      </w:r>
      <w:r>
        <w:t xml:space="preserve">/</w:t>
      </w:r>
      <w:r>
        <w:rPr>
          <w:rStyle w:val="VerbatimChar"/>
        </w:rPr>
        <w:t xml:space="preserve">:443</w:t>
      </w:r>
      <w:r>
        <w:t xml:space="preserve">, with an optional ACME webroot (</w:t>
      </w:r>
      <w:r>
        <w:rPr>
          <w:rStyle w:val="VerbatimChar"/>
        </w:rPr>
        <w:t xml:space="preserve">/app/acme-webroot</w:t>
      </w:r>
      <w:r>
        <w:t xml:space="preserve">) for cert issuance directly on the app.</w:t>
      </w:r>
    </w:p>
    <w:p>
      <w:pPr>
        <w:pStyle w:val="BodyText"/>
      </w:pPr>
      <w:r>
        <w:t xml:space="preserve">For K8s: terminate TLS</w:t>
      </w:r>
      <w:r>
        <w:t xml:space="preserve"> </w:t>
      </w:r>
      <w:r>
        <w:rPr>
          <w:b/>
        </w:rPr>
        <w:t xml:space="preserve">before</w:t>
      </w:r>
      <w:r>
        <w:t xml:space="preserve"> </w:t>
      </w:r>
      <w:r>
        <w:t xml:space="preserve">the app, at the AWS ALB (via the AWS Load Balancer Controller + ACM certificate) or by keeping Cloudflare in Full (strict) mode pointed at the ALB. Either way, drop the app’s ACME-webroot code path in this environment — it assumes a single, disk-persistent origin, which doesn’t hold across replicas without shared storage, and you don’t need it once ALB/Cloudflare handles TLS. Keep</w:t>
      </w:r>
      <w:r>
        <w:t xml:space="preserve"> </w:t>
      </w:r>
      <w:r>
        <w:rPr>
          <w:rStyle w:val="VerbatimChar"/>
        </w:rPr>
        <w:t xml:space="preserve">TRUST_PROXY=true</w:t>
      </w:r>
      <w:r>
        <w:t xml:space="preserve"> </w:t>
      </w:r>
      <w:r>
        <w:t xml:space="preserve">and</w:t>
      </w:r>
      <w:r>
        <w:t xml:space="preserve"> </w:t>
      </w:r>
      <w:r>
        <w:rPr>
          <w:rStyle w:val="VerbatimChar"/>
        </w:rPr>
        <w:t xml:space="preserve">COOKIE_SECURE=true</w:t>
      </w:r>
      <w:r>
        <w:t xml:space="preserve"> </w:t>
      </w:r>
      <w:r>
        <w:t xml:space="preserve">(already the correct prod values per</w:t>
      </w:r>
      <w:r>
        <w:t xml:space="preserve"> </w:t>
      </w:r>
      <w:r>
        <w:rPr>
          <w:rStyle w:val="VerbatimChar"/>
        </w:rPr>
        <w:t xml:space="preserve">docker-compose.prod.yml</w:t>
      </w:r>
      <w:r>
        <w:t xml:space="preserve">) so the app trusts the</w:t>
      </w:r>
      <w:r>
        <w:t xml:space="preserve"> </w:t>
      </w:r>
      <w:r>
        <w:rPr>
          <w:rStyle w:val="VerbatimChar"/>
        </w:rPr>
        <w:t xml:space="preserve">X-Forwarded-*</w:t>
      </w:r>
      <w:r>
        <w:t xml:space="preserve"> </w:t>
      </w:r>
      <w:r>
        <w:t xml:space="preserve">headers from the ALB/Cloudflare chain — this also feeds</w:t>
      </w:r>
      <w:r>
        <w:t xml:space="preserve"> </w:t>
      </w:r>
      <w:r>
        <w:rPr>
          <w:rStyle w:val="VerbatimChar"/>
        </w:rPr>
        <w:t xml:space="preserve">getClientIp()</w:t>
      </w:r>
      <w:r>
        <w:t xml:space="preserve"> </w:t>
      </w:r>
      <w:r>
        <w:t xml:space="preserve">for session IP attribution (</w:t>
      </w:r>
      <w:r>
        <w:rPr>
          <w:rStyle w:val="VerbatimChar"/>
        </w:rPr>
        <w:t xml:space="preserve">ARCHITECTURE.md</w:t>
      </w:r>
      <w:r>
        <w:t xml:space="preserve"> </w:t>
      </w:r>
      <w:r>
        <w:t xml:space="preserve">§5.2), so don’t skip it.</w:t>
      </w:r>
    </w:p>
    <w:p>
      <w:r>
        <w:pict>
          <v:rect style="width:0;height:1.5pt" o:hralign="center" o:hrstd="t" o:hr="t"/>
        </w:pict>
      </w:r>
    </w:p>
    <w:p>
      <w:pPr>
        <w:pStyle w:val="Heading2"/>
      </w:pPr>
      <w:bookmarkStart w:id="41" w:name="secrets-config"/>
      <w:r>
        <w:t xml:space="preserve">9. Secrets &amp; config</w:t>
      </w:r>
      <w:bookmarkEnd w:id="41"/>
    </w:p>
    <w:p>
      <w:pPr>
        <w:pStyle w:val="FirstParagraph"/>
      </w:pPr>
      <w:r>
        <w:t xml:space="preserve">Move</w:t>
      </w:r>
      <w:r>
        <w:t xml:space="preserve"> </w:t>
      </w:r>
      <w:r>
        <w:rPr>
          <w:rStyle w:val="VerbatimChar"/>
        </w:rPr>
        <w:t xml:space="preserve">.env</w:t>
      </w:r>
      <w:r>
        <w:t xml:space="preserve"> </w:t>
      </w:r>
      <w:r>
        <w:t xml:space="preserve">(currently gitignored, hand-maintained on</w:t>
      </w:r>
      <w:r>
        <w:t xml:space="preserve"> </w:t>
      </w:r>
      <w:r>
        <w:rPr>
          <w:rStyle w:val="VerbatimChar"/>
        </w:rPr>
        <w:t xml:space="preserve">pam-2</w:t>
      </w:r>
      <w:r>
        <w:t xml:space="preserve">) to:</w:t>
      </w:r>
    </w:p>
    <w:p>
      <w:pPr>
        <w:numPr>
          <w:ilvl w:val="0"/>
          <w:numId w:val="1010"/>
        </w:numPr>
        <w:pStyle w:val="Compact"/>
      </w:pPr>
      <w:r>
        <w:rPr>
          <w:b/>
        </w:rPr>
        <w:t xml:space="preserve">K8s</w:t>
      </w:r>
      <w:r>
        <w:rPr>
          <w:b/>
        </w:rPr>
        <w:t xml:space="preserve"> </w:t>
      </w:r>
      <w:r>
        <w:rPr>
          <w:rStyle w:val="VerbatimChar"/>
          <w:b/>
        </w:rPr>
        <w:t xml:space="preserve">Secret</w:t>
      </w:r>
      <w:r>
        <w:t xml:space="preserve"> </w:t>
      </w:r>
      <w:r>
        <w:t xml:space="preserve">(or</w:t>
      </w:r>
      <w:r>
        <w:t xml:space="preserve"> </w:t>
      </w:r>
      <w:r>
        <w:rPr>
          <w:b/>
        </w:rPr>
        <w:t xml:space="preserve">External Secrets Operator + AWS Secrets Manager</w:t>
      </w:r>
      <w:r>
        <w:t xml:space="preserve">, reusing the existing</w:t>
      </w:r>
      <w:r>
        <w:t xml:space="preserve"> </w:t>
      </w:r>
      <w:r>
        <w:rPr>
          <w:rStyle w:val="VerbatimChar"/>
        </w:rPr>
        <w:t xml:space="preserve">@aws-sdk/client-secrets-manager</w:t>
      </w:r>
      <w:r>
        <w:t xml:space="preserve"> </w:t>
      </w:r>
      <w:r>
        <w:t xml:space="preserve">dependency) for:</w:t>
      </w:r>
      <w:r>
        <w:t xml:space="preserve"> </w:t>
      </w:r>
      <w:r>
        <w:rPr>
          <w:rStyle w:val="VerbatimChar"/>
        </w:rPr>
        <w:t xml:space="preserve">SESSION_SECRET</w:t>
      </w:r>
      <w:r>
        <w:t xml:space="preserve">,</w:t>
      </w:r>
      <w:r>
        <w:t xml:space="preserve"> </w:t>
      </w:r>
      <w:r>
        <w:rPr>
          <w:rStyle w:val="VerbatimChar"/>
        </w:rPr>
        <w:t xml:space="preserve">MASTER_ADMIN_EMAIL</w:t>
      </w:r>
      <w:r>
        <w:t xml:space="preserve">/</w:t>
      </w:r>
      <w:r>
        <w:rPr>
          <w:rStyle w:val="VerbatimChar"/>
        </w:rPr>
        <w:t xml:space="preserve">MASTER_ADMIN_PASSWORD</w:t>
      </w:r>
      <w:r>
        <w:t xml:space="preserve">, DB credentials,</w:t>
      </w:r>
      <w:r>
        <w:t xml:space="preserve"> </w:t>
      </w:r>
      <w:r>
        <w:rPr>
          <w:rStyle w:val="VerbatimChar"/>
        </w:rPr>
        <w:t xml:space="preserve">SAML_IDP_PRIVATE_KEY_PEM</w:t>
      </w:r>
      <w:r>
        <w:t xml:space="preserve">/</w:t>
      </w:r>
      <w:r>
        <w:rPr>
          <w:rStyle w:val="VerbatimChar"/>
        </w:rPr>
        <w:t xml:space="preserve">CERT_PEM</w:t>
      </w:r>
      <w:r>
        <w:t xml:space="preserve">, Google/Zoho/AD adapter credentials.</w:t>
      </w:r>
    </w:p>
    <w:p>
      <w:pPr>
        <w:numPr>
          <w:ilvl w:val="0"/>
          <w:numId w:val="1010"/>
        </w:numPr>
        <w:pStyle w:val="Compact"/>
      </w:pPr>
      <w:r>
        <w:rPr>
          <w:rStyle w:val="VerbatimChar"/>
          <w:b/>
        </w:rPr>
        <w:t xml:space="preserve">ConfigMap</w:t>
      </w:r>
      <w:r>
        <w:t xml:space="preserve"> </w:t>
      </w:r>
      <w:r>
        <w:t xml:space="preserve">for non-sensitive values:</w:t>
      </w:r>
      <w:r>
        <w:t xml:space="preserve"> </w:t>
      </w:r>
      <w:r>
        <w:rPr>
          <w:rStyle w:val="VerbatimChar"/>
        </w:rPr>
        <w:t xml:space="preserve">PUBLIC_BASE_URL</w:t>
      </w:r>
      <w:r>
        <w:t xml:space="preserve">,</w:t>
      </w:r>
      <w:r>
        <w:t xml:space="preserve"> </w:t>
      </w:r>
      <w:r>
        <w:rPr>
          <w:rStyle w:val="VerbatimChar"/>
        </w:rPr>
        <w:t xml:space="preserve">SAML_IDP_BASE_URL</w:t>
      </w:r>
      <w:r>
        <w:t xml:space="preserve">,</w:t>
      </w:r>
      <w:r>
        <w:t xml:space="preserve"> </w:t>
      </w:r>
      <w:r>
        <w:rPr>
          <w:rStyle w:val="VerbatimChar"/>
        </w:rPr>
        <w:t xml:space="preserve">SAML_IDP_ENTITY_ID</w:t>
      </w:r>
      <w:r>
        <w:t xml:space="preserve">, feature-level env vars.</w:t>
      </w:r>
    </w:p>
    <w:p>
      <w:pPr>
        <w:pStyle w:val="FirstParagraph"/>
      </w:pPr>
      <w:r>
        <w:rPr>
          <w:rStyle w:val="VerbatimChar"/>
        </w:rPr>
        <w:t xml:space="preserve">src/config.ts</w:t>
      </w:r>
      <w:r>
        <w:t xml:space="preserve"> </w:t>
      </w:r>
      <w:r>
        <w:t xml:space="preserve">already zod-validates all of this at startup — misconfigured Secrets/ConfigMaps will fail fast and loudly (pod stuck in</w:t>
      </w:r>
      <w:r>
        <w:t xml:space="preserve"> </w:t>
      </w:r>
      <w:r>
        <w:rPr>
          <w:rStyle w:val="VerbatimChar"/>
        </w:rPr>
        <w:t xml:space="preserve">CrashLoopBackOff</w:t>
      </w:r>
      <w:r>
        <w:t xml:space="preserve"> </w:t>
      </w:r>
      <w:r>
        <w:t xml:space="preserve">with a clear validation error), which is the behavior you want.</w:t>
      </w:r>
    </w:p>
    <w:p>
      <w:r>
        <w:pict>
          <v:rect style="width:0;height:1.5pt" o:hralign="center" o:hrstd="t" o:hr="t"/>
        </w:pict>
      </w:r>
    </w:p>
    <w:p>
      <w:pPr>
        <w:pStyle w:val="Heading2"/>
      </w:pPr>
      <w:bookmarkStart w:id="42" w:name="Xf45599e0312f14cfc9002da20f06d8119eba16e"/>
      <w:r>
        <w:t xml:space="preserve">10. Messaging (SQS) — already cloud-native, no change needed</w:t>
      </w:r>
      <w:bookmarkEnd w:id="42"/>
    </w:p>
    <w:p>
      <w:pPr>
        <w:pStyle w:val="FirstParagraph"/>
      </w:pPr>
      <w:r>
        <w:rPr>
          <w:rStyle w:val="VerbatimChar"/>
        </w:rPr>
        <w:t xml:space="preserve">SQS_HRMS_EVENTS_URL</w:t>
      </w:r>
      <w:r>
        <w:t xml:space="preserve"> </w:t>
      </w:r>
      <w:r>
        <w:t xml:space="preserve">/</w:t>
      </w:r>
      <w:r>
        <w:t xml:space="preserve"> </w:t>
      </w:r>
      <w:r>
        <w:rPr>
          <w:rStyle w:val="VerbatimChar"/>
        </w:rPr>
        <w:t xml:space="preserve">SQS_CELERY_BROKER_URL</w:t>
      </w:r>
      <w:r>
        <w:t xml:space="preserve"> </w:t>
      </w:r>
      <w:r>
        <w:t xml:space="preserve">already point at real AWS SQS in production (</w:t>
      </w:r>
      <w:r>
        <w:rPr>
          <w:rStyle w:val="VerbatimChar"/>
        </w:rPr>
        <w:t xml:space="preserve">docker-compose.prod.yml</w:t>
      </w:r>
      <w:r>
        <w:t xml:space="preserve"> </w:t>
      </w:r>
      <w:r>
        <w:t xml:space="preserve">doesn’t override</w:t>
      </w:r>
      <w:r>
        <w:t xml:space="preserve"> </w:t>
      </w:r>
      <w:r>
        <w:rPr>
          <w:rStyle w:val="VerbatimChar"/>
        </w:rPr>
        <w:t xml:space="preserve">AWS_ENDPOINT_URL</w:t>
      </w:r>
      <w:r>
        <w:t xml:space="preserve">, so it only points at LocalStack in the dev compose file). SQS is multi-AZ by design — nothing to add here beyond making sure the EKS node/pod IAM role (via IRSA — IAM Roles for Service Accounts) has queue permissions, replacing whatever credential mechanism</w:t>
      </w:r>
      <w:r>
        <w:t xml:space="preserve"> </w:t>
      </w:r>
      <w:r>
        <w:rPr>
          <w:rStyle w:val="VerbatimChar"/>
        </w:rPr>
        <w:t xml:space="preserve">pam-2</w:t>
      </w:r>
      <w:r>
        <w:t xml:space="preserve"> </w:t>
      </w:r>
      <w:r>
        <w:t xml:space="preserve">uses today.</w:t>
      </w:r>
    </w:p>
    <w:p>
      <w:r>
        <w:pict>
          <v:rect style="width:0;height:1.5pt" o:hralign="center" o:hrstd="t" o:hr="t"/>
        </w:pict>
      </w:r>
    </w:p>
    <w:p>
      <w:pPr>
        <w:pStyle w:val="Heading2"/>
      </w:pPr>
      <w:bookmarkStart w:id="43" w:name="observability"/>
      <w:r>
        <w:t xml:space="preserve">11. Observability</w:t>
      </w:r>
      <w:bookmarkEnd w:id="43"/>
    </w:p>
    <w:p>
      <w:pPr>
        <w:pStyle w:val="FirstParagraph"/>
      </w:pPr>
      <w:r>
        <w:rPr>
          <w:rStyle w:val="VerbatimChar"/>
        </w:rPr>
        <w:t xml:space="preserve">src/api/health.ts</w:t>
      </w:r>
      <w:r>
        <w:t xml:space="preserve"> </w:t>
      </w:r>
      <w:r>
        <w:t xml:space="preserve">already exposes a Prometheus-format</w:t>
      </w:r>
      <w:r>
        <w:t xml:space="preserve"> </w:t>
      </w:r>
      <w:r>
        <w:rPr>
          <w:rStyle w:val="VerbatimChar"/>
        </w:rPr>
        <w:t xml:space="preserve">/metrics</w:t>
      </w:r>
      <w:r>
        <w:t xml:space="preserve"> </w:t>
      </w:r>
      <w:r>
        <w:t xml:space="preserve">endpoint (protected by</w:t>
      </w:r>
      <w:r>
        <w:t xml:space="preserve"> </w:t>
      </w:r>
      <w:r>
        <w:rPr>
          <w:rStyle w:val="VerbatimChar"/>
        </w:rPr>
        <w:t xml:space="preserve">x-internal-token</w:t>
      </w:r>
      <w:r>
        <w:t xml:space="preserve"> </w:t>
      </w:r>
      <w:r>
        <w:t xml:space="preserve">header), covering:</w:t>
      </w:r>
      <w:r>
        <w:t xml:space="preserve"> </w:t>
      </w:r>
      <w:r>
        <w:t xml:space="preserve">-</w:t>
      </w:r>
      <w:r>
        <w:t xml:space="preserve"> </w:t>
      </w:r>
      <w:r>
        <w:rPr>
          <w:rStyle w:val="VerbatimChar"/>
        </w:rPr>
        <w:t xml:space="preserve">lilg_outbox_queue_depth</w:t>
      </w:r>
      <w:r>
        <w:t xml:space="preserve"> </w:t>
      </w:r>
      <w:r>
        <w:t xml:space="preserve">by status — alert on this to catch a stalled worker before users notice provisioning delays.</w:t>
      </w:r>
      <w:r>
        <w:t xml:space="preserve"> </w:t>
      </w:r>
      <w:r>
        <w:t xml:space="preserve">-</w:t>
      </w:r>
      <w:r>
        <w:t xml:space="preserve"> </w:t>
      </w:r>
      <w:r>
        <w:rPr>
          <w:rStyle w:val="VerbatimChar"/>
        </w:rPr>
        <w:t xml:space="preserve">lilg_active_sessions</w:t>
      </w:r>
      <w:r>
        <w:t xml:space="preserve"> </w:t>
      </w:r>
      <w:r>
        <w:t xml:space="preserve">— useful for anomaly detection (sudden spike/drop).</w:t>
      </w:r>
      <w:r>
        <w:t xml:space="preserve"> </w:t>
      </w:r>
      <w:r>
        <w:t xml:space="preserve">-</w:t>
      </w:r>
      <w:r>
        <w:t xml:space="preserve"> </w:t>
      </w:r>
      <w:r>
        <w:rPr>
          <w:rStyle w:val="VerbatimChar"/>
        </w:rPr>
        <w:t xml:space="preserve">lilg_db_pool_total</w:t>
      </w:r>
      <w:r>
        <w:t xml:space="preserve"> </w:t>
      </w:r>
      <w:r>
        <w:t xml:space="preserve">/</w:t>
      </w:r>
      <w:r>
        <w:t xml:space="preserve"> </w:t>
      </w:r>
      <w:r>
        <w:rPr>
          <w:rStyle w:val="VerbatimChar"/>
        </w:rPr>
        <w:t xml:space="preserve">_free</w:t>
      </w:r>
      <w:r>
        <w:t xml:space="preserve"> </w:t>
      </w:r>
      <w:r>
        <w:t xml:space="preserve">/</w:t>
      </w:r>
      <w:r>
        <w:t xml:space="preserve"> </w:t>
      </w:r>
      <w:r>
        <w:rPr>
          <w:rStyle w:val="VerbatimChar"/>
        </w:rPr>
        <w:t xml:space="preserve">_queued</w:t>
      </w:r>
      <w:r>
        <w:t xml:space="preserve"> </w:t>
      </w:r>
      <w:r>
        <w:t xml:space="preserve">— direct signal for connection pool exhaustion, which is exactly the failure mode to watch when scaling</w:t>
      </w:r>
      <w:r>
        <w:t xml:space="preserve"> </w:t>
      </w:r>
      <w:r>
        <w:rPr>
          <w:rStyle w:val="VerbatimChar"/>
        </w:rPr>
        <w:t xml:space="preserve">lilg-api</w:t>
      </w:r>
      <w:r>
        <w:t xml:space="preserve"> </w:t>
      </w:r>
      <w:r>
        <w:t xml:space="preserve">replicas against a fixed RDS</w:t>
      </w:r>
      <w:r>
        <w:t xml:space="preserve"> </w:t>
      </w:r>
      <w:r>
        <w:rPr>
          <w:rStyle w:val="VerbatimChar"/>
        </w:rPr>
        <w:t xml:space="preserve">max_connections</w:t>
      </w:r>
      <w:r>
        <w:t xml:space="preserve">.</w:t>
      </w:r>
      <w:r>
        <w:t xml:space="preserve"> </w:t>
      </w:r>
      <w:r>
        <w:t xml:space="preserve">-</w:t>
      </w:r>
      <w:r>
        <w:t xml:space="preserve"> </w:t>
      </w:r>
      <w:r>
        <w:rPr>
          <w:rStyle w:val="VerbatimChar"/>
        </w:rPr>
        <w:t xml:space="preserve">lilg_employee_state_count</w:t>
      </w:r>
      <w:r>
        <w:t xml:space="preserve"> </w:t>
      </w:r>
      <w:r>
        <w:t xml:space="preserve">— business-metric side effect, not infra, but free.</w:t>
      </w:r>
    </w:p>
    <w:p>
      <w:pPr>
        <w:pStyle w:val="BodyText"/>
      </w:pPr>
      <w:r>
        <w:t xml:space="preserve">Wire this into</w:t>
      </w:r>
      <w:r>
        <w:t xml:space="preserve"> </w:t>
      </w:r>
      <w:r>
        <w:rPr>
          <w:rStyle w:val="VerbatimChar"/>
        </w:rPr>
        <w:t xml:space="preserve">kube-prometheus-stack</w:t>
      </w:r>
      <w:r>
        <w:t xml:space="preserve"> </w:t>
      </w:r>
      <w:r>
        <w:t xml:space="preserve">via a</w:t>
      </w:r>
      <w:r>
        <w:t xml:space="preserve"> </w:t>
      </w:r>
      <w:r>
        <w:rPr>
          <w:rStyle w:val="VerbatimChar"/>
        </w:rPr>
        <w:t xml:space="preserve">ServiceMonitor</w:t>
      </w:r>
      <w:r>
        <w:t xml:space="preserve"> </w:t>
      </w:r>
      <w:r>
        <w:t xml:space="preserve">(with the internal token as a bearer/custom header in the scrape config) instead of building new instrumentation.</w:t>
      </w:r>
    </w:p>
    <w:p>
      <w:r>
        <w:pict>
          <v:rect style="width:0;height:1.5pt" o:hralign="center" o:hrstd="t" o:hr="t"/>
        </w:pict>
      </w:r>
    </w:p>
    <w:p>
      <w:pPr>
        <w:pStyle w:val="Heading2"/>
      </w:pPr>
      <w:bookmarkStart w:id="44" w:name="pre-cutover-checklist"/>
      <w:r>
        <w:t xml:space="preserve">12. Pre-cutover checklist</w:t>
      </w:r>
      <w:bookmarkEnd w:id="44"/>
    </w:p>
    <w:p>
      <w:pPr>
        <w:pStyle w:val="FirstParagraph"/>
      </w:pPr>
      <w:r>
        <w:t xml:space="preserve">In priority order (top two are correctness issues, not just hardening):</w:t>
      </w:r>
    </w:p>
    <w:p>
      <w:pPr>
        <w:numPr>
          <w:ilvl w:val="0"/>
          <w:numId w:val="1011"/>
        </w:numPr>
        <w:pStyle w:val="Compact"/>
      </w:pPr>
      <w:r>
        <w:rPr>
          <w:b/>
        </w:rPr>
        <w:t xml:space="preserve">SAML keys</w:t>
      </w:r>
      <w:r>
        <w:t xml:space="preserve">: inject</w:t>
      </w:r>
      <w:r>
        <w:t xml:space="preserve"> </w:t>
      </w:r>
      <w:r>
        <w:rPr>
          <w:rStyle w:val="VerbatimChar"/>
        </w:rPr>
        <w:t xml:space="preserve">SAML_IDP_PRIVATE_KEY_PEM</w:t>
      </w:r>
      <w:r>
        <w:t xml:space="preserve">/</w:t>
      </w:r>
      <w:r>
        <w:rPr>
          <w:rStyle w:val="VerbatimChar"/>
        </w:rPr>
        <w:t xml:space="preserve">CERT_PEM</w:t>
      </w:r>
      <w:r>
        <w:t xml:space="preserve"> </w:t>
      </w:r>
      <w:r>
        <w:t xml:space="preserve">via Secret — do not rely on per-pod auto-generation (§6).</w:t>
      </w:r>
    </w:p>
    <w:p>
      <w:pPr>
        <w:numPr>
          <w:ilvl w:val="0"/>
          <w:numId w:val="1011"/>
        </w:numPr>
        <w:pStyle w:val="Compact"/>
      </w:pPr>
      <w:r>
        <w:rPr>
          <w:b/>
        </w:rPr>
        <w:t xml:space="preserve">Migrations</w:t>
      </w:r>
      <w:r>
        <w:t xml:space="preserve">: move to a one-shot Job or add</w:t>
      </w:r>
      <w:r>
        <w:t xml:space="preserve"> </w:t>
      </w:r>
      <w:r>
        <w:rPr>
          <w:rStyle w:val="VerbatimChar"/>
        </w:rPr>
        <w:t xml:space="preserve">GET_LOCK</w:t>
      </w:r>
      <w:r>
        <w:t xml:space="preserve"> </w:t>
      </w:r>
      <w:r>
        <w:t xml:space="preserve">(§7).</w:t>
      </w:r>
    </w:p>
    <w:p>
      <w:pPr>
        <w:numPr>
          <w:ilvl w:val="0"/>
          <w:numId w:val="1011"/>
        </w:numPr>
        <w:pStyle w:val="Compact"/>
      </w:pPr>
      <w:r>
        <w:t xml:space="preserve">Confirm</w:t>
      </w:r>
      <w:r>
        <w:t xml:space="preserve"> </w:t>
      </w:r>
      <w:r>
        <w:rPr>
          <w:rStyle w:val="VerbatimChar"/>
        </w:rPr>
        <w:t xml:space="preserve">mysql2</w:t>
      </w:r>
      <w:r>
        <w:t xml:space="preserve"> </w:t>
      </w:r>
      <w:r>
        <w:t xml:space="preserve">pool size × max</w:t>
      </w:r>
      <w:r>
        <w:t xml:space="preserve"> </w:t>
      </w:r>
      <w:r>
        <w:rPr>
          <w:rStyle w:val="VerbatimChar"/>
        </w:rPr>
        <w:t xml:space="preserve">lilg-api</w:t>
      </w:r>
      <w:r>
        <w:t xml:space="preserve"> </w:t>
      </w:r>
      <w:r>
        <w:t xml:space="preserve">replicas stays under RDS</w:t>
      </w:r>
      <w:r>
        <w:t xml:space="preserve"> </w:t>
      </w:r>
      <w:r>
        <w:rPr>
          <w:rStyle w:val="VerbatimChar"/>
        </w:rPr>
        <w:t xml:space="preserve">max_connections</w:t>
      </w:r>
      <w:r>
        <w:t xml:space="preserve"> </w:t>
      </w:r>
      <w:r>
        <w:t xml:space="preserve">(§4).</w:t>
      </w:r>
    </w:p>
    <w:p>
      <w:pPr>
        <w:numPr>
          <w:ilvl w:val="0"/>
          <w:numId w:val="1011"/>
        </w:numPr>
        <w:pStyle w:val="Compact"/>
      </w:pPr>
      <w:r>
        <w:t xml:space="preserve">Decide managed vs. in-cluster data tier (§4) and provision accordingly.</w:t>
      </w:r>
    </w:p>
    <w:p>
      <w:pPr>
        <w:numPr>
          <w:ilvl w:val="0"/>
          <w:numId w:val="1011"/>
        </w:numPr>
        <w:pStyle w:val="Compact"/>
      </w:pPr>
      <w:r>
        <w:t xml:space="preserve">Stand up External Secrets Operator (or plain K8s Secrets) for</w:t>
      </w:r>
      <w:r>
        <w:t xml:space="preserve"> </w:t>
      </w:r>
      <w:r>
        <w:rPr>
          <w:rStyle w:val="VerbatimChar"/>
        </w:rPr>
        <w:t xml:space="preserve">.env</w:t>
      </w:r>
      <w:r>
        <w:t xml:space="preserve"> </w:t>
      </w:r>
      <w:r>
        <w:t xml:space="preserve">→ Secret/ConfigMap migration (§9).</w:t>
      </w:r>
    </w:p>
    <w:p>
      <w:pPr>
        <w:numPr>
          <w:ilvl w:val="0"/>
          <w:numId w:val="1011"/>
        </w:numPr>
        <w:pStyle w:val="Compact"/>
      </w:pPr>
      <w:r>
        <w:t xml:space="preserve">AWS Load Balancer Controller + ACM (or Cloudflare Full-strict) for TLS; retire the ACME-webroot path (§8).</w:t>
      </w:r>
    </w:p>
    <w:p>
      <w:pPr>
        <w:numPr>
          <w:ilvl w:val="0"/>
          <w:numId w:val="1011"/>
        </w:numPr>
        <w:pStyle w:val="Compact"/>
      </w:pPr>
      <w:r>
        <w:t xml:space="preserve">IRSA for SQS + Secrets Manager access, replacing whatever AWS creds mechanism is used on</w:t>
      </w:r>
      <w:r>
        <w:t xml:space="preserve"> </w:t>
      </w:r>
      <w:r>
        <w:rPr>
          <w:rStyle w:val="VerbatimChar"/>
        </w:rPr>
        <w:t xml:space="preserve">pam-2</w:t>
      </w:r>
      <w:r>
        <w:t xml:space="preserve"> </w:t>
      </w:r>
      <w:r>
        <w:t xml:space="preserve">today.</w:t>
      </w:r>
    </w:p>
    <w:p>
      <w:pPr>
        <w:numPr>
          <w:ilvl w:val="0"/>
          <w:numId w:val="1011"/>
        </w:numPr>
        <w:pStyle w:val="Compact"/>
      </w:pPr>
      <w:r>
        <w:t xml:space="preserve">Move login rate limiting to Redis-backed buckets — per-pod in-memory limits weaken brute-force protection ×N (§7b.2).</w:t>
      </w:r>
    </w:p>
    <w:p>
      <w:pPr>
        <w:numPr>
          <w:ilvl w:val="0"/>
          <w:numId w:val="1011"/>
        </w:numPr>
        <w:pStyle w:val="Compact"/>
      </w:pPr>
      <w:r>
        <w:t xml:space="preserve">Add Redis</w:t>
      </w:r>
      <w:r>
        <w:t xml:space="preserve"> </w:t>
      </w:r>
      <w:r>
        <w:rPr>
          <w:rStyle w:val="VerbatimChar"/>
        </w:rPr>
        <w:t xml:space="preserve">SET NX</w:t>
      </w:r>
      <w:r>
        <w:t xml:space="preserve"> </w:t>
      </w:r>
      <w:r>
        <w:t xml:space="preserve">locks to the three in-API schedulers (attendance IGA, access-request expiry, connector health) or move them to the worker (§7b.3).</w:t>
      </w:r>
    </w:p>
    <w:p>
      <w:pPr>
        <w:numPr>
          <w:ilvl w:val="0"/>
          <w:numId w:val="1011"/>
        </w:numPr>
        <w:pStyle w:val="Compact"/>
      </w:pPr>
      <w:r>
        <w:t xml:space="preserve">Verify OIDC uses the injected SAML key (</w:t>
      </w:r>
      <w:r>
        <w:rPr>
          <w:rStyle w:val="VerbatimChar"/>
        </w:rPr>
        <w:t xml:space="preserve">isSamlEnabled()</w:t>
      </w:r>
      <w:r>
        <w:t xml:space="preserve"> </w:t>
      </w:r>
      <w:r>
        <w:t xml:space="preserve">true in prod) so JWKS is identical across pods (§7b.1).</w:t>
      </w:r>
    </w:p>
    <w:p>
      <w:pPr>
        <w:numPr>
          <w:ilvl w:val="0"/>
          <w:numId w:val="1011"/>
        </w:numPr>
        <w:pStyle w:val="Compact"/>
      </w:pPr>
      <w:r>
        <w:t xml:space="preserve">If RADIUS UDP is needed in prod: NLB UDP Service with</w:t>
      </w:r>
      <w:r>
        <w:t xml:space="preserve"> </w:t>
      </w:r>
      <w:r>
        <w:rPr>
          <w:rStyle w:val="VerbatimChar"/>
        </w:rPr>
        <w:t xml:space="preserve">externalTrafficPolicy: Local</w:t>
      </w:r>
      <w:r>
        <w:t xml:space="preserve">; otherwise keep disabled (§7b.4).</w:t>
      </w:r>
    </w:p>
    <w:p>
      <w:pPr>
        <w:numPr>
          <w:ilvl w:val="0"/>
          <w:numId w:val="1011"/>
        </w:numPr>
        <w:pStyle w:val="Compact"/>
      </w:pPr>
      <w:r>
        <w:rPr>
          <w:rStyle w:val="VerbatimChar"/>
        </w:rPr>
        <w:t xml:space="preserve">ServiceMonitor</w:t>
      </w:r>
      <w:r>
        <w:t xml:space="preserve"> </w:t>
      </w:r>
      <w:r>
        <w:t xml:space="preserve">for</w:t>
      </w:r>
      <w:r>
        <w:t xml:space="preserve"> </w:t>
      </w:r>
      <w:r>
        <w:rPr>
          <w:rStyle w:val="VerbatimChar"/>
        </w:rPr>
        <w:t xml:space="preserve">/metrics</w:t>
      </w:r>
      <w:r>
        <w:t xml:space="preserve">; alerts on outbox queue depth and DB pool exhaustion (§11).</w:t>
      </w:r>
    </w:p>
    <w:p>
      <w:pPr>
        <w:numPr>
          <w:ilvl w:val="0"/>
          <w:numId w:val="1011"/>
        </w:numPr>
        <w:pStyle w:val="Compact"/>
      </w:pPr>
      <w:r>
        <w:t xml:space="preserve">Load-test a rolling deploy (</w:t>
      </w:r>
      <w:r>
        <w:rPr>
          <w:rStyle w:val="VerbatimChar"/>
        </w:rPr>
        <w:t xml:space="preserve">maxUnavailable: 0</w:t>
      </w:r>
      <w:r>
        <w:t xml:space="preserve">) end-to-end, including a live login flow, before pointing DNS at the new stack.</w:t>
      </w:r>
    </w:p>
    <w:p>
      <w:pPr>
        <w:pStyle w:val="FirstParagraph"/>
      </w:pPr>
      <w:r>
        <w:t xml:space="preserve">ewpage</w:t>
      </w:r>
    </w:p>
    <w:p>
      <w:pPr>
        <w:pStyle w:val="Heading1"/>
      </w:pPr>
      <w:bookmarkStart w:id="45" w:name="Xba32e5c7fc2e457c7285476cc8dd2b449fea671"/>
      <w:r>
        <w:t xml:space="preserve">PART II — Implementation Guide (Exact Changes)</w:t>
      </w:r>
      <w:bookmarkEnd w:id="45"/>
    </w:p>
    <w:p>
      <w:pPr>
        <w:pStyle w:val="FirstParagraph"/>
      </w:pPr>
      <w:r>
        <w:t xml:space="preserve">Companion to</w:t>
      </w:r>
      <w:r>
        <w:t xml:space="preserve"> </w:t>
      </w:r>
      <w:r>
        <w:rPr>
          <w:rStyle w:val="VerbatimChar"/>
        </w:rPr>
        <w:t xml:space="preserve">HA_Kubernetes_Architecture.md</w:t>
      </w:r>
      <w:r>
        <w:t xml:space="preserve">. That doc explains</w:t>
      </w:r>
      <w:r>
        <w:t xml:space="preserve"> </w:t>
      </w:r>
      <w:r>
        <w:rPr>
          <w:i/>
        </w:rPr>
        <w:t xml:space="preserve">why</w:t>
      </w:r>
      <w:r>
        <w:t xml:space="preserve">; this one is the exact</w:t>
      </w:r>
      <w:r>
        <w:t xml:space="preserve"> </w:t>
      </w:r>
      <w:r>
        <w:rPr>
          <w:i/>
        </w:rPr>
        <w:t xml:space="preserve">how</w:t>
      </w:r>
      <w:r>
        <w:t xml:space="preserve"> </w:t>
      </w:r>
      <w:r>
        <w:t xml:space="preserve">— code diffs against the current repo and copy-paste-ready Kubernetes/Helm YAML. Section numbers reference the architecture doc.</w:t>
      </w:r>
    </w:p>
    <w:p>
      <w:pPr>
        <w:pStyle w:val="BodyText"/>
      </w:pPr>
      <w:r>
        <w:t xml:space="preserve">Assumptions: EKS with AWS Load Balancer Controller and External Secrets Operator installed, namespace</w:t>
      </w:r>
      <w:r>
        <w:t xml:space="preserve"> </w:t>
      </w:r>
      <w:r>
        <w:rPr>
          <w:rStyle w:val="VerbatimChar"/>
        </w:rPr>
        <w:t xml:space="preserve">idp</w:t>
      </w:r>
      <w:r>
        <w:t xml:space="preserve">, image pushed to ECR as</w:t>
      </w:r>
      <w:r>
        <w:t xml:space="preserve"> </w:t>
      </w:r>
      <w:r>
        <w:rPr>
          <w:rStyle w:val="VerbatimChar"/>
        </w:rPr>
        <w:t xml:space="preserve">&lt;ECR_REPO&gt;/lilg:&lt;TAG&gt;</w:t>
      </w:r>
      <w:r>
        <w:t xml:space="preserve">.</w:t>
      </w:r>
    </w:p>
    <w:p>
      <w:r>
        <w:pict>
          <v:rect style="width:0;height:1.5pt" o:hralign="center" o:hrstd="t" o:hr="t"/>
        </w:pict>
      </w:r>
    </w:p>
    <w:p>
      <w:pPr>
        <w:pStyle w:val="Heading2"/>
      </w:pPr>
      <w:bookmarkStart w:id="46" w:name="Xe9b6859c40014225cf435a079be547bab9f42c2"/>
      <w:r>
        <w:t xml:space="preserve">Fix 1 — SAML + OIDC signing keys via Secrets Manager (§6, §7b.1)</w:t>
      </w:r>
      <w:bookmarkEnd w:id="46"/>
    </w:p>
    <w:p>
      <w:pPr>
        <w:pStyle w:val="FirstParagraph"/>
      </w:pPr>
      <w:r>
        <w:rPr>
          <w:b/>
        </w:rPr>
        <w:t xml:space="preserve">Code changes: none.</w:t>
      </w:r>
      <w:r>
        <w:t xml:space="preserve"> </w:t>
      </w:r>
      <w:r>
        <w:rPr>
          <w:rStyle w:val="VerbatimChar"/>
        </w:rPr>
        <w:t xml:space="preserve">ensureSamlKeys()</w:t>
      </w:r>
      <w:r>
        <w:t xml:space="preserve"> </w:t>
      </w:r>
      <w:r>
        <w:t xml:space="preserve">short-circuits when both env vars are set, and</w:t>
      </w:r>
      <w:r>
        <w:t xml:space="preserve"> </w:t>
      </w:r>
      <w:r>
        <w:rPr>
          <w:rStyle w:val="VerbatimChar"/>
        </w:rPr>
        <w:t xml:space="preserve">ensureOidcKeys()</w:t>
      </w:r>
      <w:r>
        <w:t xml:space="preserve"> </w:t>
      </w:r>
      <w:r>
        <w:t xml:space="preserve">reuses the SAML key when SAML is enabled.</w:t>
      </w:r>
    </w:p>
    <w:p>
      <w:pPr>
        <w:pStyle w:val="Heading3"/>
      </w:pPr>
      <w:bookmarkStart w:id="47" w:name="generate-the-keypair-once"/>
      <w:r>
        <w:t xml:space="preserve">1.1 Generate the keypair once</w:t>
      </w:r>
      <w:bookmarkEnd w:id="47"/>
    </w:p>
    <w:p>
      <w:pPr>
        <w:pStyle w:val="FirstParagraph"/>
      </w:pPr>
      <w:r>
        <w:t xml:space="preserve">If prod already ran on pam-2 and SPs have pinned the auto-generated cert,</w:t>
      </w:r>
      <w:r>
        <w:t xml:space="preserve"> </w:t>
      </w:r>
      <w:r>
        <w:rPr>
          <w:b/>
        </w:rPr>
        <w:t xml:space="preserve">extract the existing one</w:t>
      </w:r>
      <w:r>
        <w:t xml:space="preserve"> </w:t>
      </w:r>
      <w:r>
        <w:t xml:space="preserve">instead of generating new (avoids re-registering every SP):</w:t>
      </w:r>
    </w:p>
    <w:p>
      <w:pPr>
        <w:pStyle w:val="SourceCode"/>
      </w:pPr>
      <w:r>
        <w:rPr>
          <w:rStyle w:val="CommentTok"/>
        </w:rPr>
        <w:t xml:space="preserve"># On pam-2 — pull the current auto-generated key/cert out of the container volume</w:t>
      </w:r>
      <w:r>
        <w:br/>
      </w:r>
      <w:r>
        <w:rPr>
          <w:rStyle w:val="ExtensionTok"/>
        </w:rPr>
        <w:t xml:space="preserve">docker</w:t>
      </w:r>
      <w:r>
        <w:rPr>
          <w:rStyle w:val="NormalTok"/>
        </w:rPr>
        <w:t xml:space="preserve"> cp idp-api:/app/data/saml/.saml-auto-keys.key ./saml.key</w:t>
      </w:r>
      <w:r>
        <w:br/>
      </w:r>
      <w:r>
        <w:rPr>
          <w:rStyle w:val="ExtensionTok"/>
        </w:rPr>
        <w:t xml:space="preserve">docker</w:t>
      </w:r>
      <w:r>
        <w:rPr>
          <w:rStyle w:val="NormalTok"/>
        </w:rPr>
        <w:t xml:space="preserve"> cp idp-api:/app/data/saml/.saml-auto-keys.crt ./saml.crt</w:t>
      </w:r>
    </w:p>
    <w:p>
      <w:pPr>
        <w:pStyle w:val="FirstParagraph"/>
      </w:pPr>
      <w:r>
        <w:t xml:space="preserve">Fresh install only:</w:t>
      </w:r>
    </w:p>
    <w:p>
      <w:pPr>
        <w:pStyle w:val="SourceCode"/>
      </w:pPr>
      <w:r>
        <w:rPr>
          <w:rStyle w:val="ExtensionTok"/>
        </w:rPr>
        <w:t xml:space="preserve">openssl</w:t>
      </w:r>
      <w:r>
        <w:rPr>
          <w:rStyle w:val="NormalTok"/>
        </w:rPr>
        <w:t xml:space="preserve"> req -x509 -newkey rsa:2048 -nodes -sha256 </w:t>
      </w:r>
      <w:r>
        <w:rPr>
          <w:rStyle w:val="KeywordTok"/>
        </w:rPr>
        <w:t xml:space="preserve">\</w:t>
      </w:r>
      <w:r>
        <w:br/>
      </w:r>
      <w:r>
        <w:rPr>
          <w:rStyle w:val="NormalTok"/>
        </w:rPr>
        <w:t xml:space="preserve">  </w:t>
      </w:r>
      <w:r>
        <w:rPr>
          <w:rStyle w:val="ExtensionTok"/>
        </w:rPr>
        <w:t xml:space="preserve">-keyout</w:t>
      </w:r>
      <w:r>
        <w:rPr>
          <w:rStyle w:val="NormalTok"/>
        </w:rPr>
        <w:t xml:space="preserve"> saml.key -out saml.crt -days 1095 </w:t>
      </w:r>
      <w:r>
        <w:rPr>
          <w:rStyle w:val="KeywordTok"/>
        </w:rPr>
        <w:t xml:space="preserve">\</w:t>
      </w:r>
      <w:r>
        <w:br/>
      </w:r>
      <w:r>
        <w:rPr>
          <w:rStyle w:val="NormalTok"/>
        </w:rPr>
        <w:t xml:space="preserve">  </w:t>
      </w:r>
      <w:r>
        <w:rPr>
          <w:rStyle w:val="ExtensionTok"/>
        </w:rPr>
        <w:t xml:space="preserve">-subj</w:t>
      </w:r>
      <w:r>
        <w:rPr>
          <w:rStyle w:val="NormalTok"/>
        </w:rPr>
        <w:t xml:space="preserve"> </w:t>
      </w:r>
      <w:r>
        <w:rPr>
          <w:rStyle w:val="StringTok"/>
        </w:rPr>
        <w:t xml:space="preserve">"/CN=idp.lenskart.com/O=Lenskart IdP/OU=Identity/C=IN"</w:t>
      </w:r>
    </w:p>
    <w:p>
      <w:pPr>
        <w:pStyle w:val="Heading3"/>
      </w:pPr>
      <w:bookmarkStart w:id="48" w:name="store-in-aws-secrets-manager"/>
      <w:r>
        <w:t xml:space="preserve">1.2 Store in AWS Secrets Manager</w:t>
      </w:r>
      <w:bookmarkEnd w:id="48"/>
    </w:p>
    <w:p>
      <w:pPr>
        <w:pStyle w:val="SourceCode"/>
      </w:pPr>
      <w:r>
        <w:rPr>
          <w:rStyle w:val="ExtensionTok"/>
        </w:rPr>
        <w:t xml:space="preserve">aws</w:t>
      </w:r>
      <w:r>
        <w:rPr>
          <w:rStyle w:val="NormalTok"/>
        </w:rPr>
        <w:t xml:space="preserve"> secretsmanager create-secret </w:t>
      </w:r>
      <w:r>
        <w:rPr>
          <w:rStyle w:val="KeywordTok"/>
        </w:rPr>
        <w:t xml:space="preserve">\</w:t>
      </w:r>
      <w:r>
        <w:br/>
      </w:r>
      <w:r>
        <w:rPr>
          <w:rStyle w:val="NormalTok"/>
        </w:rPr>
        <w:t xml:space="preserve">  </w:t>
      </w:r>
      <w:r>
        <w:rPr>
          <w:rStyle w:val="ExtensionTok"/>
        </w:rPr>
        <w:t xml:space="preserve">--name</w:t>
      </w:r>
      <w:r>
        <w:rPr>
          <w:rStyle w:val="NormalTok"/>
        </w:rPr>
        <w:t xml:space="preserve"> lilg/prod/saml-signing </w:t>
      </w:r>
      <w:r>
        <w:rPr>
          <w:rStyle w:val="KeywordTok"/>
        </w:rPr>
        <w:t xml:space="preserve">\</w:t>
      </w:r>
      <w:r>
        <w:br/>
      </w:r>
      <w:r>
        <w:rPr>
          <w:rStyle w:val="NormalTok"/>
        </w:rPr>
        <w:t xml:space="preserve">  </w:t>
      </w:r>
      <w:r>
        <w:rPr>
          <w:rStyle w:val="ExtensionTok"/>
        </w:rPr>
        <w:t xml:space="preserve">--region</w:t>
      </w:r>
      <w:r>
        <w:rPr>
          <w:rStyle w:val="NormalTok"/>
        </w:rPr>
        <w:t xml:space="preserve"> ap-south-1 </w:t>
      </w:r>
      <w:r>
        <w:rPr>
          <w:rStyle w:val="KeywordTok"/>
        </w:rPr>
        <w:t xml:space="preserve">\</w:t>
      </w:r>
      <w:r>
        <w:br/>
      </w:r>
      <w:r>
        <w:rPr>
          <w:rStyle w:val="NormalTok"/>
        </w:rPr>
        <w:t xml:space="preserve">  </w:t>
      </w:r>
      <w:r>
        <w:rPr>
          <w:rStyle w:val="ExtensionTok"/>
        </w:rPr>
        <w:t xml:space="preserve">--secret-string</w:t>
      </w:r>
      <w:r>
        <w:rPr>
          <w:rStyle w:val="NormalTok"/>
        </w:rPr>
        <w:t xml:space="preserve"> </w:t>
      </w:r>
      <w:r>
        <w:rPr>
          <w:rStyle w:val="StringTok"/>
        </w:rPr>
        <w:t xml:space="preserve">"</w:t>
      </w:r>
      <w:r>
        <w:rPr>
          <w:rStyle w:val="VariableTok"/>
        </w:rPr>
        <w:t xml:space="preserve">$(</w:t>
      </w:r>
      <w:r>
        <w:rPr>
          <w:rStyle w:val="ExtensionTok"/>
        </w:rPr>
        <w:t xml:space="preserve">jq</w:t>
      </w:r>
      <w:r>
        <w:rPr>
          <w:rStyle w:val="NormalTok"/>
        </w:rPr>
        <w:t xml:space="preserve"> -n </w:t>
      </w:r>
      <w:r>
        <w:rPr>
          <w:rStyle w:val="KeywordTok"/>
        </w:rPr>
        <w:t xml:space="preserve">\</w:t>
      </w:r>
      <w:r>
        <w:br/>
      </w:r>
      <w:r>
        <w:rPr>
          <w:rStyle w:val="NormalTok"/>
        </w:rPr>
        <w:t xml:space="preserve">      </w:t>
      </w:r>
      <w:r>
        <w:rPr>
          <w:rStyle w:val="ExtensionTok"/>
        </w:rPr>
        <w:t xml:space="preserve">--rawfile</w:t>
      </w:r>
      <w:r>
        <w:rPr>
          <w:rStyle w:val="NormalTok"/>
        </w:rPr>
        <w:t xml:space="preserve"> key saml.key </w:t>
      </w:r>
      <w:r>
        <w:rPr>
          <w:rStyle w:val="KeywordTok"/>
        </w:rPr>
        <w:t xml:space="preserve">\</w:t>
      </w:r>
      <w:r>
        <w:br/>
      </w:r>
      <w:r>
        <w:rPr>
          <w:rStyle w:val="NormalTok"/>
        </w:rPr>
        <w:t xml:space="preserve">      </w:t>
      </w:r>
      <w:r>
        <w:rPr>
          <w:rStyle w:val="ExtensionTok"/>
        </w:rPr>
        <w:t xml:space="preserve">--rawfile</w:t>
      </w:r>
      <w:r>
        <w:rPr>
          <w:rStyle w:val="NormalTok"/>
        </w:rPr>
        <w:t xml:space="preserve"> crt saml.crt </w:t>
      </w:r>
      <w:r>
        <w:rPr>
          <w:rStyle w:val="KeywordTok"/>
        </w:rPr>
        <w:t xml:space="preserve">\</w:t>
      </w:r>
      <w:r>
        <w:br/>
      </w:r>
      <w:r>
        <w:rPr>
          <w:rStyle w:val="NormalTok"/>
        </w:rPr>
        <w:t xml:space="preserve">      </w:t>
      </w:r>
      <w:r>
        <w:rPr>
          <w:rStyle w:val="StringTok"/>
        </w:rPr>
        <w:t xml:space="preserve">'{privateKeyPem: $key, certPem: $crt}'</w:t>
      </w:r>
      <w:r>
        <w:rPr>
          <w:rStyle w:val="VariableTok"/>
        </w:rPr>
        <w:t xml:space="preserve">)</w:t>
      </w:r>
      <w:r>
        <w:rPr>
          <w:rStyle w:val="StringTok"/>
        </w:rPr>
        <w:t xml:space="preserve">"</w:t>
      </w:r>
      <w:r>
        <w:br/>
      </w:r>
      <w:r>
        <w:br/>
      </w:r>
      <w:r>
        <w:rPr>
          <w:rStyle w:val="CommentTok"/>
        </w:rPr>
        <w:t xml:space="preserve"># Then shred local copies</w:t>
      </w:r>
      <w:r>
        <w:br/>
      </w:r>
      <w:r>
        <w:rPr>
          <w:rStyle w:val="FunctionTok"/>
        </w:rPr>
        <w:t xml:space="preserve">shred</w:t>
      </w:r>
      <w:r>
        <w:rPr>
          <w:rStyle w:val="NormalTok"/>
        </w:rPr>
        <w:t xml:space="preserve"> -u saml.key</w:t>
      </w:r>
    </w:p>
    <w:p>
      <w:pPr>
        <w:pStyle w:val="Heading3"/>
      </w:pPr>
      <w:bookmarkStart w:id="49" w:name="Xa6fb266b97e5bb823bbcd7aacbf277873b8a287"/>
      <w:r>
        <w:t xml:space="preserve">1.3 Sync into the cluster (External Secrets Operator)</w:t>
      </w:r>
      <w:bookmarkEnd w:id="49"/>
    </w:p>
    <w:p>
      <w:pPr>
        <w:pStyle w:val="SourceCode"/>
      </w:pPr>
      <w:r>
        <w:rPr>
          <w:rStyle w:val="CommentTok"/>
        </w:rPr>
        <w:t xml:space="preserve"># k8s/externalsecret-saml.yaml</w:t>
      </w:r>
      <w:r>
        <w:br/>
      </w:r>
      <w:r>
        <w:rPr>
          <w:rStyle w:val="FunctionTok"/>
        </w:rPr>
        <w:t xml:space="preserve">apiVersion</w:t>
      </w:r>
      <w:r>
        <w:rPr>
          <w:rStyle w:val="KeywordTok"/>
        </w:rPr>
        <w:t xml:space="preserve">:</w:t>
      </w:r>
      <w:r>
        <w:rPr>
          <w:rStyle w:val="AttributeTok"/>
        </w:rPr>
        <w:t xml:space="preserve"> external-secrets.io/v1beta1</w:t>
      </w:r>
      <w:r>
        <w:br/>
      </w:r>
      <w:r>
        <w:rPr>
          <w:rStyle w:val="FunctionTok"/>
        </w:rPr>
        <w:t xml:space="preserve">kind</w:t>
      </w:r>
      <w:r>
        <w:rPr>
          <w:rStyle w:val="KeywordTok"/>
        </w:rPr>
        <w:t xml:space="preserve">:</w:t>
      </w:r>
      <w:r>
        <w:rPr>
          <w:rStyle w:val="AttributeTok"/>
        </w:rPr>
        <w:t xml:space="preserve"> ExternalSecret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lilg-saml-keys</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refreshInterval</w:t>
      </w:r>
      <w:r>
        <w:rPr>
          <w:rStyle w:val="KeywordTok"/>
        </w:rPr>
        <w:t xml:space="preserve">:</w:t>
      </w:r>
      <w:r>
        <w:rPr>
          <w:rStyle w:val="AttributeTok"/>
        </w:rPr>
        <w:t xml:space="preserve"> 1h</w:t>
      </w:r>
      <w:r>
        <w:br/>
      </w:r>
      <w:r>
        <w:rPr>
          <w:rStyle w:val="AttributeTok"/>
        </w:rPr>
        <w:t xml:space="preserve">  </w:t>
      </w:r>
      <w:r>
        <w:rPr>
          <w:rStyle w:val="FunctionTok"/>
        </w:rPr>
        <w:t xml:space="preserve">secretStoreRef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aws-secrets-manager</w:t>
      </w:r>
      <w:r>
        <w:rPr>
          <w:rStyle w:val="CommentTok"/>
        </w:rPr>
        <w:t xml:space="preserve">        # your ClusterSecretStore/SecretStore</w:t>
      </w:r>
      <w:r>
        <w:br/>
      </w:r>
      <w:r>
        <w:rPr>
          <w:rStyle w:val="AttributeTok"/>
        </w:rPr>
        <w:t xml:space="preserve">    </w:t>
      </w:r>
      <w:r>
        <w:rPr>
          <w:rStyle w:val="FunctionTok"/>
        </w:rPr>
        <w:t xml:space="preserve">kind</w:t>
      </w:r>
      <w:r>
        <w:rPr>
          <w:rStyle w:val="KeywordTok"/>
        </w:rPr>
        <w:t xml:space="preserve">:</w:t>
      </w:r>
      <w:r>
        <w:rPr>
          <w:rStyle w:val="AttributeTok"/>
        </w:rPr>
        <w:t xml:space="preserve"> ClusterSecretStore</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lilg-saml-keys</w:t>
      </w:r>
      <w:r>
        <w:rPr>
          <w:rStyle w:val="CommentTok"/>
        </w:rPr>
        <w:t xml:space="preserve">             # resulting K8s Secret</w:t>
      </w:r>
      <w:r>
        <w:br/>
      </w:r>
      <w:r>
        <w:rPr>
          <w:rStyle w:val="AttributeTok"/>
        </w:rPr>
        <w:t xml:space="preserve">    </w:t>
      </w:r>
      <w:r>
        <w:rPr>
          <w:rStyle w:val="FunctionTok"/>
        </w:rPr>
        <w:t xml:space="preserve">creationPolicy</w:t>
      </w:r>
      <w:r>
        <w:rPr>
          <w:rStyle w:val="KeywordTok"/>
        </w:rPr>
        <w:t xml:space="preserve">:</w:t>
      </w:r>
      <w:r>
        <w:rPr>
          <w:rStyle w:val="AttributeTok"/>
        </w:rPr>
        <w:t xml:space="preserve"> Owner</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secretKey</w:t>
      </w:r>
      <w:r>
        <w:rPr>
          <w:rStyle w:val="KeywordTok"/>
        </w:rPr>
        <w:t xml:space="preserve">:</w:t>
      </w:r>
      <w:r>
        <w:rPr>
          <w:rStyle w:val="AttributeTok"/>
        </w:rPr>
        <w:t xml:space="preserve"> SAML_IDP_PRIVATE_KEY_PEM</w:t>
      </w:r>
      <w:r>
        <w:br/>
      </w:r>
      <w:r>
        <w:rPr>
          <w:rStyle w:val="AttributeTok"/>
        </w:rPr>
        <w:t xml:space="preserve">      </w:t>
      </w:r>
      <w:r>
        <w:rPr>
          <w:rStyle w:val="FunctionTok"/>
        </w:rPr>
        <w:t xml:space="preserve">remoteRef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lilg/prod/saml-signing</w:t>
      </w:r>
      <w:r>
        <w:br/>
      </w:r>
      <w:r>
        <w:rPr>
          <w:rStyle w:val="AttributeTok"/>
        </w:rPr>
        <w:t xml:space="preserve">        </w:t>
      </w:r>
      <w:r>
        <w:rPr>
          <w:rStyle w:val="FunctionTok"/>
        </w:rPr>
        <w:t xml:space="preserve">property</w:t>
      </w:r>
      <w:r>
        <w:rPr>
          <w:rStyle w:val="KeywordTok"/>
        </w:rPr>
        <w:t xml:space="preserve">:</w:t>
      </w:r>
      <w:r>
        <w:rPr>
          <w:rStyle w:val="AttributeTok"/>
        </w:rPr>
        <w:t xml:space="preserve"> privateKeyPem</w:t>
      </w:r>
      <w:r>
        <w:br/>
      </w:r>
      <w:r>
        <w:rPr>
          <w:rStyle w:val="AttributeTok"/>
        </w:rPr>
        <w:t xml:space="preserve">    </w:t>
      </w:r>
      <w:r>
        <w:rPr>
          <w:rStyle w:val="KeywordTok"/>
        </w:rPr>
        <w:t xml:space="preserve">-</w:t>
      </w:r>
      <w:r>
        <w:rPr>
          <w:rStyle w:val="AttributeTok"/>
        </w:rPr>
        <w:t xml:space="preserve"> </w:t>
      </w:r>
      <w:r>
        <w:rPr>
          <w:rStyle w:val="FunctionTok"/>
        </w:rPr>
        <w:t xml:space="preserve">secretKey</w:t>
      </w:r>
      <w:r>
        <w:rPr>
          <w:rStyle w:val="KeywordTok"/>
        </w:rPr>
        <w:t xml:space="preserve">:</w:t>
      </w:r>
      <w:r>
        <w:rPr>
          <w:rStyle w:val="AttributeTok"/>
        </w:rPr>
        <w:t xml:space="preserve"> SAML_IDP_CERT_PEM</w:t>
      </w:r>
      <w:r>
        <w:br/>
      </w:r>
      <w:r>
        <w:rPr>
          <w:rStyle w:val="AttributeTok"/>
        </w:rPr>
        <w:t xml:space="preserve">      </w:t>
      </w:r>
      <w:r>
        <w:rPr>
          <w:rStyle w:val="FunctionTok"/>
        </w:rPr>
        <w:t xml:space="preserve">remoteRef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lilg/prod/saml-signing</w:t>
      </w:r>
      <w:r>
        <w:br/>
      </w:r>
      <w:r>
        <w:rPr>
          <w:rStyle w:val="AttributeTok"/>
        </w:rPr>
        <w:t xml:space="preserve">        </w:t>
      </w:r>
      <w:r>
        <w:rPr>
          <w:rStyle w:val="FunctionTok"/>
        </w:rPr>
        <w:t xml:space="preserve">property</w:t>
      </w:r>
      <w:r>
        <w:rPr>
          <w:rStyle w:val="KeywordTok"/>
        </w:rPr>
        <w:t xml:space="preserve">:</w:t>
      </w:r>
      <w:r>
        <w:rPr>
          <w:rStyle w:val="AttributeTok"/>
        </w:rPr>
        <w:t xml:space="preserve"> certPem</w:t>
      </w:r>
    </w:p>
    <w:p>
      <w:pPr>
        <w:pStyle w:val="Heading3"/>
      </w:pPr>
      <w:bookmarkStart w:id="50" w:name="inject-into-the-deployment"/>
      <w:r>
        <w:t xml:space="preserve">1.4 Inject into the Deployment</w:t>
      </w:r>
      <w:bookmarkEnd w:id="50"/>
    </w:p>
    <w:p>
      <w:pPr>
        <w:pStyle w:val="SourceCode"/>
      </w:pPr>
      <w:r>
        <w:rPr>
          <w:rStyle w:val="CommentTok"/>
        </w:rPr>
        <w:t xml:space="preserve"># In the lilg-api container spec (full Deployment in Fix 5)</w:t>
      </w:r>
      <w:r>
        <w:br/>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lilg-saml-keys</w:t>
      </w:r>
    </w:p>
    <w:p>
      <w:pPr>
        <w:pStyle w:val="Heading3"/>
      </w:pPr>
      <w:bookmarkStart w:id="51" w:name="verify"/>
      <w:r>
        <w:t xml:space="preserve">1.5 Verify</w:t>
      </w:r>
      <w:bookmarkEnd w:id="51"/>
    </w:p>
    <w:p>
      <w:pPr>
        <w:pStyle w:val="SourceCode"/>
      </w:pPr>
      <w:r>
        <w:rPr>
          <w:rStyle w:val="ExtensionTok"/>
        </w:rPr>
        <w:t xml:space="preserve">kubectl</w:t>
      </w:r>
      <w:r>
        <w:rPr>
          <w:rStyle w:val="NormalTok"/>
        </w:rPr>
        <w:t xml:space="preserve"> -n idp scale deploy/lilg-api --replicas=3</w:t>
      </w:r>
      <w:r>
        <w:br/>
      </w:r>
      <w:r>
        <w:rPr>
          <w:rStyle w:val="CommentTok"/>
        </w:rPr>
        <w:t xml:space="preserve"># Fingerprint must be identical from every pod:</w:t>
      </w:r>
      <w:r>
        <w:br/>
      </w:r>
      <w:r>
        <w:rPr>
          <w:rStyle w:val="KeywordTok"/>
        </w:rPr>
        <w:t xml:space="preserve">for</w:t>
      </w:r>
      <w:r>
        <w:rPr>
          <w:rStyle w:val="NormalTok"/>
        </w:rPr>
        <w:t xml:space="preserve"> </w:t>
      </w:r>
      <w:r>
        <w:rPr>
          <w:rStyle w:val="ExtensionTok"/>
        </w:rPr>
        <w:t xml:space="preserve">p</w:t>
      </w:r>
      <w:r>
        <w:rPr>
          <w:rStyle w:val="NormalTok"/>
        </w:rPr>
        <w:t xml:space="preserve"> in </w:t>
      </w:r>
      <w:r>
        <w:rPr>
          <w:rStyle w:val="VariableTok"/>
        </w:rPr>
        <w:t xml:space="preserve">$(</w:t>
      </w:r>
      <w:r>
        <w:rPr>
          <w:rStyle w:val="ExtensionTok"/>
        </w:rPr>
        <w:t xml:space="preserve">kubectl</w:t>
      </w:r>
      <w:r>
        <w:rPr>
          <w:rStyle w:val="NormalTok"/>
        </w:rPr>
        <w:t xml:space="preserve"> -n idp get pods -l app=lilg-api -o name</w:t>
      </w:r>
      <w:r>
        <w:rPr>
          <w:rStyle w:val="VariableTok"/>
        </w:rPr>
        <w:t xml:space="preserve">)</w:t>
      </w:r>
      <w:r>
        <w:rPr>
          <w:rStyle w:val="KeywordTok"/>
        </w:rPr>
        <w:t xml:space="preserve">;</w:t>
      </w:r>
      <w:r>
        <w:rPr>
          <w:rStyle w:val="NormalTok"/>
        </w:rPr>
        <w:t xml:space="preserve"> </w:t>
      </w:r>
      <w:r>
        <w:rPr>
          <w:rStyle w:val="KeywordTok"/>
        </w:rPr>
        <w:t xml:space="preserve">do</w:t>
      </w:r>
      <w:r>
        <w:br/>
      </w:r>
      <w:r>
        <w:rPr>
          <w:rStyle w:val="NormalTok"/>
        </w:rPr>
        <w:t xml:space="preserve">  </w:t>
      </w:r>
      <w:r>
        <w:rPr>
          <w:rStyle w:val="ExtensionTok"/>
        </w:rPr>
        <w:t xml:space="preserve">kubectl</w:t>
      </w:r>
      <w:r>
        <w:rPr>
          <w:rStyle w:val="NormalTok"/>
        </w:rPr>
        <w:t xml:space="preserve"> -n idp exec </w:t>
      </w:r>
      <w:r>
        <w:rPr>
          <w:rStyle w:val="VariableTok"/>
        </w:rPr>
        <w:t xml:space="preserve">$p</w:t>
      </w:r>
      <w:r>
        <w:rPr>
          <w:rStyle w:val="NormalTok"/>
        </w:rPr>
        <w:t xml:space="preserve"> -- wget -qO- http://localhost:8080/saml/metadata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-o </w:t>
      </w:r>
      <w:r>
        <w:rPr>
          <w:rStyle w:val="StringTok"/>
        </w:rPr>
        <w:t xml:space="preserve">'&lt;ds:X509Certificate&gt;[^&lt;]*'</w:t>
      </w:r>
      <w:r>
        <w:rPr>
          <w:rStyle w:val="NormalTok"/>
        </w:rPr>
        <w:t xml:space="preserve"> </w:t>
      </w:r>
      <w:r>
        <w:rPr>
          <w:rStyle w:val="KeywordTok"/>
        </w:rPr>
        <w:t xml:space="preserve">|</w:t>
      </w:r>
      <w:r>
        <w:rPr>
          <w:rStyle w:val="NormalTok"/>
        </w:rPr>
        <w:t xml:space="preserve"> </w:t>
      </w:r>
      <w:r>
        <w:rPr>
          <w:rStyle w:val="ExtensionTok"/>
        </w:rPr>
        <w:t xml:space="preserve">md5sum</w:t>
      </w:r>
      <w:r>
        <w:br/>
      </w:r>
      <w:r>
        <w:rPr>
          <w:rStyle w:val="KeywordTok"/>
        </w:rPr>
        <w:t xml:space="preserve">done</w:t>
      </w:r>
    </w:p>
    <w:p>
      <w:pPr>
        <w:pStyle w:val="FirstParagraph"/>
      </w:pPr>
      <w:r>
        <w:t xml:space="preserve">Also check logs: no pod should print</w:t>
      </w:r>
      <w:r>
        <w:t xml:space="preserve"> </w:t>
      </w:r>
      <w:r>
        <w:rPr>
          <w:rStyle w:val="VerbatimChar"/>
        </w:rPr>
        <w:t xml:space="preserve">SAML auto-cert generated</w:t>
      </w:r>
      <w:r>
        <w:t xml:space="preserve"> </w:t>
      </w:r>
      <w:r>
        <w:t xml:space="preserve">— if one does, the env vars didn’t reach it.</w:t>
      </w:r>
    </w:p>
    <w:p>
      <w:r>
        <w:pict>
          <v:rect style="width:0;height:1.5pt" o:hralign="center" o:hrstd="t" o:hr="t"/>
        </w:pict>
      </w:r>
    </w:p>
    <w:p>
      <w:pPr>
        <w:pStyle w:val="Heading2"/>
      </w:pPr>
      <w:bookmarkStart w:id="52" w:name="X14a6378f2abeb6742240f1ad4a70d1b8b31064d"/>
      <w:r>
        <w:t xml:space="preserve">Fix 1-ALT — Multi-client deployments WITHOUT Secrets Manager</w:t>
      </w:r>
      <w:bookmarkEnd w:id="52"/>
    </w:p>
    <w:p>
      <w:pPr>
        <w:pStyle w:val="FirstParagraph"/>
      </w:pPr>
      <w:r>
        <w:t xml:space="preserve">When the same IdP is deployed for many different clients (each on their own cluster/namespace, possibly not on AWS), an external secret store per client is overhead you don’t need. The best method:</w:t>
      </w:r>
      <w:r>
        <w:t xml:space="preserve"> </w:t>
      </w:r>
      <w:r>
        <w:rPr>
          <w:b/>
        </w:rPr>
        <w:t xml:space="preserve">an in-cluster bootstrap Job, shipped in your Helm chart, that generates the SAML keypair once per client and stores it as a plain Kubernetes Secret.</w:t>
      </w:r>
      <w:r>
        <w:t xml:space="preserve"> </w:t>
      </w:r>
      <w:r>
        <w:t xml:space="preserve">No external dependency, every client automatically gets a unique cert, fully idempotent, works on any Kubernetes (EKS, AKS, GKE, on-prem).</w:t>
      </w:r>
    </w:p>
    <w:p>
      <w:pPr>
        <w:pStyle w:val="Heading3"/>
      </w:pPr>
      <w:bookmarkStart w:id="53" w:name="how-it-works"/>
      <w:r>
        <w:t xml:space="preserve">How it works</w:t>
      </w:r>
      <w:bookmarkEnd w:id="53"/>
    </w:p>
    <w:p>
      <w:pPr>
        <w:numPr>
          <w:ilvl w:val="0"/>
          <w:numId w:val="1012"/>
        </w:numPr>
        <w:pStyle w:val="Compact"/>
      </w:pPr>
      <w:r>
        <w:t xml:space="preserve">Helm</w:t>
      </w:r>
      <w:r>
        <w:t xml:space="preserve"> </w:t>
      </w:r>
      <w:r>
        <w:rPr>
          <w:rStyle w:val="VerbatimChar"/>
        </w:rPr>
        <w:t xml:space="preserve">pre-install</w:t>
      </w:r>
      <w:r>
        <w:t xml:space="preserve"> </w:t>
      </w:r>
      <w:r>
        <w:t xml:space="preserve">hook Job runs before anything else.</w:t>
      </w:r>
    </w:p>
    <w:p>
      <w:pPr>
        <w:numPr>
          <w:ilvl w:val="0"/>
          <w:numId w:val="1012"/>
        </w:numPr>
        <w:pStyle w:val="Compact"/>
      </w:pPr>
      <w:r>
        <w:t xml:space="preserve">If the Secret</w:t>
      </w:r>
      <w:r>
        <w:t xml:space="preserve"> </w:t>
      </w:r>
      <w:r>
        <w:rPr>
          <w:rStyle w:val="VerbatimChar"/>
        </w:rPr>
        <w:t xml:space="preserve">lilg-saml-keys</w:t>
      </w:r>
      <w:r>
        <w:t xml:space="preserve"> </w:t>
      </w:r>
      <w:r>
        <w:t xml:space="preserve">already exists in the namespace → exit 0 (no-op on every upgrade — the cert never silently changes, which is exactly what SP fingerprint pinning requires).</w:t>
      </w:r>
    </w:p>
    <w:p>
      <w:pPr>
        <w:numPr>
          <w:ilvl w:val="0"/>
          <w:numId w:val="1012"/>
        </w:numPr>
        <w:pStyle w:val="Compact"/>
      </w:pPr>
      <w:r>
        <w:t xml:space="preserve">If not → generate the keypair with</w:t>
      </w:r>
      <w:r>
        <w:t xml:space="preserve"> </w:t>
      </w:r>
      <w:r>
        <w:rPr>
          <w:rStyle w:val="VerbatimChar"/>
        </w:rPr>
        <w:t xml:space="preserve">openssl</w:t>
      </w:r>
      <w:r>
        <w:t xml:space="preserve">, create the Secret, exit.</w:t>
      </w:r>
    </w:p>
    <w:p>
      <w:pPr>
        <w:numPr>
          <w:ilvl w:val="0"/>
          <w:numId w:val="1012"/>
        </w:numPr>
        <w:pStyle w:val="Compact"/>
      </w:pPr>
      <w:r>
        <w:t xml:space="preserve">The</w:t>
      </w:r>
      <w:r>
        <w:t xml:space="preserve"> </w:t>
      </w:r>
      <w:r>
        <w:rPr>
          <w:rStyle w:val="VerbatimChar"/>
        </w:rPr>
        <w:t xml:space="preserve">lilg-api</w:t>
      </w:r>
      <w:r>
        <w:t xml:space="preserve"> </w:t>
      </w:r>
      <w:r>
        <w:t xml:space="preserve">Deployment consumes the Secret via</w:t>
      </w:r>
      <w:r>
        <w:t xml:space="preserve"> </w:t>
      </w:r>
      <w:r>
        <w:rPr>
          <w:rStyle w:val="VerbatimChar"/>
        </w:rPr>
        <w:t xml:space="preserve">envFrom</w:t>
      </w:r>
      <w:r>
        <w:t xml:space="preserve"> </w:t>
      </w:r>
      <w:r>
        <w:t xml:space="preserve">exactly as in Fix 1.4 — the app’s</w:t>
      </w:r>
      <w:r>
        <w:t xml:space="preserve"> </w:t>
      </w:r>
      <w:r>
        <w:rPr>
          <w:rStyle w:val="VerbatimChar"/>
        </w:rPr>
        <w:t xml:space="preserve">ensureSamlKeys()</w:t>
      </w:r>
      <w:r>
        <w:t xml:space="preserve"> </w:t>
      </w:r>
      <w:r>
        <w:t xml:space="preserve">short-circuit works identically. Still zero app code changes.</w:t>
      </w:r>
    </w:p>
    <w:p>
      <w:pPr>
        <w:pStyle w:val="Heading3"/>
      </w:pPr>
      <w:bookmarkStart w:id="54" w:name="a.1-rbac-for-the-bootstrap-job"/>
      <w:r>
        <w:t xml:space="preserve">1A.1 RBAC for the bootstrap Job</w:t>
      </w:r>
      <w:bookmarkEnd w:id="54"/>
    </w:p>
    <w:p>
      <w:pPr>
        <w:pStyle w:val="SourceCode"/>
      </w:pPr>
      <w:r>
        <w:rPr>
          <w:rStyle w:val="CommentTok"/>
        </w:rPr>
        <w:t xml:space="preserve"># k8s/keygen-rbac.yaml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lilg-keygen</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"helm.sh/hook"</w:t>
      </w:r>
      <w:r>
        <w:rPr>
          <w:rStyle w:val="KeywordTok"/>
        </w:rPr>
        <w:t xml:space="preserve">:</w:t>
      </w:r>
      <w:r>
        <w:rPr>
          <w:rStyle w:val="AttributeTok"/>
        </w:rPr>
        <w:t xml:space="preserve"> pre-install</w:t>
      </w:r>
      <w:r>
        <w:br/>
      </w:r>
      <w:r>
        <w:rPr>
          <w:rStyle w:val="AttributeTok"/>
        </w:rPr>
        <w:t xml:space="preserve">    </w:t>
      </w:r>
      <w:r>
        <w:rPr>
          <w:rStyle w:val="FunctionTok"/>
        </w:rPr>
        <w:t xml:space="preserve">"helm.sh/hook-weight"</w:t>
      </w:r>
      <w:r>
        <w:rPr>
          <w:rStyle w:val="KeywordTok"/>
        </w:rPr>
        <w:t xml:space="preserve">:</w:t>
      </w:r>
      <w:r>
        <w:rPr>
          <w:rStyle w:val="AttributeTok"/>
        </w:rPr>
        <w:t xml:space="preserve"> </w:t>
      </w:r>
      <w:r>
        <w:rPr>
          <w:rStyle w:val="StringTok"/>
        </w:rPr>
        <w:t xml:space="preserve">"-10"</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lilg-keygen</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"helm.sh/hook"</w:t>
      </w:r>
      <w:r>
        <w:rPr>
          <w:rStyle w:val="KeywordTok"/>
        </w:rPr>
        <w:t xml:space="preserve">:</w:t>
      </w:r>
      <w:r>
        <w:rPr>
          <w:rStyle w:val="AttributeTok"/>
        </w:rPr>
        <w:t xml:space="preserve"> pre-install</w:t>
      </w:r>
      <w:r>
        <w:br/>
      </w:r>
      <w:r>
        <w:rPr>
          <w:rStyle w:val="AttributeTok"/>
        </w:rPr>
        <w:t xml:space="preserve">    </w:t>
      </w:r>
      <w:r>
        <w:rPr>
          <w:rStyle w:val="FunctionTok"/>
        </w:rPr>
        <w:t xml:space="preserve">"helm.sh/hook-weight"</w:t>
      </w:r>
      <w:r>
        <w:rPr>
          <w:rStyle w:val="KeywordTok"/>
        </w:rPr>
        <w:t xml:space="preserve">:</w:t>
      </w:r>
      <w:r>
        <w:rPr>
          <w:rStyle w:val="AttributeTok"/>
        </w:rPr>
        <w:t xml:space="preserve"> </w:t>
      </w:r>
      <w:r>
        <w:rPr>
          <w:rStyle w:val="StringTok"/>
        </w:rPr>
        <w:t xml:space="preserve">"-10"</w:t>
      </w:r>
      <w:r>
        <w:br/>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"secrets"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"create"</w:t>
      </w:r>
      <w:r>
        <w:rPr>
          <w:rStyle w:val="KeywordTok"/>
        </w:rPr>
        <w:t xml:space="preserve">]</w:t>
      </w:r>
      <w:r>
        <w:rPr>
          <w:rStyle w:val="CommentTok"/>
        </w:rPr>
        <w:t xml:space="preserve">        # deliberately no update/delete — cert is immutable once made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lilg-keygen</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"helm.sh/hook"</w:t>
      </w:r>
      <w:r>
        <w:rPr>
          <w:rStyle w:val="KeywordTok"/>
        </w:rPr>
        <w:t xml:space="preserve">:</w:t>
      </w:r>
      <w:r>
        <w:rPr>
          <w:rStyle w:val="AttributeTok"/>
        </w:rPr>
        <w:t xml:space="preserve"> pre-install</w:t>
      </w:r>
      <w:r>
        <w:br/>
      </w:r>
      <w:r>
        <w:rPr>
          <w:rStyle w:val="AttributeTok"/>
        </w:rPr>
        <w:t xml:space="preserve">    </w:t>
      </w:r>
      <w:r>
        <w:rPr>
          <w:rStyle w:val="FunctionTok"/>
        </w:rPr>
        <w:t xml:space="preserve">"helm.sh/hook-weight"</w:t>
      </w:r>
      <w:r>
        <w:rPr>
          <w:rStyle w:val="KeywordTok"/>
        </w:rPr>
        <w:t xml:space="preserve">:</w:t>
      </w:r>
      <w:r>
        <w:rPr>
          <w:rStyle w:val="AttributeTok"/>
        </w:rPr>
        <w:t xml:space="preserve"> </w:t>
      </w:r>
      <w:r>
        <w:rPr>
          <w:rStyle w:val="StringTok"/>
        </w:rPr>
        <w:t xml:space="preserve">"-10"</w:t>
      </w:r>
      <w:r>
        <w:br/>
      </w:r>
      <w:r>
        <w:rPr>
          <w:rStyle w:val="FunctionTok"/>
        </w:rPr>
        <w:t xml:space="preserve">roleRef</w:t>
      </w:r>
      <w:r>
        <w:rPr>
          <w:rStyle w:val="KeywordTok"/>
        </w:rPr>
        <w:t xml:space="preserve">:</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AttributeTok"/>
        </w:rPr>
        <w:t xml:space="preserve">  </w:t>
      </w:r>
      <w:r>
        <w:rPr>
          <w:rStyle w:val="FunctionTok"/>
        </w:rPr>
        <w:t xml:space="preserve">kind</w:t>
      </w:r>
      <w:r>
        <w:rPr>
          <w:rStyle w:val="KeywordTok"/>
        </w:rPr>
        <w:t xml:space="preserve">:</w:t>
      </w:r>
      <w:r>
        <w:rPr>
          <w:rStyle w:val="AttributeTok"/>
        </w:rPr>
        <w:t xml:space="preserve"> Role</w:t>
      </w:r>
      <w:r>
        <w:br/>
      </w:r>
      <w:r>
        <w:rPr>
          <w:rStyle w:val="AttributeTok"/>
        </w:rPr>
        <w:t xml:space="preserve">  </w:t>
      </w:r>
      <w:r>
        <w:rPr>
          <w:rStyle w:val="FunctionTok"/>
        </w:rPr>
        <w:t xml:space="preserve">name</w:t>
      </w:r>
      <w:r>
        <w:rPr>
          <w:rStyle w:val="KeywordTok"/>
        </w:rPr>
        <w:t xml:space="preserve">:</w:t>
      </w:r>
      <w:r>
        <w:rPr>
          <w:rStyle w:val="AttributeTok"/>
        </w:rPr>
        <w:t xml:space="preserve"> lilg-keygen</w:t>
      </w:r>
      <w:r>
        <w:br/>
      </w:r>
      <w:r>
        <w:rPr>
          <w:rStyle w:val="FunctionTok"/>
        </w:rPr>
        <w:t xml:space="preserve">subjects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ServiceAccount</w:t>
      </w:r>
      <w:r>
        <w:br/>
      </w:r>
      <w:r>
        <w:rPr>
          <w:rStyle w:val="AttributeTok"/>
        </w:rPr>
        <w:t xml:space="preserve">    </w:t>
      </w:r>
      <w:r>
        <w:rPr>
          <w:rStyle w:val="FunctionTok"/>
        </w:rPr>
        <w:t xml:space="preserve">name</w:t>
      </w:r>
      <w:r>
        <w:rPr>
          <w:rStyle w:val="KeywordTok"/>
        </w:rPr>
        <w:t xml:space="preserve">:</w:t>
      </w:r>
      <w:r>
        <w:rPr>
          <w:rStyle w:val="AttributeTok"/>
        </w:rPr>
        <w:t xml:space="preserve"> lilg-keygen</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p>
    <w:p>
      <w:pPr>
        <w:pStyle w:val="Heading3"/>
      </w:pPr>
      <w:bookmarkStart w:id="55" w:name="a.2-the-keygen-job"/>
      <w:r>
        <w:t xml:space="preserve">1A.2 The keygen Job</w:t>
      </w:r>
      <w:bookmarkEnd w:id="55"/>
    </w:p>
    <w:p>
      <w:pPr>
        <w:pStyle w:val="SourceCode"/>
      </w:pPr>
      <w:r>
        <w:rPr>
          <w:rStyle w:val="CommentTok"/>
        </w:rPr>
        <w:t xml:space="preserve"># k8s/job-keygen.yaml  (Helm template — {{ .Values.idpHostname }} per client)</w:t>
      </w:r>
      <w:r>
        <w:br/>
      </w: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lilg-saml-keygen</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"helm.sh/hook"</w:t>
      </w:r>
      <w:r>
        <w:rPr>
          <w:rStyle w:val="KeywordTok"/>
        </w:rPr>
        <w:t xml:space="preserve">:</w:t>
      </w:r>
      <w:r>
        <w:rPr>
          <w:rStyle w:val="AttributeTok"/>
        </w:rPr>
        <w:t xml:space="preserve"> pre-install</w:t>
      </w:r>
      <w:r>
        <w:br/>
      </w:r>
      <w:r>
        <w:rPr>
          <w:rStyle w:val="AttributeTok"/>
        </w:rPr>
        <w:t xml:space="preserve">    </w:t>
      </w:r>
      <w:r>
        <w:rPr>
          <w:rStyle w:val="FunctionTok"/>
        </w:rPr>
        <w:t xml:space="preserve">"helm.sh/hook-weight"</w:t>
      </w:r>
      <w:r>
        <w:rPr>
          <w:rStyle w:val="KeywordTok"/>
        </w:rPr>
        <w:t xml:space="preserve">:</w:t>
      </w:r>
      <w:r>
        <w:rPr>
          <w:rStyle w:val="AttributeTok"/>
        </w:rPr>
        <w:t xml:space="preserve"> </w:t>
      </w:r>
      <w:r>
        <w:rPr>
          <w:rStyle w:val="StringTok"/>
        </w:rPr>
        <w:t xml:space="preserve">"-5"</w:t>
      </w:r>
      <w:r>
        <w:rPr>
          <w:rStyle w:val="CommentTok"/>
        </w:rPr>
        <w:t xml:space="preserve">          # after RBAC, before migrate Job &amp; Deployments</w:t>
      </w:r>
      <w:r>
        <w:br/>
      </w:r>
      <w:r>
        <w:rPr>
          <w:rStyle w:val="AttributeTok"/>
        </w:rPr>
        <w:t xml:space="preserve">    </w:t>
      </w:r>
      <w:r>
        <w:rPr>
          <w:rStyle w:val="FunctionTok"/>
        </w:rPr>
        <w:t xml:space="preserve">"helm.sh/hook-delete-policy"</w:t>
      </w:r>
      <w:r>
        <w:rPr>
          <w:rStyle w:val="KeywordTok"/>
        </w:rPr>
        <w:t xml:space="preserve">:</w:t>
      </w:r>
      <w:r>
        <w:rPr>
          <w:rStyle w:val="AttributeTok"/>
        </w:rPr>
        <w:t xml:space="preserve"> hook-succeeded</w:t>
      </w:r>
      <w:r>
        <w:br/>
      </w:r>
      <w:r>
        <w:rPr>
          <w:rStyle w:val="FunctionTok"/>
        </w:rPr>
        <w:t xml:space="preserve">spec</w:t>
      </w:r>
      <w:r>
        <w:rPr>
          <w:rStyle w:val="KeywordTok"/>
        </w:rPr>
        <w:t xml:space="preserve">:</w:t>
      </w:r>
      <w:r>
        <w:br/>
      </w:r>
      <w:r>
        <w:rPr>
          <w:rStyle w:val="AttributeTok"/>
        </w:rPr>
        <w:t xml:space="preserve">  </w:t>
      </w:r>
      <w:r>
        <w:rPr>
          <w:rStyle w:val="FunctionTok"/>
        </w:rPr>
        <w:t xml:space="preserve">backoffLimit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restartPolicy</w:t>
      </w:r>
      <w:r>
        <w:rPr>
          <w:rStyle w:val="KeywordTok"/>
        </w:rPr>
        <w:t xml:space="preserve">:</w:t>
      </w:r>
      <w:r>
        <w:rPr>
          <w:rStyle w:val="AttributeTok"/>
        </w:rPr>
        <w:t xml:space="preserve"> Never</w:t>
      </w:r>
      <w:r>
        <w:br/>
      </w:r>
      <w:r>
        <w:rPr>
          <w:rStyle w:val="AttributeTok"/>
        </w:rPr>
        <w:t xml:space="preserve">      </w:t>
      </w:r>
      <w:r>
        <w:rPr>
          <w:rStyle w:val="FunctionTok"/>
        </w:rPr>
        <w:t xml:space="preserve">serviceAccountName</w:t>
      </w:r>
      <w:r>
        <w:rPr>
          <w:rStyle w:val="KeywordTok"/>
        </w:rPr>
        <w:t xml:space="preserve">:</w:t>
      </w:r>
      <w:r>
        <w:rPr>
          <w:rStyle w:val="AttributeTok"/>
        </w:rPr>
        <w:t xml:space="preserve"> lilg-keygen</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keygen</w:t>
      </w:r>
      <w:r>
        <w:br/>
      </w:r>
      <w:r>
        <w:rPr>
          <w:rStyle w:val="AttributeTok"/>
        </w:rPr>
        <w:t xml:space="preserve">          </w:t>
      </w:r>
      <w:r>
        <w:rPr>
          <w:rStyle w:val="FunctionTok"/>
        </w:rPr>
        <w:t xml:space="preserve">image</w:t>
      </w:r>
      <w:r>
        <w:rPr>
          <w:rStyle w:val="KeywordTok"/>
        </w:rPr>
        <w:t xml:space="preserve">:</w:t>
      </w:r>
      <w:r>
        <w:rPr>
          <w:rStyle w:val="AttributeTok"/>
        </w:rPr>
        <w:t xml:space="preserve"> bitnami/kubectl:1.30</w:t>
      </w:r>
      <w:r>
        <w:rPr>
          <w:rStyle w:val="CommentTok"/>
        </w:rPr>
        <w:t xml:space="preserve">    # has kubectl; openssl via the shell below</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"/bin/bash"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args</w:t>
      </w:r>
      <w:r>
        <w:rPr>
          <w:rStyle w:val="KeywordTok"/>
        </w:rPr>
        <w:t xml:space="preserve">:</w:t>
      </w:r>
      <w:r>
        <w:br/>
      </w:r>
      <w:r>
        <w:rPr>
          <w:rStyle w:val="KeywordTok"/>
        </w:rPr>
        <w:t xml:space="preserve">            - </w:t>
      </w:r>
      <w:r>
        <w:rPr>
          <w:rStyle w:val="CharTok"/>
        </w:rPr>
        <w:t xml:space="preserve">|</w:t>
      </w:r>
      <w:r>
        <w:br/>
      </w:r>
      <w:r>
        <w:rPr>
          <w:rStyle w:val="NormalTok"/>
        </w:rPr>
        <w:t xml:space="preserve">              set -euo pipefail</w:t>
      </w:r>
      <w:r>
        <w:br/>
      </w:r>
      <w:r>
        <w:rPr>
          <w:rStyle w:val="NormalTok"/>
        </w:rPr>
        <w:t xml:space="preserve">              NS=idp</w:t>
      </w:r>
      <w:r>
        <w:br/>
      </w:r>
      <w:r>
        <w:rPr>
          <w:rStyle w:val="NormalTok"/>
        </w:rPr>
        <w:t xml:space="preserve">              SECRET=lilg-saml-keys</w:t>
      </w:r>
      <w:r>
        <w:br/>
      </w:r>
      <w:r>
        <w:rPr>
          <w:rStyle w:val="NormalTok"/>
        </w:rPr>
        <w:t xml:space="preserve">              CN="{{ .Values.idpHostname }}"     # e.g. idp.clientname.com</w:t>
      </w:r>
      <w:r>
        <w:br/>
      </w:r>
      <w:r>
        <w:br/>
      </w:r>
      <w:r>
        <w:rPr>
          <w:rStyle w:val="NormalTok"/>
        </w:rPr>
        <w:t xml:space="preserve">              if kubectl -n "$NS" get secret "$SECRET" &gt;/dev/null 2&gt;&amp;1; then</w:t>
      </w:r>
      <w:r>
        <w:br/>
      </w:r>
      <w:r>
        <w:rPr>
          <w:rStyle w:val="NormalTok"/>
        </w:rPr>
        <w:t xml:space="preserve">                echo "Secret $SECRET already exists — keeping existing cert (SP fingerprints stay valid)"</w:t>
      </w:r>
      <w:r>
        <w:br/>
      </w:r>
      <w:r>
        <w:rPr>
          <w:rStyle w:val="NormalTok"/>
        </w:rPr>
        <w:t xml:space="preserve">                exit 0</w:t>
      </w:r>
      <w:r>
        <w:br/>
      </w:r>
      <w:r>
        <w:rPr>
          <w:rStyle w:val="NormalTok"/>
        </w:rPr>
        <w:t xml:space="preserve">              fi</w:t>
      </w:r>
      <w:r>
        <w:br/>
      </w:r>
      <w:r>
        <w:br/>
      </w:r>
      <w:r>
        <w:rPr>
          <w:rStyle w:val="NormalTok"/>
        </w:rPr>
        <w:t xml:space="preserve">              openssl req -x509 -newkey rsa:2048 -nodes -sha256 \</w:t>
      </w:r>
      <w:r>
        <w:br/>
      </w:r>
      <w:r>
        <w:rPr>
          <w:rStyle w:val="NormalTok"/>
        </w:rPr>
        <w:t xml:space="preserve">                -keyout /tmp/saml.key -out /tmp/saml.crt -days 1095 \</w:t>
      </w:r>
      <w:r>
        <w:br/>
      </w:r>
      <w:r>
        <w:rPr>
          <w:rStyle w:val="NormalTok"/>
        </w:rPr>
        <w:t xml:space="preserve">                -subj "/CN=${CN}/O=Lenskart IdP/OU=Identity/C=IN"</w:t>
      </w:r>
      <w:r>
        <w:br/>
      </w:r>
      <w:r>
        <w:br/>
      </w:r>
      <w:r>
        <w:rPr>
          <w:rStyle w:val="NormalTok"/>
        </w:rPr>
        <w:t xml:space="preserve">              kubectl -n "$NS" create secret generic "$SECRET" \</w:t>
      </w:r>
      <w:r>
        <w:br/>
      </w:r>
      <w:r>
        <w:rPr>
          <w:rStyle w:val="NormalTok"/>
        </w:rPr>
        <w:t xml:space="preserve">                --from-literal=SAML_IDP_PRIVATE_KEY_PEM="$(cat /tmp/saml.key)" \</w:t>
      </w:r>
      <w:r>
        <w:br/>
      </w:r>
      <w:r>
        <w:rPr>
          <w:rStyle w:val="NormalTok"/>
        </w:rPr>
        <w:t xml:space="preserve">                --from-literal=SAML_IDP_CERT_PEM="$(cat /tmp/saml.crt)"</w:t>
      </w:r>
      <w:r>
        <w:br/>
      </w:r>
      <w:r>
        <w:br/>
      </w:r>
      <w:r>
        <w:rPr>
          <w:rStyle w:val="NormalTok"/>
        </w:rPr>
        <w:t xml:space="preserve">              rm -f /tmp/saml.key /tmp/saml.crt</w:t>
      </w:r>
      <w:r>
        <w:br/>
      </w:r>
      <w:r>
        <w:rPr>
          <w:rStyle w:val="NormalTok"/>
        </w:rPr>
        <w:t xml:space="preserve">              echo "Generated new SAML cert for ${CN}:"</w:t>
      </w:r>
      <w:r>
        <w:br/>
      </w:r>
      <w:r>
        <w:rPr>
          <w:rStyle w:val="NormalTok"/>
        </w:rPr>
        <w:t xml:space="preserve">              openssl x509 -in &lt;(kubectl -n "$NS" get secret "$SECRET" -o jsonpath='{.data.SAML_IDP_CERT_PEM}' | base64 -d) -noout -fingerprint -sha256 -enddate</w:t>
      </w:r>
    </w:p>
    <w:p>
      <w:pPr>
        <w:pStyle w:val="FirstParagraph"/>
      </w:pPr>
      <w:r>
        <w:t xml:space="preserve">The Deployment consumes it exactly as before (</w:t>
      </w:r>
      <w:r>
        <w:rPr>
          <w:rStyle w:val="VerbatimChar"/>
        </w:rPr>
        <w:t xml:space="preserve">envFrom: secretRef: lilg-saml-keys</w:t>
      </w:r>
      <w:r>
        <w:t xml:space="preserve">) — nothing else changes from Fix 1.</w:t>
      </w:r>
    </w:p>
    <w:p>
      <w:pPr>
        <w:pStyle w:val="Heading3"/>
      </w:pPr>
      <w:bookmarkStart w:id="56" w:name="X209b1b199382a4f90c76cb9d05611a64e096e6b"/>
      <w:r>
        <w:t xml:space="preserve">1A.3 Hardening plain K8s Secrets (do these since there’s no external vault)</w:t>
      </w:r>
      <w:bookmarkEnd w:id="56"/>
    </w:p>
    <w:p>
      <w:pPr>
        <w:numPr>
          <w:ilvl w:val="0"/>
          <w:numId w:val="1013"/>
        </w:numPr>
        <w:pStyle w:val="Compact"/>
      </w:pPr>
      <w:r>
        <w:rPr>
          <w:b/>
        </w:rPr>
        <w:t xml:space="preserve">Enable encryption at rest for Secrets in etcd.</w:t>
      </w:r>
      <w:r>
        <w:t xml:space="preserve"> </w:t>
      </w:r>
      <w:r>
        <w:t xml:space="preserve">On EKS: associate a KMS key with the cluster (one checkbox / one eksctl flag). On kubeadm: an</w:t>
      </w:r>
      <w:r>
        <w:t xml:space="preserve"> </w:t>
      </w:r>
      <w:r>
        <w:rPr>
          <w:rStyle w:val="VerbatimChar"/>
        </w:rPr>
        <w:t xml:space="preserve">EncryptionConfiguration</w:t>
      </w:r>
      <w:r>
        <w:t xml:space="preserve"> </w:t>
      </w:r>
      <w:r>
        <w:t xml:space="preserve">with</w:t>
      </w:r>
      <w:r>
        <w:t xml:space="preserve"> </w:t>
      </w:r>
      <w:r>
        <w:rPr>
          <w:rStyle w:val="VerbatimChar"/>
        </w:rPr>
        <w:t xml:space="preserve">aescbc</w:t>
      </w:r>
      <w:r>
        <w:t xml:space="preserve"> </w:t>
      </w:r>
      <w:r>
        <w:t xml:space="preserve">or KMS provider. Without this, Secrets are base64-plaintext in etcd.</w:t>
      </w:r>
    </w:p>
    <w:p>
      <w:pPr>
        <w:numPr>
          <w:ilvl w:val="0"/>
          <w:numId w:val="1013"/>
        </w:numPr>
        <w:pStyle w:val="Compact"/>
      </w:pPr>
      <w:r>
        <w:rPr>
          <w:b/>
        </w:rPr>
        <w:t xml:space="preserve">Restrict RBAC</w:t>
      </w:r>
      <w:r>
        <w:t xml:space="preserve"> </w:t>
      </w:r>
      <w:r>
        <w:t xml:space="preserve">on the</w:t>
      </w:r>
      <w:r>
        <w:t xml:space="preserve"> </w:t>
      </w:r>
      <w:r>
        <w:rPr>
          <w:rStyle w:val="VerbatimChar"/>
        </w:rPr>
        <w:t xml:space="preserve">idp</w:t>
      </w:r>
      <w:r>
        <w:t xml:space="preserve"> </w:t>
      </w:r>
      <w:r>
        <w:t xml:space="preserve">namespace: only the CI/CD deployer and the keygen ServiceAccount should read/write Secrets there. No cluster-wide</w:t>
      </w:r>
      <w:r>
        <w:t xml:space="preserve"> </w:t>
      </w:r>
      <w:r>
        <w:rPr>
          <w:rStyle w:val="VerbatimChar"/>
        </w:rPr>
        <w:t xml:space="preserve">get secrets</w:t>
      </w:r>
      <w:r>
        <w:t xml:space="preserve"> </w:t>
      </w:r>
      <w:r>
        <w:t xml:space="preserve">for humans.</w:t>
      </w:r>
    </w:p>
    <w:p>
      <w:pPr>
        <w:numPr>
          <w:ilvl w:val="0"/>
          <w:numId w:val="1013"/>
        </w:numPr>
        <w:pStyle w:val="Compact"/>
      </w:pPr>
      <w:r>
        <w:rPr>
          <w:b/>
        </w:rPr>
        <w:t xml:space="preserve">Back up the Secret per client</w:t>
      </w:r>
      <w:r>
        <w:t xml:space="preserve"> </w:t>
      </w:r>
      <w:r>
        <w:t xml:space="preserve">(e.g. </w:t>
      </w:r>
      <w:r>
        <w:rPr>
          <w:rStyle w:val="VerbatimChar"/>
        </w:rPr>
        <w:t xml:space="preserve">kubectl get secret lilg-saml-keys -o yaml</w:t>
      </w:r>
      <w:r>
        <w:t xml:space="preserve"> </w:t>
      </w:r>
      <w:r>
        <w:t xml:space="preserve">into the client’s encrypted backup store, or rely on etcd/Velero backups). If the namespace is deleted and recreated, a</w:t>
      </w:r>
      <w:r>
        <w:t xml:space="preserve"> </w:t>
      </w:r>
      <w:r>
        <w:rPr>
          <w:i/>
        </w:rPr>
        <w:t xml:space="preserve">new</w:t>
      </w:r>
      <w:r>
        <w:t xml:space="preserve"> </w:t>
      </w:r>
      <w:r>
        <w:t xml:space="preserve">cert gets generated and every SP for that client must re-pin — the backup is what saves you from that.</w:t>
      </w:r>
    </w:p>
    <w:p>
      <w:pPr>
        <w:numPr>
          <w:ilvl w:val="0"/>
          <w:numId w:val="1013"/>
        </w:numPr>
        <w:pStyle w:val="Compact"/>
      </w:pPr>
      <w:r>
        <w:t xml:space="preserve">Rotation: delete the Secret, re-run the Job (or</w:t>
      </w:r>
      <w:r>
        <w:t xml:space="preserve"> </w:t>
      </w:r>
      <w:r>
        <w:rPr>
          <w:rStyle w:val="VerbatimChar"/>
        </w:rPr>
        <w:t xml:space="preserve">helm upgrade</w:t>
      </w:r>
      <w:r>
        <w:t xml:space="preserve"> </w:t>
      </w:r>
      <w:r>
        <w:t xml:space="preserve">after delete), then update fingerprints at that client’s SPs. Deliberate and per-client.</w:t>
      </w:r>
    </w:p>
    <w:p>
      <w:pPr>
        <w:pStyle w:val="Heading3"/>
      </w:pPr>
      <w:bookmarkStart w:id="57" w:name="Xea7c4e9f81233f63b1017dd45c7e3644e471aeb"/>
      <w:r>
        <w:t xml:space="preserve">If you keep per-client config in git (GitOps)</w:t>
      </w:r>
      <w:bookmarkEnd w:id="57"/>
    </w:p>
    <w:p>
      <w:pPr>
        <w:pStyle w:val="FirstParagraph"/>
      </w:pPr>
      <w:r>
        <w:t xml:space="preserve">Then a generated-in-cluster Secret is invisible to git, which some teams dislike. Two well-trodden options, in order of simplicity:</w:t>
      </w:r>
    </w:p>
    <w:p>
      <w:pPr>
        <w:numPr>
          <w:ilvl w:val="0"/>
          <w:numId w:val="1014"/>
        </w:numPr>
        <w:pStyle w:val="Compact"/>
      </w:pPr>
      <w:r>
        <w:rPr>
          <w:b/>
        </w:rPr>
        <w:t xml:space="preserve">Sealed Secrets</w:t>
      </w:r>
      <w:r>
        <w:t xml:space="preserve"> </w:t>
      </w:r>
      <w:r>
        <w:t xml:space="preserve">(Bitnami): generate the keypair once per client,</w:t>
      </w:r>
      <w:r>
        <w:t xml:space="preserve"> </w:t>
      </w:r>
      <w:r>
        <w:rPr>
          <w:rStyle w:val="VerbatimChar"/>
        </w:rPr>
        <w:t xml:space="preserve">kubeseal</w:t>
      </w:r>
      <w:r>
        <w:t xml:space="preserve"> </w:t>
      </w:r>
      <w:r>
        <w:t xml:space="preserve">it against that client’s cluster, commit the SealedSecret to the client’s repo. Only that cluster can decrypt it. One controller to install per cluster.</w:t>
      </w:r>
    </w:p>
    <w:p>
      <w:pPr>
        <w:numPr>
          <w:ilvl w:val="0"/>
          <w:numId w:val="1014"/>
        </w:numPr>
        <w:pStyle w:val="Compact"/>
      </w:pPr>
      <w:r>
        <w:rPr>
          <w:b/>
        </w:rPr>
        <w:t xml:space="preserve">SOPS + age</w:t>
      </w:r>
      <w:r>
        <w:t xml:space="preserve">: encrypt the Secret YAML in git with a per-client age key; decrypt in the CI pipeline at deploy time. No in-cluster controller, but the CI runner holds decryption keys.</w:t>
      </w:r>
    </w:p>
    <w:p>
      <w:pPr>
        <w:pStyle w:val="FirstParagraph"/>
      </w:pPr>
      <w:r>
        <w:t xml:space="preserve">Both stay cloud-agnostic. The bootstrap-Job approach remains the recommendation when you don’t need the cert visible in git — fewer moving parts and nothing sensitive ever leaves the cluster.</w:t>
      </w:r>
    </w:p>
    <w:p>
      <w:pPr>
        <w:pStyle w:val="Heading3"/>
      </w:pPr>
      <w:bookmarkStart w:id="58" w:name="same-pattern-for-the-app-secrets"/>
      <w:r>
        <w:t xml:space="preserve">Same pattern for the app secrets</w:t>
      </w:r>
      <w:bookmarkEnd w:id="58"/>
    </w:p>
    <w:p>
      <w:pPr>
        <w:pStyle w:val="FirstParagraph"/>
      </w:pPr>
      <w:r>
        <w:rPr>
          <w:rStyle w:val="VerbatimChar"/>
        </w:rPr>
        <w:t xml:space="preserve">SESSION_SECRET</w:t>
      </w:r>
      <w:r>
        <w:t xml:space="preserve"> </w:t>
      </w:r>
      <w:r>
        <w:t xml:space="preserve">can be bootstrap-generated per client the same way (add</w:t>
      </w:r>
      <w:r>
        <w:t xml:space="preserve"> </w:t>
      </w:r>
      <w:r>
        <w:rPr>
          <w:rStyle w:val="VerbatimChar"/>
        </w:rPr>
        <w:t xml:space="preserve">--from-literal=SESSION_SECRET="$(openssl rand -base64 48)"</w:t>
      </w:r>
      <w:r>
        <w:t xml:space="preserve"> </w:t>
      </w:r>
      <w:r>
        <w:t xml:space="preserve">to a similar Job). Truly external credentials (DB password, SMTP, Google/Zoho/AD adapter creds) can’t be generated — deliver those per client as a plain Secret created by your deploy pipeline (</w:t>
      </w:r>
      <w:r>
        <w:rPr>
          <w:rStyle w:val="VerbatimChar"/>
        </w:rPr>
        <w:t xml:space="preserve">kubectl create secret ... --from-env-file=client.env</w:t>
      </w:r>
      <w:r>
        <w:t xml:space="preserve">), or via Sealed Secrets/SOPS as above.</w:t>
      </w:r>
    </w:p>
    <w:p>
      <w:r>
        <w:pict>
          <v:rect style="width:0;height:1.5pt" o:hralign="center" o:hrstd="t" o:hr="t"/>
        </w:pict>
      </w:r>
    </w:p>
    <w:p>
      <w:pPr>
        <w:pStyle w:val="Heading2"/>
      </w:pPr>
      <w:bookmarkStart w:id="59" w:name="X18e55e4f29b90a3f0f8e7e8e3b71ae9f175a204"/>
      <w:r>
        <w:t xml:space="preserve">Fix 2 — Migrations as a one-shot Job + skip flag (§7, Option A)</w:t>
      </w:r>
      <w:bookmarkEnd w:id="59"/>
    </w:p>
    <w:p>
      <w:pPr>
        <w:pStyle w:val="Heading3"/>
      </w:pPr>
      <w:bookmarkStart w:id="60" w:name="code-change-1-cli-entrypoint"/>
      <w:r>
        <w:t xml:space="preserve">2.1 Code change 1 — CLI entrypoint</w:t>
      </w:r>
      <w:bookmarkEnd w:id="60"/>
    </w:p>
    <w:p>
      <w:pPr>
        <w:pStyle w:val="FirstParagraph"/>
      </w:pPr>
      <w:r>
        <w:t xml:space="preserve">New file</w:t>
      </w:r>
      <w:r>
        <w:t xml:space="preserve"> </w:t>
      </w:r>
      <w:r>
        <w:rPr>
          <w:rStyle w:val="VerbatimChar"/>
        </w:rPr>
        <w:t xml:space="preserve">src/db/migrate-cli.ts</w:t>
      </w:r>
      <w:r>
        <w:t xml:space="preserve">:</w:t>
      </w:r>
    </w:p>
    <w:p>
      <w:pPr>
        <w:pStyle w:val="SourceCode"/>
      </w:pPr>
      <w:r>
        <w:rPr>
          <w:rStyle w:val="CommentTok"/>
        </w:rPr>
        <w:t xml:space="preserve">/**</w:t>
      </w:r>
      <w:r>
        <w:br/>
      </w:r>
      <w:r>
        <w:rPr>
          <w:rStyle w:val="CommentTok"/>
        </w:rPr>
        <w:t xml:space="preserve"> * Standalone migration runner — executed by the K8s migration Job.</w:t>
      </w:r>
      <w:r>
        <w:br/>
      </w:r>
      <w:r>
        <w:rPr>
          <w:rStyle w:val="CommentTok"/>
        </w:rPr>
        <w:t xml:space="preserve"> *   node dist/db/migrate-cli.js</w:t>
      </w:r>
      <w:r>
        <w:br/>
      </w:r>
      <w:r>
        <w:rPr>
          <w:rStyle w:val="CommentTok"/>
        </w:rPr>
        <w:t xml:space="preserve"> */</w:t>
      </w:r>
      <w:r>
        <w:br/>
      </w:r>
      <w:r>
        <w:rPr>
          <w:rStyle w:val="ImportTok"/>
        </w:rPr>
        <w:t xml:space="preserve">import</w:t>
      </w:r>
      <w:r>
        <w:rPr>
          <w:rStyle w:val="NormalTok"/>
        </w:rPr>
        <w:t xml:space="preserve"> { runMigrations } from </w:t>
      </w:r>
      <w:r>
        <w:rPr>
          <w:rStyle w:val="StringTok"/>
        </w:rPr>
        <w:t xml:space="preserve">'./migrate.js'</w:t>
      </w:r>
      <w:r>
        <w:rPr>
          <w:rStyle w:val="OperatorTok"/>
        </w:rPr>
        <w:t xml:space="preserve">;</w:t>
      </w:r>
      <w:r>
        <w:br/>
      </w:r>
      <w:r>
        <w:rPr>
          <w:rStyle w:val="ImportTok"/>
        </w:rPr>
        <w:t xml:space="preserve">import</w:t>
      </w:r>
      <w:r>
        <w:rPr>
          <w:rStyle w:val="NormalTok"/>
        </w:rPr>
        <w:t xml:space="preserve"> logger from </w:t>
      </w:r>
      <w:r>
        <w:rPr>
          <w:rStyle w:val="StringTok"/>
        </w:rPr>
        <w:t xml:space="preserve">'../utils/logger.js'</w:t>
      </w:r>
      <w:r>
        <w:rPr>
          <w:rStyle w:val="OperatorTok"/>
        </w:rPr>
        <w:t xml:space="preserve">;</w:t>
      </w:r>
      <w:r>
        <w:br/>
      </w:r>
      <w:r>
        <w:br/>
      </w:r>
      <w:r>
        <w:rPr>
          <w:rStyle w:val="FunctionTok"/>
        </w:rPr>
        <w:t xml:space="preserve">runMigrations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'Migrations complete'</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br/>
      </w:r>
      <w:r>
        <w:rPr>
          <w:rStyle w:val="NormalTok"/>
        </w:rPr>
        <w:t xml:space="preserve">    logger</w:t>
      </w:r>
      <w:r>
        <w:rPr>
          <w:rStyle w:val="OperatorTok"/>
        </w:rPr>
        <w:t xml:space="preserve">.</w:t>
      </w:r>
      <w:r>
        <w:rPr>
          <w:rStyle w:val="FunctionTok"/>
        </w:rPr>
        <w:t xml:space="preserve">fatal</w:t>
      </w:r>
      <w:r>
        <w:rPr>
          <w:rStyle w:val="NormalTok"/>
        </w:rPr>
        <w:t xml:space="preserve">({ err }</w:t>
      </w:r>
      <w:r>
        <w:rPr>
          <w:rStyle w:val="OperatorTok"/>
        </w:rPr>
        <w:t xml:space="preserve">,</w:t>
      </w:r>
      <w:r>
        <w:rPr>
          <w:rStyle w:val="NormalTok"/>
        </w:rPr>
        <w:t xml:space="preserve"> </w:t>
      </w:r>
      <w:r>
        <w:rPr>
          <w:rStyle w:val="StringTok"/>
        </w:rPr>
        <w:t xml:space="preserve">'Migrations failed'</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p>
    <w:p>
      <w:pPr>
        <w:pStyle w:val="Heading3"/>
      </w:pPr>
      <w:bookmarkStart w:id="61" w:name="code-change-2-gate-the-boot-time-call"/>
      <w:r>
        <w:t xml:space="preserve">2.2 Code change 2 — gate the boot-time call</w:t>
      </w:r>
      <w:bookmarkEnd w:id="61"/>
    </w:p>
    <w:p>
      <w:pPr>
        <w:pStyle w:val="FirstParagraph"/>
      </w:pPr>
      <w:r>
        <w:t xml:space="preserve">In</w:t>
      </w:r>
      <w:r>
        <w:t xml:space="preserve"> </w:t>
      </w:r>
      <w:r>
        <w:rPr>
          <w:rStyle w:val="VerbatimChar"/>
        </w:rPr>
        <w:t xml:space="preserve">src/config.ts</w:t>
      </w:r>
      <w:r>
        <w:t xml:space="preserve">, add to the zod schema (near the other app-level flags):</w:t>
      </w:r>
    </w:p>
    <w:p>
      <w:pPr>
        <w:pStyle w:val="SourceCode"/>
      </w:pPr>
      <w:r>
        <w:rPr>
          <w:rStyle w:val="NormalTok"/>
        </w:rPr>
        <w:t xml:space="preserve">SKIP_MIGRATIONS_ON_BOOT</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optional</w:t>
      </w:r>
      <w:r>
        <w:rPr>
          <w:rStyle w:val="NormalTok"/>
        </w:rPr>
        <w:t xml:space="preserve">()</w:t>
      </w:r>
      <w:r>
        <w:br/>
      </w:r>
      <w:r>
        <w:rPr>
          <w:rStyle w:val="NormalTok"/>
        </w:rPr>
        <w:t xml:space="preserve">  </w:t>
      </w:r>
      <w:r>
        <w:rPr>
          <w:rStyle w:val="OperatorTok"/>
        </w:rPr>
        <w:t xml:space="preserve">.</w:t>
      </w:r>
      <w:r>
        <w:rPr>
          <w:rStyle w:val="FunctionTok"/>
        </w:rPr>
        <w:t xml:space="preserve">transform</w:t>
      </w:r>
      <w:r>
        <w:rPr>
          <w:rStyle w:val="NormalTok"/>
        </w:rPr>
        <w:t xml:space="preserve">((v) </w:t>
      </w:r>
      <w:r>
        <w:rPr>
          <w:rStyle w:val="KeywordTok"/>
        </w:rPr>
        <w:t xml:space="preserve">=&gt;</w:t>
      </w:r>
      <w:r>
        <w:rPr>
          <w:rStyle w:val="NormalTok"/>
        </w:rPr>
        <w:t xml:space="preserve"> v </w:t>
      </w:r>
      <w:r>
        <w:rPr>
          <w:rStyle w:val="OperatorTok"/>
        </w:rPr>
        <w:t xml:space="preserve">===</w:t>
      </w:r>
      <w:r>
        <w:rPr>
          <w:rStyle w:val="NormalTok"/>
        </w:rPr>
        <w:t xml:space="preserve"> </w:t>
      </w:r>
      <w:r>
        <w:rPr>
          <w:rStyle w:val="StringTok"/>
        </w:rPr>
        <w:t xml:space="preserve">'true'</w:t>
      </w:r>
      <w:r>
        <w:rPr>
          <w:rStyle w:val="NormalTok"/>
        </w:rPr>
        <w:t xml:space="preserve">)</w:t>
      </w:r>
      <w:r>
        <w:rPr>
          <w:rStyle w:val="OperatorTok"/>
        </w:rPr>
        <w:t xml:space="preserve">,</w:t>
      </w:r>
    </w:p>
    <w:p>
      <w:pPr>
        <w:pStyle w:val="FirstParagraph"/>
      </w:pPr>
      <w:r>
        <w:t xml:space="preserve">…and expose it on the returned config object (in the</w:t>
      </w:r>
      <w:r>
        <w:t xml:space="preserve"> </w:t>
      </w:r>
      <w:r>
        <w:rPr>
          <w:rStyle w:val="VerbatimChar"/>
        </w:rPr>
        <w:t xml:space="preserve">app</w:t>
      </w:r>
      <w:r>
        <w:t xml:space="preserve"> </w:t>
      </w:r>
      <w:r>
        <w:t xml:space="preserve">block):</w:t>
      </w:r>
    </w:p>
    <w:p>
      <w:pPr>
        <w:pStyle w:val="SourceCode"/>
      </w:pPr>
      <w:r>
        <w:rPr>
          <w:rStyle w:val="NormalTok"/>
        </w:rPr>
        <w:t xml:space="preserve">skipMigrationsOnBoot</w:t>
      </w:r>
      <w:r>
        <w:rPr>
          <w:rStyle w:val="OperatorTok"/>
        </w:rPr>
        <w:t xml:space="preserve">:</w:t>
      </w:r>
      <w:r>
        <w:rPr>
          <w:rStyle w:val="NormalTok"/>
        </w:rPr>
        <w:t xml:space="preserve"> parsed</w:t>
      </w:r>
      <w:r>
        <w:rPr>
          <w:rStyle w:val="OperatorTok"/>
        </w:rPr>
        <w:t xml:space="preserve">.</w:t>
      </w:r>
      <w:r>
        <w:rPr>
          <w:rStyle w:val="AttributeTok"/>
        </w:rPr>
        <w:t xml:space="preserve">SKIP_MIGRATIONS_ON_BOOT</w:t>
      </w:r>
      <w:r>
        <w:rPr>
          <w:rStyle w:val="NormalTok"/>
        </w:rPr>
        <w:t xml:space="preserve"> </w:t>
      </w:r>
      <w:r>
        <w:rPr>
          <w:rStyle w:val="OperatorTok"/>
        </w:rPr>
        <w:t xml:space="preserve">??</w:t>
      </w:r>
      <w:r>
        <w:rPr>
          <w:rStyle w:val="NormalTok"/>
        </w:rPr>
        <w:t xml:space="preserve"> false</w:t>
      </w:r>
      <w:r>
        <w:rPr>
          <w:rStyle w:val="OperatorTok"/>
        </w:rPr>
        <w:t xml:space="preserve">,</w:t>
      </w:r>
    </w:p>
    <w:p>
      <w:pPr>
        <w:pStyle w:val="FirstParagraph"/>
      </w:pPr>
      <w:r>
        <w:t xml:space="preserve">In</w:t>
      </w:r>
      <w:r>
        <w:t xml:space="preserve"> </w:t>
      </w:r>
      <w:r>
        <w:rPr>
          <w:rStyle w:val="VerbatimChar"/>
        </w:rPr>
        <w:t xml:space="preserve">src/index.ts</w:t>
      </w:r>
      <w:r>
        <w:t xml:space="preserve"> </w:t>
      </w:r>
      <w:r>
        <w:t xml:space="preserve">(currently line ~308–314), wrap the existing call:</w:t>
      </w:r>
    </w:p>
    <w:p>
      <w:pPr>
        <w:pStyle w:val="SourceCode"/>
      </w:pPr>
      <w:r>
        <w:rPr>
          <w:rStyle w:val="FunctionTok"/>
        </w:rPr>
        <w:t xml:space="preserve">if</w:t>
      </w:r>
      <w:r>
        <w:rPr>
          <w:rStyle w:val="NormalTok"/>
        </w:rPr>
        <w:t xml:space="preserve"> (config</w:t>
      </w:r>
      <w:r>
        <w:rPr>
          <w:rStyle w:val="OperatorTok"/>
        </w:rPr>
        <w:t xml:space="preserve">.</w:t>
      </w:r>
      <w:r>
        <w:rPr>
          <w:rStyle w:val="AttributeTok"/>
        </w:rPr>
        <w:t xml:space="preserve">app</w:t>
      </w:r>
      <w:r>
        <w:rPr>
          <w:rStyle w:val="OperatorTok"/>
        </w:rPr>
        <w:t xml:space="preserve">.</w:t>
      </w:r>
      <w:r>
        <w:rPr>
          <w:rStyle w:val="AttributeTok"/>
        </w:rPr>
        <w:t xml:space="preserve">skipMigrationsOnBoot</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'SKIP_MIGRATIONS_ON_BOOT=true — migrations handled externally (K8s Job)'</w:t>
      </w:r>
      <w:r>
        <w:rPr>
          <w:rStyle w:val="NormalTok"/>
        </w:rPr>
        <w:t xml:space="preserve">)</w:t>
      </w:r>
      <w:r>
        <w:rPr>
          <w:rStyle w:val="OperatorTok"/>
        </w:rPr>
        <w:t xml:space="preserve">;</w:t>
      </w:r>
      <w:r>
        <w:br/>
      </w:r>
      <w:r>
        <w:rPr>
          <w:rStyle w:val="NormalTok"/>
        </w:rPr>
        <w:t xml:space="preserve">} else {</w:t>
      </w:r>
      <w:r>
        <w:br/>
      </w:r>
      <w:r>
        <w:rPr>
          <w:rStyle w:val="NormalTok"/>
        </w:rPr>
        <w:t xml:space="preserve">  try {</w:t>
      </w:r>
      <w:r>
        <w:br/>
      </w:r>
      <w:r>
        <w:rPr>
          <w:rStyle w:val="NormalTok"/>
        </w:rPr>
        <w:t xml:space="preserve">    await </w:t>
      </w:r>
      <w:r>
        <w:rPr>
          <w:rStyle w:val="FunctionTok"/>
        </w:rPr>
        <w:t xml:space="preserve">runMigrations</w:t>
      </w:r>
      <w:r>
        <w:rPr>
          <w:rStyle w:val="NormalTok"/>
        </w:rPr>
        <w:t xml:space="preserve">()</w:t>
      </w:r>
      <w:r>
        <w:rPr>
          <w:rStyle w:val="OperatorTok"/>
        </w:rPr>
        <w:t xml:space="preserve">;</w:t>
      </w:r>
      <w:r>
        <w:br/>
      </w:r>
      <w:r>
        <w:rPr>
          <w:rStyle w:val="NormalTok"/>
        </w:rPr>
        <w:t xml:space="preserve">  } </w:t>
      </w:r>
      <w:r>
        <w:rPr>
          <w:rStyle w:val="FunctionTok"/>
        </w:rPr>
        <w:t xml:space="preserve">catch</w:t>
      </w:r>
      <w:r>
        <w:rPr>
          <w:rStyle w:val="NormalTok"/>
        </w:rPr>
        <w:t xml:space="preserve"> (err) {</w:t>
      </w:r>
      <w:r>
        <w:br/>
      </w:r>
      <w:r>
        <w:rPr>
          <w:rStyle w:val="NormalTok"/>
        </w:rPr>
        <w:t xml:space="preserve">    logger</w:t>
      </w:r>
      <w:r>
        <w:rPr>
          <w:rStyle w:val="OperatorTok"/>
        </w:rPr>
        <w:t xml:space="preserve">.</w:t>
      </w:r>
      <w:r>
        <w:rPr>
          <w:rStyle w:val="FunctionTok"/>
        </w:rPr>
        <w:t xml:space="preserve">fatal</w:t>
      </w:r>
      <w:r>
        <w:rPr>
          <w:rStyle w:val="NormalTok"/>
        </w:rPr>
        <w:t xml:space="preserve">({ err }</w:t>
      </w:r>
      <w:r>
        <w:rPr>
          <w:rStyle w:val="OperatorTok"/>
        </w:rPr>
        <w:t xml:space="preserve">,</w:t>
      </w:r>
      <w:r>
        <w:rPr>
          <w:rStyle w:val="NormalTok"/>
        </w:rPr>
        <w:t xml:space="preserve"> </w:t>
      </w:r>
      <w:r>
        <w:rPr>
          <w:rStyle w:val="StringTok"/>
        </w:rPr>
        <w:t xml:space="preserve">'Database migrations failed — refusing to start'</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Nothing changes for pam-2 / docker-compose: the flag is unset there, behavior identical.</w:t>
      </w:r>
    </w:p>
    <w:p>
      <w:pPr>
        <w:pStyle w:val="Heading3"/>
      </w:pPr>
      <w:bookmarkStart w:id="62" w:name="Xec1993fd33455c507899f045b9ac13e2f1bbe4e"/>
      <w:r>
        <w:t xml:space="preserve">2.3 Code change 3 (defense-in-depth, §7 Option B) —</w:t>
      </w:r>
      <w:r>
        <w:t xml:space="preserve"> </w:t>
      </w:r>
      <w:r>
        <w:rPr>
          <w:rStyle w:val="VerbatimChar"/>
        </w:rPr>
        <w:t xml:space="preserve">GET_LOCK</w:t>
      </w:r>
      <w:r>
        <w:t xml:space="preserve"> </w:t>
      </w:r>
      <w:r>
        <w:t xml:space="preserve">in</w:t>
      </w:r>
      <w:r>
        <w:t xml:space="preserve"> </w:t>
      </w:r>
      <w:r>
        <w:rPr>
          <w:rStyle w:val="VerbatimChar"/>
        </w:rPr>
        <w:t xml:space="preserve">migrate.ts</w:t>
      </w:r>
      <w:bookmarkEnd w:id="62"/>
    </w:p>
    <w:p>
      <w:pPr>
        <w:pStyle w:val="FirstParagraph"/>
      </w:pPr>
      <w:r>
        <w:t xml:space="preserve">In</w:t>
      </w:r>
      <w:r>
        <w:t xml:space="preserve"> </w:t>
      </w:r>
      <w:r>
        <w:rPr>
          <w:rStyle w:val="VerbatimChar"/>
        </w:rPr>
        <w:t xml:space="preserve">runMigrations()</w:t>
      </w:r>
      <w:r>
        <w:t xml:space="preserve">, right after the connection retry loop succeeds (after</w:t>
      </w:r>
      <w:r>
        <w:t xml:space="preserve"> </w:t>
      </w:r>
      <w:r>
        <w:rPr>
          <w:rStyle w:val="VerbatimChar"/>
        </w:rPr>
        <w:t xml:space="preserve">if (!conn) throw …</w:t>
      </w:r>
      <w:r>
        <w:t xml:space="preserve">), replace the existing</w:t>
      </w:r>
      <w:r>
        <w:t xml:space="preserve"> </w:t>
      </w:r>
      <w:r>
        <w:rPr>
          <w:rStyle w:val="VerbatimChar"/>
        </w:rPr>
        <w:t xml:space="preserve">try { … } finally { await conn.end(); }</w:t>
      </w:r>
      <w:r>
        <w:t xml:space="preserve"> </w:t>
      </w:r>
      <w:r>
        <w:t xml:space="preserve">body wrapper:</w:t>
      </w:r>
    </w:p>
    <w:p>
      <w:pPr>
        <w:pStyle w:val="SourceCode"/>
      </w:pPr>
      <w:r>
        <w:rPr>
          <w:rStyle w:val="NormalTok"/>
        </w:rPr>
        <w:t xml:space="preserve">const LOCK_NAME </w:t>
      </w:r>
      <w:r>
        <w:rPr>
          <w:rStyle w:val="OperatorTok"/>
        </w:rPr>
        <w:t xml:space="preserve">=</w:t>
      </w:r>
      <w:r>
        <w:rPr>
          <w:rStyle w:val="NormalTok"/>
        </w:rPr>
        <w:t xml:space="preserve"> </w:t>
      </w:r>
      <w:r>
        <w:rPr>
          <w:rStyle w:val="StringTok"/>
        </w:rPr>
        <w:t xml:space="preserve">'lilg_migrations'</w:t>
      </w:r>
      <w:r>
        <w:rPr>
          <w:rStyle w:val="OperatorTok"/>
        </w:rPr>
        <w:t xml:space="preserve">;</w:t>
      </w:r>
      <w:r>
        <w:br/>
      </w:r>
      <w:r>
        <w:rPr>
          <w:rStyle w:val="NormalTok"/>
        </w:rPr>
        <w:t xml:space="preserve">const LOCK_TIMEOUT_S </w:t>
      </w:r>
      <w:r>
        <w:rPr>
          <w:rStyle w:val="OperatorTok"/>
        </w:rPr>
        <w:t xml:space="preserve">=</w:t>
      </w:r>
      <w:r>
        <w:rPr>
          <w:rStyle w:val="NormalTok"/>
        </w:rPr>
        <w:t xml:space="preserve"> </w:t>
      </w:r>
      <w:r>
        <w:rPr>
          <w:rStyle w:val="DecValTok"/>
        </w:rPr>
        <w:t xml:space="preserve">120</w:t>
      </w:r>
      <w:r>
        <w:rPr>
          <w:rStyle w:val="OperatorTok"/>
        </w:rPr>
        <w:t xml:space="preserve">;</w:t>
      </w:r>
      <w:r>
        <w:br/>
      </w:r>
      <w:r>
        <w:br/>
      </w:r>
      <w:r>
        <w:rPr>
          <w:rStyle w:val="NormalTok"/>
        </w:rPr>
        <w:t xml:space="preserve">const [lockRows] </w:t>
      </w:r>
      <w:r>
        <w:rPr>
          <w:rStyle w:val="OperatorTok"/>
        </w:rPr>
        <w:t xml:space="preserve">=</w:t>
      </w:r>
      <w:r>
        <w:rPr>
          <w:rStyle w:val="NormalTok"/>
        </w:rPr>
        <w:t xml:space="preserve"> await conn</w:t>
      </w:r>
      <w:r>
        <w:rPr>
          <w:rStyle w:val="OperatorTok"/>
        </w:rPr>
        <w:t xml:space="preserve">.</w:t>
      </w:r>
      <w:r>
        <w:rPr>
          <w:rStyle w:val="FunctionTok"/>
        </w:rPr>
        <w:t xml:space="preserve">query</w:t>
      </w:r>
      <w:r>
        <w:rPr>
          <w:rStyle w:val="OperatorTok"/>
        </w:rPr>
        <w:t xml:space="preserve">&lt;</w:t>
      </w:r>
      <w:r>
        <w:rPr>
          <w:rStyle w:val="NormalTok"/>
        </w:rPr>
        <w:t xml:space="preserve">mysql</w:t>
      </w:r>
      <w:r>
        <w:rPr>
          <w:rStyle w:val="OperatorTok"/>
        </w:rPr>
        <w:t xml:space="preserve">.</w:t>
      </w:r>
      <w:r>
        <w:rPr>
          <w:rStyle w:val="AttributeTok"/>
        </w:rPr>
        <w:t xml:space="preserve">RowDataPacket</w:t>
      </w:r>
      <w:r>
        <w:rPr>
          <w:rStyle w:val="NormalTok"/>
        </w:rPr>
        <w:t xml:space="preserve">[]</w:t>
      </w:r>
      <w:r>
        <w:rPr>
          <w:rStyle w:val="OperatorTok"/>
        </w:rPr>
        <w:t xml:space="preserve">&gt;</w:t>
      </w:r>
      <w:r>
        <w:rPr>
          <w:rStyle w:val="NormalTok"/>
        </w:rPr>
        <w:t xml:space="preserve">(</w:t>
      </w:r>
      <w:r>
        <w:br/>
      </w:r>
      <w:r>
        <w:rPr>
          <w:rStyle w:val="NormalTok"/>
        </w:rPr>
        <w:t xml:space="preserve">  </w:t>
      </w:r>
      <w:r>
        <w:rPr>
          <w:rStyle w:val="StringTok"/>
        </w:rPr>
        <w:t xml:space="preserve">'SELECT GET_LOCK(?, ?) AS got'</w:t>
      </w:r>
      <w:r>
        <w:rPr>
          <w:rStyle w:val="OperatorTok"/>
        </w:rPr>
        <w:t xml:space="preserve">,</w:t>
      </w:r>
      <w:r>
        <w:rPr>
          <w:rStyle w:val="NormalTok"/>
        </w:rPr>
        <w:t xml:space="preserve"> [LOCK_NAME</w:t>
      </w:r>
      <w:r>
        <w:rPr>
          <w:rStyle w:val="OperatorTok"/>
        </w:rPr>
        <w:t xml:space="preserve">,</w:t>
      </w:r>
      <w:r>
        <w:rPr>
          <w:rStyle w:val="NormalTok"/>
        </w:rPr>
        <w:t xml:space="preserve"> LOCK_TIMEOUT_S]</w:t>
      </w:r>
      <w:r>
        <w:rPr>
          <w:rStyle w:val="OperatorTok"/>
        </w:rPr>
        <w:t xml:space="preserve">,</w:t>
      </w:r>
      <w:r>
        <w:br/>
      </w:r>
      <w:r>
        <w:rPr>
          <w:rStyle w:val="NormalTok"/>
        </w:rPr>
        <w:t xml:space="preserve">)</w:t>
      </w:r>
      <w:r>
        <w:rPr>
          <w:rStyle w:val="OperatorTok"/>
        </w:rPr>
        <w:t xml:space="preserve">;</w:t>
      </w:r>
      <w:r>
        <w:br/>
      </w:r>
      <w:r>
        <w:rPr>
          <w:rStyle w:val="FunctionTok"/>
        </w:rPr>
        <w:t xml:space="preserve">if</w:t>
      </w:r>
      <w:r>
        <w:rPr>
          <w:rStyle w:val="NormalTok"/>
        </w:rPr>
        <w:t xml:space="preserve"> (lockRows[</w:t>
      </w:r>
      <w:r>
        <w:rPr>
          <w:rStyle w:val="DecValTok"/>
        </w:rPr>
        <w:t xml:space="preserve">0</w:t>
      </w:r>
      <w:r>
        <w:rPr>
          <w:rStyle w:val="NormalTok"/>
        </w:rPr>
        <w:t xml:space="preserve">]</w:t>
      </w:r>
      <w:r>
        <w:rPr>
          <w:rStyle w:val="OperatorTok"/>
        </w:rPr>
        <w:t xml:space="preserve">?.</w:t>
      </w:r>
      <w:r>
        <w:rPr>
          <w:rStyle w:val="NormalTok"/>
        </w:rPr>
        <w:t xml:space="preserve">[</w:t>
      </w:r>
      <w:r>
        <w:rPr>
          <w:rStyle w:val="StringTok"/>
        </w:rPr>
        <w:t xml:space="preserve">'got'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throw </w:t>
      </w:r>
      <w:r>
        <w:rPr>
          <w:rStyle w:val="KeywordTok"/>
        </w:rPr>
        <w:t xml:space="preserve">new</w:t>
      </w:r>
      <w:r>
        <w:rPr>
          <w:rStyle w:val="NormalTok"/>
        </w:rPr>
        <w:t xml:space="preserve"> </w:t>
      </w:r>
      <w:r>
        <w:rPr>
          <w:rStyle w:val="FunctionTok"/>
        </w:rPr>
        <w:t xml:space="preserve">Error</w:t>
      </w:r>
      <w:r>
        <w:rPr>
          <w:rStyle w:val="NormalTok"/>
        </w:rPr>
        <w:t xml:space="preserve">(</w:t>
      </w:r>
      <w:r>
        <w:rPr>
          <w:rStyle w:val="VerbatimStringTok"/>
        </w:rPr>
        <w:t xml:space="preserve">`Could not acquire migration lock '</w:t>
      </w:r>
      <w:r>
        <w:rPr>
          <w:rStyle w:val="SpecialCharTok"/>
        </w:rPr>
        <w:t xml:space="preserve">${</w:t>
      </w:r>
      <w:r>
        <w:rPr>
          <w:rStyle w:val="NormalTok"/>
        </w:rPr>
        <w:t xml:space="preserve">LOCK_NAME</w:t>
      </w:r>
      <w:r>
        <w:rPr>
          <w:rStyle w:val="SpecialCharTok"/>
        </w:rPr>
        <w:t xml:space="preserve">}</w:t>
      </w:r>
      <w:r>
        <w:rPr>
          <w:rStyle w:val="VerbatimStringTok"/>
        </w:rPr>
        <w:t xml:space="preserve">' within </w:t>
      </w:r>
      <w:r>
        <w:rPr>
          <w:rStyle w:val="SpecialCharTok"/>
        </w:rPr>
        <w:t xml:space="preserve">${</w:t>
      </w:r>
      <w:r>
        <w:rPr>
          <w:rStyle w:val="NormalTok"/>
        </w:rPr>
        <w:t xml:space="preserve">LOCK_TIMEOUT_S</w:t>
      </w:r>
      <w:r>
        <w:rPr>
          <w:rStyle w:val="SpecialCharTok"/>
        </w:rPr>
        <w:t xml:space="preserve">}</w:t>
      </w:r>
      <w:r>
        <w:rPr>
          <w:rStyle w:val="VerbatimStringTok"/>
        </w:rPr>
        <w:t xml:space="preserve">s`</w:t>
      </w:r>
      <w:r>
        <w:rPr>
          <w:rStyle w:val="NormalTok"/>
        </w:rPr>
        <w:t xml:space="preserve">)</w:t>
      </w:r>
      <w:r>
        <w:rPr>
          <w:rStyle w:val="OperatorTok"/>
        </w:rPr>
        <w:t xml:space="preserve">;</w:t>
      </w:r>
      <w:r>
        <w:br/>
      </w:r>
      <w:r>
        <w:rPr>
          <w:rStyle w:val="NormalTok"/>
        </w:rPr>
        <w:t xml:space="preserve">}</w:t>
      </w:r>
      <w:r>
        <w:br/>
      </w:r>
      <w:r>
        <w:br/>
      </w:r>
      <w:r>
        <w:rPr>
          <w:rStyle w:val="NormalTok"/>
        </w:rPr>
        <w:t xml:space="preserve">try {</w:t>
      </w:r>
      <w:r>
        <w:br/>
      </w:r>
      <w:r>
        <w:rPr>
          <w:rStyle w:val="NormalTok"/>
        </w:rPr>
        <w:t xml:space="preserve">  </w:t>
      </w:r>
      <w:r>
        <w:rPr>
          <w:rStyle w:val="CommentTok"/>
        </w:rPr>
        <w:t xml:space="preserve">// ── existing body unchanged: ensureTrackingTable → load → apply loop ──</w:t>
      </w:r>
      <w:r>
        <w:br/>
      </w:r>
      <w:r>
        <w:rPr>
          <w:rStyle w:val="NormalTok"/>
        </w:rPr>
        <w:t xml:space="preserve">} finally {</w:t>
      </w:r>
      <w:r>
        <w:br/>
      </w:r>
      <w:r>
        <w:rPr>
          <w:rStyle w:val="NormalTok"/>
        </w:rPr>
        <w:t xml:space="preserve">  await conn</w:t>
      </w:r>
      <w:r>
        <w:rPr>
          <w:rStyle w:val="OperatorTok"/>
        </w:rPr>
        <w:t xml:space="preserve">.</w:t>
      </w:r>
      <w:r>
        <w:rPr>
          <w:rStyle w:val="FunctionTok"/>
        </w:rPr>
        <w:t xml:space="preserve">query</w:t>
      </w:r>
      <w:r>
        <w:rPr>
          <w:rStyle w:val="NormalTok"/>
        </w:rPr>
        <w:t xml:space="preserve">(</w:t>
      </w:r>
      <w:r>
        <w:rPr>
          <w:rStyle w:val="StringTok"/>
        </w:rPr>
        <w:t xml:space="preserve">'SELECT RELEASE_LOCK(?)'</w:t>
      </w:r>
      <w:r>
        <w:rPr>
          <w:rStyle w:val="OperatorTok"/>
        </w:rPr>
        <w:t xml:space="preserve">,</w:t>
      </w:r>
      <w:r>
        <w:rPr>
          <w:rStyle w:val="NormalTok"/>
        </w:rPr>
        <w:t xml:space="preserve"> [LOCK_NAME])</w:t>
      </w:r>
      <w:r>
        <w:rPr>
          <w:rStyle w:val="OperatorTok"/>
        </w:rPr>
        <w:t xml:space="preserve">;</w:t>
      </w:r>
      <w:r>
        <w:br/>
      </w:r>
      <w:r>
        <w:rPr>
          <w:rStyle w:val="NormalTok"/>
        </w:rPr>
        <w:t xml:space="preserve">  await conn</w:t>
      </w:r>
      <w:r>
        <w:rPr>
          <w:rStyle w:val="OperatorTok"/>
        </w:rPr>
        <w:t xml:space="preserve">.</w:t>
      </w:r>
      <w:r>
        <w:rPr>
          <w:rStyle w:val="FunctionTok"/>
        </w:rPr>
        <w:t xml:space="preserve">end</w:t>
      </w:r>
      <w:r>
        <w:rPr>
          <w:rStyle w:val="NormalTok"/>
        </w:rPr>
        <w:t xml:space="preserve">()</w:t>
      </w:r>
      <w:r>
        <w:rPr>
          <w:rStyle w:val="OperatorTok"/>
        </w:rPr>
        <w:t xml:space="preserve">;</w:t>
      </w:r>
      <w:r>
        <w:br/>
      </w:r>
      <w:r>
        <w:rPr>
          <w:rStyle w:val="NormalTok"/>
        </w:rPr>
        <w:t xml:space="preserve">}</w:t>
      </w:r>
    </w:p>
    <w:p>
      <w:pPr>
        <w:pStyle w:val="Heading3"/>
      </w:pPr>
      <w:bookmarkStart w:id="63" w:name="the-migration-job-helm-pre-upgrade-hook"/>
      <w:r>
        <w:t xml:space="preserve">2.4 The migration Job (Helm pre-upgrade hook)</w:t>
      </w:r>
      <w:bookmarkEnd w:id="63"/>
    </w:p>
    <w:p>
      <w:pPr>
        <w:pStyle w:val="SourceCode"/>
      </w:pPr>
      <w:r>
        <w:rPr>
          <w:rStyle w:val="CommentTok"/>
        </w:rPr>
        <w:t xml:space="preserve"># k8s/job-migrate.yaml  (Helm template — for raw kubectl, drop the annotations</w:t>
      </w:r>
      <w:r>
        <w:br/>
      </w:r>
      <w:r>
        <w:rPr>
          <w:rStyle w:val="CommentTok"/>
        </w:rPr>
        <w:t xml:space="preserve"># and apply this before the Deployment manifests)</w:t>
      </w:r>
      <w:r>
        <w:br/>
      </w: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lilg-migrate</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"helm.sh/hook"</w:t>
      </w:r>
      <w:r>
        <w:rPr>
          <w:rStyle w:val="KeywordTok"/>
        </w:rPr>
        <w:t xml:space="preserve">:</w:t>
      </w:r>
      <w:r>
        <w:rPr>
          <w:rStyle w:val="AttributeTok"/>
        </w:rPr>
        <w:t xml:space="preserve"> pre-install,pre-upgrade</w:t>
      </w:r>
      <w:r>
        <w:br/>
      </w:r>
      <w:r>
        <w:rPr>
          <w:rStyle w:val="AttributeTok"/>
        </w:rPr>
        <w:t xml:space="preserve">    </w:t>
      </w:r>
      <w:r>
        <w:rPr>
          <w:rStyle w:val="FunctionTok"/>
        </w:rPr>
        <w:t xml:space="preserve">"helm.sh/hook-weight"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"helm.sh/hook-delete-policy"</w:t>
      </w:r>
      <w:r>
        <w:rPr>
          <w:rStyle w:val="KeywordTok"/>
        </w:rPr>
        <w:t xml:space="preserve">:</w:t>
      </w:r>
      <w:r>
        <w:rPr>
          <w:rStyle w:val="AttributeTok"/>
        </w:rPr>
        <w:t xml:space="preserve"> before-hook-creation</w:t>
      </w:r>
      <w:r>
        <w:br/>
      </w:r>
      <w:r>
        <w:rPr>
          <w:rStyle w:val="FunctionTok"/>
        </w:rPr>
        <w:t xml:space="preserve">spec</w:t>
      </w:r>
      <w:r>
        <w:rPr>
          <w:rStyle w:val="KeywordTok"/>
        </w:rPr>
        <w:t xml:space="preserve">:</w:t>
      </w:r>
      <w:r>
        <w:br/>
      </w:r>
      <w:r>
        <w:rPr>
          <w:rStyle w:val="AttributeTok"/>
        </w:rPr>
        <w:t xml:space="preserve">  </w:t>
      </w:r>
      <w:r>
        <w:rPr>
          <w:rStyle w:val="FunctionTok"/>
        </w:rPr>
        <w:t xml:space="preserve">backoffLimit</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activeDeadlineSeconds</w:t>
      </w:r>
      <w:r>
        <w:rPr>
          <w:rStyle w:val="KeywordTok"/>
        </w:rPr>
        <w:t xml:space="preserve">:</w:t>
      </w:r>
      <w:r>
        <w:rPr>
          <w:rStyle w:val="AttributeTok"/>
        </w:rPr>
        <w:t xml:space="preserve"> </w:t>
      </w:r>
      <w:r>
        <w:rPr>
          <w:rStyle w:val="DecValTok"/>
        </w:rPr>
        <w:t xml:space="preserve">600</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restartPolicy</w:t>
      </w:r>
      <w:r>
        <w:rPr>
          <w:rStyle w:val="KeywordTok"/>
        </w:rPr>
        <w:t xml:space="preserve">:</w:t>
      </w:r>
      <w:r>
        <w:rPr>
          <w:rStyle w:val="AttributeTok"/>
        </w:rPr>
        <w:t xml:space="preserve"> Never</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migrate</w:t>
      </w:r>
      <w:r>
        <w:br/>
      </w:r>
      <w:r>
        <w:rPr>
          <w:rStyle w:val="AttributeTok"/>
        </w:rPr>
        <w:t xml:space="preserve">          </w:t>
      </w:r>
      <w:r>
        <w:rPr>
          <w:rStyle w:val="FunctionTok"/>
        </w:rPr>
        <w:t xml:space="preserve">image</w:t>
      </w:r>
      <w:r>
        <w:rPr>
          <w:rStyle w:val="KeywordTok"/>
        </w:rPr>
        <w:t xml:space="preserve">:</w:t>
      </w:r>
      <w:r>
        <w:rPr>
          <w:rStyle w:val="AttributeTok"/>
        </w:rPr>
        <w:t xml:space="preserve"> &lt;ECR_REPO&gt;/lilg:&lt;TAG&gt;</w:t>
      </w:r>
      <w:r>
        <w:rPr>
          <w:rStyle w:val="CommentTok"/>
        </w:rPr>
        <w:t xml:space="preserve">          # same image as the app</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"node"</w:t>
      </w:r>
      <w:r>
        <w:rPr>
          <w:rStyle w:val="KeywordTok"/>
        </w:rPr>
        <w:t xml:space="preserve">,</w:t>
      </w:r>
      <w:r>
        <w:rPr>
          <w:rStyle w:val="AttributeTok"/>
        </w:rPr>
        <w:t xml:space="preserve"> </w:t>
      </w:r>
      <w:r>
        <w:rPr>
          <w:rStyle w:val="StringTok"/>
        </w:rPr>
        <w:t xml:space="preserve">"dist/db/migrate-cli.js"</w:t>
      </w:r>
      <w:r>
        <w:rPr>
          <w:rStyle w:val="KeywordTok"/>
        </w:rPr>
        <w:t xml:space="preserve">]</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lilg-config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 </w:t>
      </w:r>
      <w:r>
        <w:rPr>
          <w:rStyle w:val="KeywordTok"/>
        </w:rPr>
        <w:t xml:space="preserve">}</w:t>
      </w:r>
      <w:r>
        <w:rPr>
          <w:rStyle w:val="CommentTok"/>
        </w:rPr>
        <w:t xml:space="preserve">   # DB creds etc.</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100m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256Mi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512Mi </w:t>
      </w:r>
      <w:r>
        <w:rPr>
          <w:rStyle w:val="KeywordTok"/>
        </w:rPr>
        <w:t xml:space="preserve">}</w:t>
      </w:r>
    </w:p>
    <w:p>
      <w:pPr>
        <w:pStyle w:val="FirstParagraph"/>
      </w:pPr>
      <w:r>
        <w:t xml:space="preserve">Argo CD equivalent: replace the Helm annotations with</w:t>
      </w:r>
      <w:r>
        <w:t xml:space="preserve"> </w:t>
      </w:r>
      <w:r>
        <w:rPr>
          <w:rStyle w:val="VerbatimChar"/>
        </w:rPr>
        <w:t xml:space="preserve">argocd.argoproj.io/hook: PreSync</w:t>
      </w:r>
      <w:r>
        <w:t xml:space="preserve"> </w:t>
      </w:r>
      <w:r>
        <w:t xml:space="preserve">and</w:t>
      </w:r>
      <w:r>
        <w:t xml:space="preserve"> </w:t>
      </w:r>
      <w:r>
        <w:rPr>
          <w:rStyle w:val="VerbatimChar"/>
        </w:rPr>
        <w:t xml:space="preserve">argocd.argoproj.io/hook-delete-policy: BeforeHookCreation</w:t>
      </w:r>
      <w:r>
        <w:t xml:space="preserve">.</w:t>
      </w:r>
    </w:p>
    <w:p>
      <w:r>
        <w:pict>
          <v:rect style="width:0;height:1.5pt" o:hralign="center" o:hrstd="t" o:hr="t"/>
        </w:pict>
      </w:r>
    </w:p>
    <w:p>
      <w:pPr>
        <w:pStyle w:val="Heading2"/>
      </w:pPr>
      <w:bookmarkStart w:id="64" w:name="fix-3-redis-backed-rate-limiting-7b.2"/>
      <w:r>
        <w:t xml:space="preserve">Fix 3 — Redis-backed rate limiting (§7b.2)</w:t>
      </w:r>
      <w:bookmarkEnd w:id="64"/>
    </w:p>
    <w:p>
      <w:pPr>
        <w:pStyle w:val="FirstParagraph"/>
      </w:pPr>
      <w:r>
        <w:t xml:space="preserve">Replace the in-memory</w:t>
      </w:r>
      <w:r>
        <w:t xml:space="preserve"> </w:t>
      </w:r>
      <w:r>
        <w:rPr>
          <w:rStyle w:val="VerbatimChar"/>
        </w:rPr>
        <w:t xml:space="preserve">Map</w:t>
      </w:r>
      <w:r>
        <w:t xml:space="preserve"> </w:t>
      </w:r>
      <w:r>
        <w:t xml:space="preserve">in</w:t>
      </w:r>
      <w:r>
        <w:t xml:space="preserve"> </w:t>
      </w:r>
      <w:r>
        <w:rPr>
          <w:rStyle w:val="VerbatimChar"/>
        </w:rPr>
        <w:t xml:space="preserve">src/auth/rate-limit.ts</w:t>
      </w:r>
      <w:r>
        <w:t xml:space="preserve"> </w:t>
      </w:r>
      <w:r>
        <w:t xml:space="preserve">with an atomic Redis fixed-window counter (</w:t>
      </w:r>
      <w:r>
        <w:rPr>
          <w:rStyle w:val="VerbatimChar"/>
        </w:rPr>
        <w:t xml:space="preserve">INCR</w:t>
      </w:r>
      <w:r>
        <w:t xml:space="preserve"> </w:t>
      </w:r>
      <w:r>
        <w:t xml:space="preserve">+</w:t>
      </w:r>
      <w:r>
        <w:t xml:space="preserve"> </w:t>
      </w:r>
      <w:r>
        <w:rPr>
          <w:rStyle w:val="VerbatimChar"/>
        </w:rPr>
        <w:t xml:space="preserve">PEXPIRE</w:t>
      </w:r>
      <w:r>
        <w:t xml:space="preserve">). The function signature is unchanged, so</w:t>
      </w:r>
      <w:r>
        <w:t xml:space="preserve"> </w:t>
      </w:r>
      <w:r>
        <w:rPr>
          <w:b/>
        </w:rPr>
        <w:t xml:space="preserve">no caller changes anywhere</w:t>
      </w:r>
      <w:r>
        <w:t xml:space="preserve">. Reuses the shared client from</w:t>
      </w:r>
      <w:r>
        <w:t xml:space="preserve"> </w:t>
      </w:r>
      <w:r>
        <w:rPr>
          <w:rStyle w:val="VerbatimChar"/>
        </w:rPr>
        <w:t xml:space="preserve">session-store.ts</w:t>
      </w:r>
      <w:r>
        <w:t xml:space="preserve">.</w:t>
      </w:r>
    </w:p>
    <w:p>
      <w:pPr>
        <w:pStyle w:val="SourceCode"/>
      </w:pPr>
      <w:r>
        <w:rPr>
          <w:rStyle w:val="CommentTok"/>
        </w:rPr>
        <w:t xml:space="preserve">/**</w:t>
      </w:r>
      <w:r>
        <w:br/>
      </w:r>
      <w:r>
        <w:rPr>
          <w:rStyle w:val="CommentTok"/>
        </w:rPr>
        <w:t xml:space="preserve"> * Redis-backed rate limiter for /auth endpoints — cluster-safe across pods.</w:t>
      </w:r>
      <w:r>
        <w:br/>
      </w:r>
      <w:r>
        <w:rPr>
          <w:rStyle w:val="CommentTok"/>
        </w:rPr>
        <w:t xml:space="preserve"> * Falls open (allows the request) if Redis is unreachable: an IdP hard-down</w:t>
      </w:r>
      <w:r>
        <w:br/>
      </w:r>
      <w:r>
        <w:rPr>
          <w:rStyle w:val="CommentTok"/>
        </w:rPr>
        <w:t xml:space="preserve"> * because the rate limiter can't reach Redis is worse than one unthrottled window.</w:t>
      </w:r>
      <w:r>
        <w:br/>
      </w:r>
      <w:r>
        <w:rPr>
          <w:rStyle w:val="CommentTok"/>
        </w:rPr>
        <w:t xml:space="preserve"> */</w:t>
      </w:r>
      <w:r>
        <w:br/>
      </w:r>
      <w:r>
        <w:rPr>
          <w:rStyle w:val="ImportTok"/>
        </w:rPr>
        <w:t xml:space="preserve">import</w:t>
      </w:r>
      <w:r>
        <w:rPr>
          <w:rStyle w:val="NormalTok"/>
        </w:rPr>
        <w:t xml:space="preserve"> { Request</w:t>
      </w:r>
      <w:r>
        <w:rPr>
          <w:rStyle w:val="OperatorTok"/>
        </w:rPr>
        <w:t xml:space="preserve">,</w:t>
      </w:r>
      <w:r>
        <w:rPr>
          <w:rStyle w:val="NormalTok"/>
        </w:rPr>
        <w:t xml:space="preserve"> Response</w:t>
      </w:r>
      <w:r>
        <w:rPr>
          <w:rStyle w:val="OperatorTok"/>
        </w:rPr>
        <w:t xml:space="preserve">,</w:t>
      </w:r>
      <w:r>
        <w:rPr>
          <w:rStyle w:val="NormalTok"/>
        </w:rPr>
        <w:t xml:space="preserve"> NextFunction } from </w:t>
      </w:r>
      <w:r>
        <w:rPr>
          <w:rStyle w:val="StringTok"/>
        </w:rPr>
        <w:t xml:space="preserve">'express'</w:t>
      </w:r>
      <w:r>
        <w:rPr>
          <w:rStyle w:val="OperatorTok"/>
        </w:rPr>
        <w:t xml:space="preserve">;</w:t>
      </w:r>
      <w:r>
        <w:br/>
      </w:r>
      <w:r>
        <w:rPr>
          <w:rStyle w:val="ImportTok"/>
        </w:rPr>
        <w:t xml:space="preserve">import</w:t>
      </w:r>
      <w:r>
        <w:rPr>
          <w:rStyle w:val="NormalTok"/>
        </w:rPr>
        <w:t xml:space="preserve"> { redis } from </w:t>
      </w:r>
      <w:r>
        <w:rPr>
          <w:rStyle w:val="StringTok"/>
        </w:rPr>
        <w:t xml:space="preserve">'./session-store.js'</w:t>
      </w:r>
      <w:r>
        <w:rPr>
          <w:rStyle w:val="OperatorTok"/>
        </w:rPr>
        <w:t xml:space="preserve">;</w:t>
      </w:r>
      <w:r>
        <w:br/>
      </w:r>
      <w:r>
        <w:rPr>
          <w:rStyle w:val="ImportTok"/>
        </w:rPr>
        <w:t xml:space="preserve">import</w:t>
      </w:r>
      <w:r>
        <w:rPr>
          <w:rStyle w:val="NormalTok"/>
        </w:rPr>
        <w:t xml:space="preserve"> logger from </w:t>
      </w:r>
      <w:r>
        <w:rPr>
          <w:rStyle w:val="StringTok"/>
        </w:rPr>
        <w:t xml:space="preserve">'../utils/logger.js'</w:t>
      </w:r>
      <w:r>
        <w:rPr>
          <w:rStyle w:val="OperatorTok"/>
        </w:rPr>
        <w:t xml:space="preserve">;</w:t>
      </w:r>
      <w:r>
        <w:br/>
      </w:r>
      <w:r>
        <w:br/>
      </w:r>
      <w:r>
        <w:rPr>
          <w:rStyle w:val="CommentTok"/>
        </w:rPr>
        <w:t xml:space="preserve">// Atomic INCR + set-expiry-on-first-hit</w:t>
      </w:r>
      <w:r>
        <w:br/>
      </w:r>
      <w:r>
        <w:rPr>
          <w:rStyle w:val="NormalTok"/>
        </w:rPr>
        <w:t xml:space="preserve">const LUA </w:t>
      </w:r>
      <w:r>
        <w:rPr>
          <w:rStyle w:val="OperatorTok"/>
        </w:rPr>
        <w:t xml:space="preserve">=</w:t>
      </w:r>
      <w:r>
        <w:rPr>
          <w:rStyle w:val="NormalTok"/>
        </w:rPr>
        <w:t xml:space="preserve"> </w:t>
      </w:r>
      <w:r>
        <w:rPr>
          <w:rStyle w:val="VerbatimStringTok"/>
        </w:rPr>
        <w:t xml:space="preserve">`</w:t>
      </w:r>
      <w:r>
        <w:br/>
      </w:r>
      <w:r>
        <w:rPr>
          <w:rStyle w:val="VerbatimStringTok"/>
        </w:rPr>
        <w:t xml:space="preserve">  local c = redis.call('INCR', KEYS[1])</w:t>
      </w:r>
      <w:r>
        <w:br/>
      </w:r>
      <w:r>
        <w:rPr>
          <w:rStyle w:val="VerbatimStringTok"/>
        </w:rPr>
        <w:t xml:space="preserve">  if c == 1 then redis.call('PEXPIRE', KEYS[1], ARGV[1]) end</w:t>
      </w:r>
      <w:r>
        <w:br/>
      </w:r>
      <w:r>
        <w:rPr>
          <w:rStyle w:val="VerbatimStringTok"/>
        </w:rPr>
        <w:t xml:space="preserve">  local ttl = redis.call('PTTL', KEYS[1])</w:t>
      </w:r>
      <w:r>
        <w:br/>
      </w:r>
      <w:r>
        <w:rPr>
          <w:rStyle w:val="VerbatimStringTok"/>
        </w:rPr>
        <w:t xml:space="preserve">  return {c, ttl}</w:t>
      </w:r>
      <w:r>
        <w:br/>
      </w:r>
      <w:r>
        <w:rPr>
          <w:rStyle w:val="VerbatimStringTok"/>
        </w:rPr>
        <w:t xml:space="preserve">`</w:t>
      </w:r>
      <w:r>
        <w:rPr>
          <w:rStyle w:val="OperatorTok"/>
        </w:rPr>
        <w:t xml:space="preserve">;</w:t>
      </w:r>
      <w:r>
        <w:br/>
      </w:r>
      <w:r>
        <w:br/>
      </w:r>
      <w:r>
        <w:rPr>
          <w:rStyle w:val="NormalTok"/>
        </w:rPr>
        <w:t xml:space="preserve">export </w:t>
      </w:r>
      <w:r>
        <w:rPr>
          <w:rStyle w:val="KeywordTok"/>
        </w:rPr>
        <w:t xml:space="preserve">function</w:t>
      </w:r>
      <w:r>
        <w:rPr>
          <w:rStyle w:val="NormalTok"/>
        </w:rPr>
        <w:t xml:space="preserve"> </w:t>
      </w:r>
      <w:r>
        <w:rPr>
          <w:rStyle w:val="FunctionTok"/>
        </w:rPr>
        <w:t xml:space="preserve">rateLimit</w:t>
      </w:r>
      <w:r>
        <w:rPr>
          <w:rStyle w:val="NormalTok"/>
        </w:rPr>
        <w:t xml:space="preserve">(opts</w:t>
      </w:r>
      <w:r>
        <w:rPr>
          <w:rStyle w:val="OperatorTok"/>
        </w:rPr>
        <w:t xml:space="preserve">:</w:t>
      </w:r>
      <w:r>
        <w:rPr>
          <w:rStyle w:val="NormalTok"/>
        </w:rPr>
        <w:t xml:space="preserve"> { max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windowMs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keyFn</w:t>
      </w:r>
      <w:r>
        <w:rPr>
          <w:rStyle w:val="OperatorTok"/>
        </w:rPr>
        <w:t xml:space="preserve">?:</w:t>
      </w:r>
      <w:r>
        <w:rPr>
          <w:rStyle w:val="NormalTok"/>
        </w:rPr>
        <w:t xml:space="preserve"> (req</w:t>
      </w:r>
      <w:r>
        <w:rPr>
          <w:rStyle w:val="OperatorTok"/>
        </w:rPr>
        <w:t xml:space="preserve">:</w:t>
      </w:r>
      <w:r>
        <w:rPr>
          <w:rStyle w:val="NormalTok"/>
        </w:rPr>
        <w:t xml:space="preserve"> Request) </w:t>
      </w:r>
      <w:r>
        <w:rPr>
          <w:rStyle w:val="KeywordTok"/>
        </w:rPr>
        <w:t xml:space="preserve">=&gt;</w:t>
      </w:r>
      <w:r>
        <w:rPr>
          <w:rStyle w:val="NormalTok"/>
        </w:rPr>
        <w:t xml:space="preserve"> </w:t>
      </w:r>
      <w:r>
        <w:rPr>
          <w:rStyle w:val="DataTypeTok"/>
        </w:rPr>
        <w:t xml:space="preserve">string</w:t>
      </w:r>
      <w:r>
        <w:rPr>
          <w:rStyle w:val="NormalTok"/>
        </w:rPr>
        <w:t xml:space="preserve"> }) {</w:t>
      </w:r>
      <w:r>
        <w:br/>
      </w:r>
      <w:r>
        <w:rPr>
          <w:rStyle w:val="NormalTok"/>
        </w:rPr>
        <w:t xml:space="preserve">  const { max</w:t>
      </w:r>
      <w:r>
        <w:rPr>
          <w:rStyle w:val="OperatorTok"/>
        </w:rPr>
        <w:t xml:space="preserve">,</w:t>
      </w:r>
      <w:r>
        <w:rPr>
          <w:rStyle w:val="NormalTok"/>
        </w:rPr>
        <w:t xml:space="preserve"> windowMs } </w:t>
      </w:r>
      <w:r>
        <w:rPr>
          <w:rStyle w:val="OperatorTok"/>
        </w:rPr>
        <w:t xml:space="preserve">=</w:t>
      </w:r>
      <w:r>
        <w:rPr>
          <w:rStyle w:val="NormalTok"/>
        </w:rPr>
        <w:t xml:space="preserve"> opts</w:t>
      </w:r>
      <w:r>
        <w:rPr>
          <w:rStyle w:val="OperatorTok"/>
        </w:rPr>
        <w:t xml:space="preserve">;</w:t>
      </w:r>
      <w:r>
        <w:br/>
      </w:r>
      <w:r>
        <w:rPr>
          <w:rStyle w:val="NormalTok"/>
        </w:rPr>
        <w:t xml:space="preserve">  const keyFn </w:t>
      </w:r>
      <w:r>
        <w:rPr>
          <w:rStyle w:val="OperatorTok"/>
        </w:rPr>
        <w:t xml:space="preserve">=</w:t>
      </w:r>
      <w:r>
        <w:rPr>
          <w:rStyle w:val="NormalTok"/>
        </w:rPr>
        <w:t xml:space="preserve"> opts</w:t>
      </w:r>
      <w:r>
        <w:rPr>
          <w:rStyle w:val="OperatorTok"/>
        </w:rPr>
        <w:t xml:space="preserve">.</w:t>
      </w:r>
      <w:r>
        <w:rPr>
          <w:rStyle w:val="AttributeTok"/>
        </w:rPr>
        <w:t xml:space="preserve">keyFn</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 Request) </w:t>
      </w:r>
      <w:r>
        <w:rPr>
          <w:rStyle w:val="KeywordTok"/>
        </w:rPr>
        <w:t xml:space="preserve">=&gt;</w:t>
      </w:r>
      <w:r>
        <w:rPr>
          <w:rStyle w:val="NormalTok"/>
        </w:rPr>
        <w:t xml:space="preserve"> req</w:t>
      </w:r>
      <w:r>
        <w:rPr>
          <w:rStyle w:val="OperatorTok"/>
        </w:rPr>
        <w:t xml:space="preserve">.</w:t>
      </w:r>
      <w:r>
        <w:rPr>
          <w:rStyle w:val="AttributeTok"/>
        </w:rPr>
        <w:t xml:space="preserve">ip</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w:t>
      </w:r>
      <w:r>
        <w:rPr>
          <w:rStyle w:val="OperatorTok"/>
        </w:rPr>
        <w:t xml:space="preserve">;</w:t>
      </w:r>
      <w:r>
        <w:br/>
      </w:r>
      <w:r>
        <w:br/>
      </w:r>
      <w:r>
        <w:rPr>
          <w:rStyle w:val="NormalTok"/>
        </w:rPr>
        <w:t xml:space="preserve">  </w:t>
      </w:r>
      <w:r>
        <w:rPr>
          <w:rStyle w:val="FunctionTok"/>
        </w:rPr>
        <w:t xml:space="preserve">return</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next</w:t>
      </w:r>
      <w:r>
        <w:rPr>
          <w:rStyle w:val="OperatorTok"/>
        </w:rPr>
        <w:t xml:space="preserve">:</w:t>
      </w:r>
      <w:r>
        <w:rPr>
          <w:rStyle w:val="NormalTok"/>
        </w:rPr>
        <w:t xml:space="preserve"> NextFunction)</w:t>
      </w:r>
      <w:r>
        <w:rPr>
          <w:rStyle w:val="OperatorTok"/>
        </w:rPr>
        <w:t xml:space="preserve">:</w:t>
      </w:r>
      <w:r>
        <w:rPr>
          <w:rStyle w:val="NormalTok"/>
        </w:rPr>
        <w:t xml:space="preserve"> </w:t>
      </w:r>
      <w:r>
        <w:rPr>
          <w:rStyle w:val="DataTypeTok"/>
        </w:rPr>
        <w:t xml:space="preserve">void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void</w:t>
      </w:r>
      <w:r>
        <w:rPr>
          <w:rStyle w:val="NormalTok"/>
        </w:rPr>
        <w:t xml:space="preserve"> (</w:t>
      </w:r>
      <w:r>
        <w:rPr>
          <w:rStyle w:val="Function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const key </w:t>
      </w:r>
      <w:r>
        <w:rPr>
          <w:rStyle w:val="OperatorTok"/>
        </w:rPr>
        <w:t xml:space="preserve">=</w:t>
      </w:r>
      <w:r>
        <w:rPr>
          <w:rStyle w:val="NormalTok"/>
        </w:rPr>
        <w:t xml:space="preserve"> </w:t>
      </w:r>
      <w:r>
        <w:rPr>
          <w:rStyle w:val="VerbatimStringTok"/>
        </w:rPr>
        <w:t xml:space="preserve">`idp:rl:</w:t>
      </w:r>
      <w:r>
        <w:rPr>
          <w:rStyle w:val="SpecialCharTok"/>
        </w:rPr>
        <w:t xml:space="preserve">${</w:t>
      </w:r>
      <w:r>
        <w:rPr>
          <w:rStyle w:val="FunctionTok"/>
        </w:rPr>
        <w:t xml:space="preserve">keyFn</w:t>
      </w:r>
      <w:r>
        <w:rPr>
          <w:rStyle w:val="NormalTok"/>
        </w:rPr>
        <w:t xml:space="preserve">(req)</w:t>
      </w:r>
      <w:r>
        <w:rPr>
          <w:rStyle w:val="SpecialCharTok"/>
        </w:rPr>
        <w:t xml:space="preserve">}</w:t>
      </w:r>
      <w:r>
        <w:rPr>
          <w:rStyle w:val="VerbatimStringTok"/>
        </w:rPr>
        <w:t xml:space="preserve">`</w:t>
      </w:r>
      <w:r>
        <w:rPr>
          <w:rStyle w:val="OperatorTok"/>
        </w:rPr>
        <w:t xml:space="preserve">;</w:t>
      </w:r>
      <w:r>
        <w:br/>
      </w:r>
      <w:r>
        <w:rPr>
          <w:rStyle w:val="NormalTok"/>
        </w:rPr>
        <w:t xml:space="preserve">      try {</w:t>
      </w:r>
      <w:r>
        <w:br/>
      </w:r>
      <w:r>
        <w:rPr>
          <w:rStyle w:val="NormalTok"/>
        </w:rPr>
        <w:t xml:space="preserve">        const [count</w:t>
      </w:r>
      <w:r>
        <w:rPr>
          <w:rStyle w:val="OperatorTok"/>
        </w:rPr>
        <w:t xml:space="preserve">,</w:t>
      </w:r>
      <w:r>
        <w:rPr>
          <w:rStyle w:val="NormalTok"/>
        </w:rPr>
        <w:t xml:space="preserve"> pttl] </w:t>
      </w:r>
      <w:r>
        <w:rPr>
          <w:rStyle w:val="OperatorTok"/>
        </w:rPr>
        <w:t xml:space="preserve">=</w:t>
      </w:r>
      <w:r>
        <w:rPr>
          <w:rStyle w:val="NormalTok"/>
        </w:rPr>
        <w:t xml:space="preserve"> (await redis</w:t>
      </w:r>
      <w:r>
        <w:rPr>
          <w:rStyle w:val="OperatorTok"/>
        </w:rPr>
        <w:t xml:space="preserve">.</w:t>
      </w:r>
      <w:r>
        <w:rPr>
          <w:rStyle w:val="FunctionTok"/>
        </w:rPr>
        <w:t xml:space="preserve">eval</w:t>
      </w:r>
      <w:r>
        <w:rPr>
          <w:rStyle w:val="NormalTok"/>
        </w:rPr>
        <w:t xml:space="preserve">(LUA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key</w:t>
      </w:r>
      <w:r>
        <w:rPr>
          <w:rStyle w:val="OperatorTok"/>
        </w:rPr>
        <w:t xml:space="preserve">,</w:t>
      </w:r>
      <w:r>
        <w:rPr>
          <w:rStyle w:val="NormalTok"/>
        </w:rPr>
        <w:t xml:space="preserve"> </w:t>
      </w:r>
      <w:r>
        <w:rPr>
          <w:rStyle w:val="FunctionTok"/>
        </w:rPr>
        <w:t xml:space="preserve">String</w:t>
      </w:r>
      <w:r>
        <w:rPr>
          <w:rStyle w:val="NormalTok"/>
        </w:rPr>
        <w:t xml:space="preserve">(windowMs))) </w:t>
      </w:r>
      <w:r>
        <w:rPr>
          <w:rStyle w:val="ImportTok"/>
        </w:rPr>
        <w:t xml:space="preserve">as</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(count </w:t>
      </w:r>
      <w:r>
        <w:rPr>
          <w:rStyle w:val="OperatorTok"/>
        </w:rPr>
        <w:t xml:space="preserve">&gt;</w:t>
      </w:r>
      <w:r>
        <w:rPr>
          <w:rStyle w:val="NormalTok"/>
        </w:rPr>
        <w:t xml:space="preserve"> max) {</w:t>
      </w:r>
      <w:r>
        <w:br/>
      </w:r>
      <w:r>
        <w:rPr>
          <w:rStyle w:val="NormalTok"/>
        </w:rPr>
        <w:t xml:space="preserve">          const retry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(pttl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set</w:t>
      </w:r>
      <w:r>
        <w:rPr>
          <w:rStyle w:val="NormalTok"/>
        </w:rPr>
        <w:t xml:space="preserve">(</w:t>
      </w:r>
      <w:r>
        <w:rPr>
          <w:rStyle w:val="StringTok"/>
        </w:rPr>
        <w:t xml:space="preserve">'Retry-After'</w:t>
      </w:r>
      <w:r>
        <w:rPr>
          <w:rStyle w:val="OperatorTok"/>
        </w:rPr>
        <w:t xml:space="preserve">,</w:t>
      </w:r>
      <w:r>
        <w:rPr>
          <w:rStyle w:val="NormalTok"/>
        </w:rPr>
        <w:t xml:space="preserve"> </w:t>
      </w:r>
      <w:r>
        <w:rPr>
          <w:rStyle w:val="FunctionTok"/>
        </w:rPr>
        <w:t xml:space="preserve">String</w:t>
      </w:r>
      <w:r>
        <w:rPr>
          <w:rStyle w:val="NormalTok"/>
        </w:rPr>
        <w:t xml:space="preserve">(retry))</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429</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'Too many requests'</w:t>
      </w:r>
      <w:r>
        <w:rPr>
          <w:rStyle w:val="OperatorTok"/>
        </w:rPr>
        <w:t xml:space="preserve">,</w:t>
      </w:r>
      <w:r>
        <w:rPr>
          <w:rStyle w:val="NormalTok"/>
        </w:rPr>
        <w:t xml:space="preserve"> retryAfter</w:t>
      </w:r>
      <w:r>
        <w:rPr>
          <w:rStyle w:val="OperatorTok"/>
        </w:rPr>
        <w:t xml:space="preserve">:</w:t>
      </w:r>
      <w:r>
        <w:rPr>
          <w:rStyle w:val="NormalTok"/>
        </w:rPr>
        <w:t xml:space="preserve"> retry })</w:t>
      </w:r>
      <w:r>
        <w:rPr>
          <w:rStyle w:val="OperatorTok"/>
        </w:rPr>
        <w:t xml:space="preserve">;</w:t>
      </w:r>
      <w:r>
        <w:br/>
      </w:r>
      <w:r>
        <w:rPr>
          <w:rStyle w:val="NormalTok"/>
        </w:rPr>
        <w:t xml:space="preserve">          return</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FunctionTok"/>
        </w:rPr>
        <w:t xml:space="preserve">catch</w:t>
      </w:r>
      <w:r>
        <w:rPr>
          <w:rStyle w:val="NormalTok"/>
        </w:rPr>
        <w:t xml:space="preserve"> (err) {</w:t>
      </w:r>
      <w:r>
        <w:br/>
      </w:r>
      <w:r>
        <w:rPr>
          <w:rStyle w:val="NormalTok"/>
        </w:rPr>
        <w:t xml:space="preserve">        logger</w:t>
      </w:r>
      <w:r>
        <w:rPr>
          <w:rStyle w:val="OperatorTok"/>
        </w:rPr>
        <w:t xml:space="preserve">.</w:t>
      </w:r>
      <w:r>
        <w:rPr>
          <w:rStyle w:val="FunctionTok"/>
        </w:rPr>
        <w:t xml:space="preserve">warn</w:t>
      </w:r>
      <w:r>
        <w:rPr>
          <w:rStyle w:val="NormalTok"/>
        </w:rPr>
        <w:t xml:space="preserve">({ err }</w:t>
      </w:r>
      <w:r>
        <w:rPr>
          <w:rStyle w:val="OperatorTok"/>
        </w:rPr>
        <w:t xml:space="preserve">,</w:t>
      </w:r>
      <w:r>
        <w:rPr>
          <w:rStyle w:val="NormalTok"/>
        </w:rPr>
        <w:t xml:space="preserve"> </w:t>
      </w:r>
      <w:r>
        <w:rPr>
          <w:rStyle w:val="StringTok"/>
        </w:rPr>
        <w:t xml:space="preserve">'Rate limiter Redis error — failing open'</w:t>
      </w:r>
      <w:r>
        <w:rPr>
          <w:rStyle w:val="NormalTok"/>
        </w:rPr>
        <w:t xml:space="preserve">)</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Notes:</w:t>
      </w:r>
      <w:r>
        <w:t xml:space="preserve"> </w:t>
      </w:r>
      <w:r>
        <w:t xml:space="preserve">- Fixed-window (matches current semantics closely enough for login throttling). If you later want sliding-window, swap the Lua for a ZSET version — callers still don’t change.</w:t>
      </w:r>
      <w:r>
        <w:t xml:space="preserve"> </w:t>
      </w:r>
      <w:r>
        <w:t xml:space="preserve">- Existing per-pod limits were effectively</w:t>
      </w:r>
      <w:r>
        <w:t xml:space="preserve"> </w:t>
      </w:r>
      <w:r>
        <w:rPr>
          <w:rStyle w:val="VerbatimChar"/>
        </w:rPr>
        <w:t xml:space="preserve">max × N</w:t>
      </w:r>
      <w:r>
        <w:t xml:space="preserve">; after this change the configured</w:t>
      </w:r>
      <w:r>
        <w:t xml:space="preserve"> </w:t>
      </w:r>
      <w:r>
        <w:rPr>
          <w:rStyle w:val="VerbatimChar"/>
        </w:rPr>
        <w:t xml:space="preserve">max</w:t>
      </w:r>
      <w:r>
        <w:t xml:space="preserve"> </w:t>
      </w:r>
      <w:r>
        <w:t xml:space="preserve">is global again. Review the configured values in the</w:t>
      </w:r>
      <w:r>
        <w:t xml:space="preserve"> </w:t>
      </w:r>
      <w:r>
        <w:rPr>
          <w:rStyle w:val="VerbatimChar"/>
        </w:rPr>
        <w:t xml:space="preserve">/auth</w:t>
      </w:r>
      <w:r>
        <w:t xml:space="preserve"> </w:t>
      </w:r>
      <w:r>
        <w:t xml:space="preserve">routes — they may have been tuned (implicitly) to single-instance behavior.</w:t>
      </w:r>
    </w:p>
    <w:p>
      <w:r>
        <w:pict>
          <v:rect style="width:0;height:1.5pt" o:hralign="center" o:hrstd="t" o:hr="t"/>
        </w:pict>
      </w:r>
    </w:p>
    <w:p>
      <w:pPr>
        <w:pStyle w:val="Heading2"/>
      </w:pPr>
      <w:bookmarkStart w:id="65" w:name="Xc2f7212ddcda441189a56894ae6bd18d682d2c9"/>
      <w:r>
        <w:t xml:space="preserve">Fix 4 — Distributed locks for the three in-API schedulers (§7b.3)</w:t>
      </w:r>
      <w:bookmarkEnd w:id="65"/>
    </w:p>
    <w:p>
      <w:pPr>
        <w:pStyle w:val="FirstParagraph"/>
      </w:pPr>
      <w:r>
        <w:t xml:space="preserve">One small shared helper, then a 2-line change per scheduler. Pattern is identical to the outbox worker’s existing leader election.</w:t>
      </w:r>
    </w:p>
    <w:p>
      <w:pPr>
        <w:pStyle w:val="Heading3"/>
      </w:pPr>
      <w:bookmarkStart w:id="66" w:name="new-file-srcutilssched-lock.ts"/>
      <w:r>
        <w:t xml:space="preserve">4.1 New file</w:t>
      </w:r>
      <w:r>
        <w:t xml:space="preserve"> </w:t>
      </w:r>
      <w:r>
        <w:rPr>
          <w:rStyle w:val="VerbatimChar"/>
        </w:rPr>
        <w:t xml:space="preserve">src/utils/sched-lock.ts</w:t>
      </w:r>
      <w:bookmarkEnd w:id="66"/>
    </w:p>
    <w:p>
      <w:pPr>
        <w:pStyle w:val="SourceCode"/>
      </w:pPr>
      <w:r>
        <w:rPr>
          <w:rStyle w:val="CommentTok"/>
        </w:rPr>
        <w:t xml:space="preserve">/**</w:t>
      </w:r>
      <w:r>
        <w:br/>
      </w:r>
      <w:r>
        <w:rPr>
          <w:rStyle w:val="CommentTok"/>
        </w:rPr>
        <w:t xml:space="preserve"> * Best-effort distributed mutex for scheduler ticks (Redis SET NX PX).</w:t>
      </w:r>
      <w:r>
        <w:br/>
      </w:r>
      <w:r>
        <w:rPr>
          <w:rStyle w:val="CommentTok"/>
        </w:rPr>
        <w:t xml:space="preserve"> * Lock auto-expires; we deliberately do NOT release early, so a tick</w:t>
      </w:r>
      <w:r>
        <w:br/>
      </w:r>
      <w:r>
        <w:rPr>
          <w:rStyle w:val="CommentTok"/>
        </w:rPr>
        <w:t xml:space="preserve"> * runs at most once per TTL window across all pods.</w:t>
      </w:r>
      <w:r>
        <w:br/>
      </w:r>
      <w:r>
        <w:rPr>
          <w:rStyle w:val="CommentTok"/>
        </w:rPr>
        <w:t xml:space="preserve"> */</w:t>
      </w:r>
      <w:r>
        <w:br/>
      </w:r>
      <w:r>
        <w:rPr>
          <w:rStyle w:val="ImportTok"/>
        </w:rPr>
        <w:t xml:space="preserve">import</w:t>
      </w:r>
      <w:r>
        <w:rPr>
          <w:rStyle w:val="NormalTok"/>
        </w:rPr>
        <w:t xml:space="preserve"> { redis } from </w:t>
      </w:r>
      <w:r>
        <w:rPr>
          <w:rStyle w:val="StringTok"/>
        </w:rPr>
        <w:t xml:space="preserve">'../auth/session-store.js'</w:t>
      </w:r>
      <w:r>
        <w:rPr>
          <w:rStyle w:val="OperatorTok"/>
        </w:rPr>
        <w:t xml:space="preserve">;</w:t>
      </w:r>
      <w:r>
        <w:br/>
      </w:r>
      <w:r>
        <w:rPr>
          <w:rStyle w:val="ImportTok"/>
        </w:rPr>
        <w:t xml:space="preserve">import</w:t>
      </w:r>
      <w:r>
        <w:rPr>
          <w:rStyle w:val="NormalTok"/>
        </w:rPr>
        <w:t xml:space="preserve"> logger from </w:t>
      </w:r>
      <w:r>
        <w:rPr>
          <w:rStyle w:val="StringTok"/>
        </w:rPr>
        <w:t xml:space="preserve">'../utils/logger.js'</w:t>
      </w:r>
      <w:r>
        <w:rPr>
          <w:rStyle w:val="OperatorTok"/>
        </w:rPr>
        <w:t xml:space="preserve">;</w:t>
      </w:r>
      <w:r>
        <w:br/>
      </w:r>
      <w:r>
        <w:br/>
      </w:r>
      <w:r>
        <w:rPr>
          <w:rStyle w:val="NormalTok"/>
        </w:rPr>
        <w:t xml:space="preserve">export async </w:t>
      </w:r>
      <w:r>
        <w:rPr>
          <w:rStyle w:val="KeywordTok"/>
        </w:rPr>
        <w:t xml:space="preserve">function</w:t>
      </w:r>
      <w:r>
        <w:rPr>
          <w:rStyle w:val="NormalTok"/>
        </w:rPr>
        <w:t xml:space="preserve"> </w:t>
      </w:r>
      <w:r>
        <w:rPr>
          <w:rStyle w:val="FunctionTok"/>
        </w:rPr>
        <w:t xml:space="preserve">withSchedLock</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ttlMs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fn</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const key </w:t>
      </w:r>
      <w:r>
        <w:rPr>
          <w:rStyle w:val="OperatorTok"/>
        </w:rPr>
        <w:t xml:space="preserve">=</w:t>
      </w:r>
      <w:r>
        <w:rPr>
          <w:rStyle w:val="NormalTok"/>
        </w:rPr>
        <w:t xml:space="preserve"> </w:t>
      </w:r>
      <w:r>
        <w:rPr>
          <w:rStyle w:val="VerbatimStringTok"/>
        </w:rPr>
        <w:t xml:space="preserve">`idp:sched:</w:t>
      </w:r>
      <w:r>
        <w:rPr>
          <w:rStyle w:val="SpecialCharTok"/>
        </w:rPr>
        <w:t xml:space="preserve">${</w:t>
      </w:r>
      <w:r>
        <w:rPr>
          <w:rStyle w:val="NormalTok"/>
        </w:rPr>
        <w:t xml:space="preserve">name</w:t>
      </w:r>
      <w:r>
        <w:rPr>
          <w:rStyle w:val="SpecialCharTok"/>
        </w:rPr>
        <w:t xml:space="preserve">}</w:t>
      </w:r>
      <w:r>
        <w:rPr>
          <w:rStyle w:val="VerbatimStringTok"/>
        </w:rPr>
        <w:t xml:space="preserve">:lock`</w:t>
      </w:r>
      <w:r>
        <w:rPr>
          <w:rStyle w:val="OperatorTok"/>
        </w:rPr>
        <w:t xml:space="preserve">;</w:t>
      </w:r>
      <w:r>
        <w:br/>
      </w:r>
      <w:r>
        <w:rPr>
          <w:rStyle w:val="NormalTok"/>
        </w:rPr>
        <w:t xml:space="preserve">  try {</w:t>
      </w:r>
      <w:r>
        <w:br/>
      </w:r>
      <w:r>
        <w:rPr>
          <w:rStyle w:val="NormalTok"/>
        </w:rPr>
        <w:t xml:space="preserve">    const ok </w:t>
      </w:r>
      <w:r>
        <w:rPr>
          <w:rStyle w:val="OperatorTok"/>
        </w:rPr>
        <w:t xml:space="preserve">=</w:t>
      </w:r>
      <w:r>
        <w:rPr>
          <w:rStyle w:val="NormalTok"/>
        </w:rPr>
        <w:t xml:space="preserve"> await redis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NormalTok"/>
        </w:rPr>
        <w:t xml:space="preserve">[</w:t>
      </w:r>
      <w:r>
        <w:rPr>
          <w:rStyle w:val="StringTok"/>
        </w:rPr>
        <w:t xml:space="preserve">'HOSTNAME'</w:t>
      </w:r>
      <w:r>
        <w:rPr>
          <w:rStyle w:val="NormalTok"/>
        </w:rPr>
        <w:t xml:space="preserve">] </w:t>
      </w:r>
      <w:r>
        <w:rPr>
          <w:rStyle w:val="OperatorTok"/>
        </w:rPr>
        <w:t xml:space="preserve">??</w:t>
      </w:r>
      <w:r>
        <w:rPr>
          <w:rStyle w:val="NormalTok"/>
        </w:rPr>
        <w:t xml:space="preserve"> </w:t>
      </w:r>
      <w:r>
        <w:rPr>
          <w:rStyle w:val="StringTok"/>
        </w:rPr>
        <w:t xml:space="preserve">'pod'</w:t>
      </w:r>
      <w:r>
        <w:rPr>
          <w:rStyle w:val="SpecialCharTok"/>
        </w:rPr>
        <w:t xml:space="preserve">}</w:t>
      </w:r>
      <w:r>
        <w:rPr>
          <w:rStyle w:val="VerbatimStringTok"/>
        </w:rPr>
        <w:t xml:space="preserve">:</w:t>
      </w:r>
      <w:r>
        <w:rPr>
          <w:rStyle w:val="SpecialCharTok"/>
        </w:rPr>
        <w:t xml:space="preserve">${</w:t>
      </w:r>
      <w:r>
        <w:rPr>
          <w:rStyle w:val="Normal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'PX'</w:t>
      </w:r>
      <w:r>
        <w:rPr>
          <w:rStyle w:val="OperatorTok"/>
        </w:rPr>
        <w:t xml:space="preserve">,</w:t>
      </w:r>
      <w:r>
        <w:rPr>
          <w:rStyle w:val="NormalTok"/>
        </w:rPr>
        <w:t xml:space="preserve"> ttlMs</w:t>
      </w:r>
      <w:r>
        <w:rPr>
          <w:rStyle w:val="OperatorTok"/>
        </w:rPr>
        <w:t xml:space="preserve">,</w:t>
      </w:r>
      <w:r>
        <w:rPr>
          <w:rStyle w:val="NormalTok"/>
        </w:rPr>
        <w:t xml:space="preserve"> </w:t>
      </w:r>
      <w:r>
        <w:rPr>
          <w:rStyle w:val="StringTok"/>
        </w:rPr>
        <w:t xml:space="preserve">'NX'</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(ok </w:t>
      </w:r>
      <w:r>
        <w:rPr>
          <w:rStyle w:val="OperatorTok"/>
        </w:rPr>
        <w:t xml:space="preserve">!==</w:t>
      </w:r>
      <w:r>
        <w:rPr>
          <w:rStyle w:val="NormalTok"/>
        </w:rPr>
        <w:t xml:space="preserve"> </w:t>
      </w:r>
      <w:r>
        <w:rPr>
          <w:rStyle w:val="StringTok"/>
        </w:rPr>
        <w:t xml:space="preserve">'OK'</w:t>
      </w:r>
      <w:r>
        <w:rPr>
          <w:rStyle w:val="NormalTok"/>
        </w:rPr>
        <w:t xml:space="preserve">) return</w:t>
      </w:r>
      <w:r>
        <w:rPr>
          <w:rStyle w:val="OperatorTok"/>
        </w:rPr>
        <w:t xml:space="preserve">;</w:t>
      </w:r>
      <w:r>
        <w:rPr>
          <w:rStyle w:val="NormalTok"/>
        </w:rPr>
        <w:t xml:space="preserve">              </w:t>
      </w:r>
      <w:r>
        <w:rPr>
          <w:rStyle w:val="CommentTok"/>
        </w:rPr>
        <w:t xml:space="preserve">// another pod owns this tick</w:t>
      </w:r>
      <w:r>
        <w:br/>
      </w:r>
      <w:r>
        <w:rPr>
          <w:rStyle w:val="NormalTok"/>
        </w:rPr>
        <w:t xml:space="preserve">  } </w:t>
      </w:r>
      <w:r>
        <w:rPr>
          <w:rStyle w:val="FunctionTok"/>
        </w:rPr>
        <w:t xml:space="preserve">catch</w:t>
      </w:r>
      <w:r>
        <w:rPr>
          <w:rStyle w:val="NormalTok"/>
        </w:rPr>
        <w:t xml:space="preserve"> (err) {</w:t>
      </w:r>
      <w:r>
        <w:br/>
      </w:r>
      <w:r>
        <w:rPr>
          <w:rStyle w:val="NormalTok"/>
        </w:rPr>
        <w:t xml:space="preserve">    logger</w:t>
      </w:r>
      <w:r>
        <w:rPr>
          <w:rStyle w:val="OperatorTok"/>
        </w:rPr>
        <w:t xml:space="preserve">.</w:t>
      </w:r>
      <w:r>
        <w:rPr>
          <w:rStyle w:val="FunctionTok"/>
        </w:rPr>
        <w:t xml:space="preserve">warn</w:t>
      </w:r>
      <w:r>
        <w:rPr>
          <w:rStyle w:val="NormalTok"/>
        </w:rPr>
        <w:t xml:space="preserve">({ err</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'Sched lock: Redis unavailable — running tick locally (may duplicate)'</w:t>
      </w:r>
      <w:r>
        <w:rPr>
          <w:rStyle w:val="NormalTok"/>
        </w:rPr>
        <w:t xml:space="preserve">)</w:t>
      </w:r>
      <w:r>
        <w:rPr>
          <w:rStyle w:val="OperatorTok"/>
        </w:rPr>
        <w:t xml:space="preserve">;</w:t>
      </w:r>
      <w:r>
        <w:br/>
      </w:r>
      <w:r>
        <w:rPr>
          <w:rStyle w:val="NormalTok"/>
        </w:rPr>
        <w:t xml:space="preserve">  }</w:t>
      </w:r>
      <w:r>
        <w:br/>
      </w:r>
      <w:r>
        <w:rPr>
          <w:rStyle w:val="NormalTok"/>
        </w:rPr>
        <w:t xml:space="preserve">  await </w:t>
      </w:r>
      <w:r>
        <w:rPr>
          <w:rStyle w:val="FunctionTok"/>
        </w:rPr>
        <w:t xml:space="preserve">fn</w:t>
      </w:r>
      <w:r>
        <w:rPr>
          <w:rStyle w:val="NormalTok"/>
        </w:rPr>
        <w:t xml:space="preserve">()</w:t>
      </w:r>
      <w:r>
        <w:rPr>
          <w:rStyle w:val="OperatorTok"/>
        </w:rPr>
        <w:t xml:space="preserve">;</w:t>
      </w:r>
      <w:r>
        <w:br/>
      </w:r>
      <w:r>
        <w:rPr>
          <w:rStyle w:val="NormalTok"/>
        </w:rPr>
        <w:t xml:space="preserve">}</w:t>
      </w:r>
    </w:p>
    <w:p>
      <w:pPr>
        <w:pStyle w:val="Heading3"/>
      </w:pPr>
      <w:bookmarkStart w:id="67" w:name="apply-to-each-scheduler"/>
      <w:r>
        <w:t xml:space="preserve">4.2 Apply to each scheduler</w:t>
      </w:r>
      <w:bookmarkEnd w:id="67"/>
    </w:p>
    <w:p>
      <w:pPr>
        <w:pStyle w:val="FirstParagraph"/>
      </w:pPr>
      <w:r>
        <w:rPr>
          <w:rStyle w:val="VerbatimChar"/>
        </w:rPr>
        <w:t xml:space="preserve">src/services/attendance-iga/scheduler.ts</w:t>
      </w:r>
      <w:r>
        <w:t xml:space="preserve"> </w:t>
      </w:r>
      <w:r>
        <w:t xml:space="preserve">— wrap the tick body (TTL = 55s, just under the 60s interval):</w:t>
      </w:r>
    </w:p>
    <w:p>
      <w:pPr>
        <w:pStyle w:val="SourceCode"/>
      </w:pPr>
      <w:r>
        <w:rPr>
          <w:rStyle w:val="ImportTok"/>
        </w:rPr>
        <w:t xml:space="preserve">import</w:t>
      </w:r>
      <w:r>
        <w:rPr>
          <w:rStyle w:val="NormalTok"/>
        </w:rPr>
        <w:t xml:space="preserve"> { withSchedLock } from </w:t>
      </w:r>
      <w:r>
        <w:rPr>
          <w:rStyle w:val="StringTok"/>
        </w:rPr>
        <w:t xml:space="preserve">'../../utils/sched-lock.js'</w:t>
      </w:r>
      <w:r>
        <w:rPr>
          <w:rStyle w:val="OperatorTok"/>
        </w:rPr>
        <w:t xml:space="preserve">;</w:t>
      </w:r>
      <w:r>
        <w:br/>
      </w:r>
      <w:r>
        <w:br/>
      </w:r>
      <w:r>
        <w:rPr>
          <w:rStyle w:val="NormalTok"/>
        </w:rPr>
        <w:t xml:space="preserve">timer </w:t>
      </w:r>
      <w:r>
        <w:rPr>
          <w:rStyle w:val="OperatorTok"/>
        </w:rPr>
        <w:t xml:space="preserve">=</w:t>
      </w:r>
      <w:r>
        <w:rPr>
          <w:rStyle w:val="NormalTok"/>
        </w:rPr>
        <w:t xml:space="preserve"> </w:t>
      </w:r>
      <w:r>
        <w:rPr>
          <w:rStyle w:val="Function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void </w:t>
      </w:r>
      <w:r>
        <w:rPr>
          <w:rStyle w:val="FunctionTok"/>
        </w:rPr>
        <w:t xml:space="preserve">withSchedLock</w:t>
      </w:r>
      <w:r>
        <w:rPr>
          <w:rStyle w:val="NormalTok"/>
        </w:rPr>
        <w:t xml:space="preserve">(</w:t>
      </w:r>
      <w:r>
        <w:rPr>
          <w:rStyle w:val="StringTok"/>
        </w:rPr>
        <w:t xml:space="preserve">'attendance-iga'</w:t>
      </w:r>
      <w:r>
        <w:rPr>
          <w:rStyle w:val="OperatorTok"/>
        </w:rPr>
        <w:t xml:space="preserve">,</w:t>
      </w:r>
      <w:r>
        <w:rPr>
          <w:rStyle w:val="NormalTok"/>
        </w:rPr>
        <w:t xml:space="preserve"> </w:t>
      </w:r>
      <w:r>
        <w:rPr>
          <w:rStyle w:val="DecValTok"/>
        </w:rPr>
        <w:t xml:space="preserve">55_000</w:t>
      </w:r>
      <w:r>
        <w:rPr>
          <w:rStyle w:val="OperatorTok"/>
        </w:rPr>
        <w:t xml:space="preserve">,</w:t>
      </w:r>
      <w:r>
        <w:rPr>
          <w:rStyle w:val="NormalTok"/>
        </w:rPr>
        <w:t xml:space="preserve"> tickAll)</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60_000</w:t>
      </w:r>
      <w:r>
        <w:rPr>
          <w:rStyle w:val="NormalTok"/>
        </w:rPr>
        <w:t xml:space="preserve">)</w:t>
      </w:r>
      <w:r>
        <w:rPr>
          <w:rStyle w:val="OperatorTok"/>
        </w:rPr>
        <w:t xml:space="preserve">;</w:t>
      </w:r>
    </w:p>
    <w:p>
      <w:pPr>
        <w:pStyle w:val="FirstParagraph"/>
      </w:pPr>
      <w:r>
        <w:rPr>
          <w:rStyle w:val="VerbatimChar"/>
        </w:rPr>
        <w:t xml:space="preserve">src/services/access-request-expiry.ts</w:t>
      </w:r>
      <w:r>
        <w:t xml:space="preserve"> </w:t>
      </w:r>
      <w:r>
        <w:t xml:space="preserve">(interval 5 min → TTL 4.5 min):</w:t>
      </w:r>
    </w:p>
    <w:p>
      <w:pPr>
        <w:pStyle w:val="SourceCode"/>
      </w:pPr>
      <w:r>
        <w:rPr>
          <w:rStyle w:val="ImportTok"/>
        </w:rPr>
        <w:t xml:space="preserve">import</w:t>
      </w:r>
      <w:r>
        <w:rPr>
          <w:rStyle w:val="NormalTok"/>
        </w:rPr>
        <w:t xml:space="preserve"> { withSchedLock } from </w:t>
      </w:r>
      <w:r>
        <w:rPr>
          <w:rStyle w:val="StringTok"/>
        </w:rPr>
        <w:t xml:space="preserve">'../utils/sched-lock.js'</w:t>
      </w:r>
      <w:r>
        <w:rPr>
          <w:rStyle w:val="OperatorTok"/>
        </w:rPr>
        <w:t xml:space="preserve">;</w:t>
      </w:r>
      <w:r>
        <w:br/>
      </w:r>
      <w:r>
        <w:br/>
      </w:r>
      <w:r>
        <w:rPr>
          <w:rStyle w:val="NormalTok"/>
        </w:rPr>
        <w:t xml:space="preserve">timer </w:t>
      </w:r>
      <w:r>
        <w:rPr>
          <w:rStyle w:val="OperatorTok"/>
        </w:rPr>
        <w:t xml:space="preserve">=</w:t>
      </w:r>
      <w:r>
        <w:rPr>
          <w:rStyle w:val="NormalTok"/>
        </w:rPr>
        <w:t xml:space="preserve"> </w:t>
      </w:r>
      <w:r>
        <w:rPr>
          <w:rStyle w:val="Function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void </w:t>
      </w:r>
      <w:r>
        <w:rPr>
          <w:rStyle w:val="FunctionTok"/>
        </w:rPr>
        <w:t xml:space="preserve">withSchedLock</w:t>
      </w:r>
      <w:r>
        <w:rPr>
          <w:rStyle w:val="NormalTok"/>
        </w:rPr>
        <w:t xml:space="preserve">(</w:t>
      </w:r>
      <w:r>
        <w:rPr>
          <w:rStyle w:val="StringTok"/>
        </w:rPr>
        <w:t xml:space="preserve">'access-request-expiry'</w:t>
      </w:r>
      <w:r>
        <w:rPr>
          <w:rStyle w:val="OperatorTok"/>
        </w:rPr>
        <w:t xml:space="preserve">,</w:t>
      </w:r>
      <w:r>
        <w:rPr>
          <w:rStyle w:val="NormalTok"/>
        </w:rPr>
        <w:t xml:space="preserve"> </w:t>
      </w:r>
      <w:r>
        <w:rPr>
          <w:rStyle w:val="DecValTok"/>
        </w:rPr>
        <w:t xml:space="preserve">270_000</w:t>
      </w:r>
      <w:r>
        <w:rPr>
          <w:rStyle w:val="OperatorTok"/>
        </w:rPr>
        <w:t xml:space="preserve">,</w:t>
      </w:r>
      <w:r>
        <w:rPr>
          <w:rStyle w:val="NormalTok"/>
        </w:rPr>
        <w:t xml:space="preserve"> sweep)</w:t>
      </w:r>
      <w:r>
        <w:rPr>
          <w:rStyle w:val="OperatorTok"/>
        </w:rPr>
        <w:t xml:space="preserve">;</w:t>
      </w:r>
      <w:r>
        <w:br/>
      </w:r>
      <w:r>
        <w:rPr>
          <w:rStyle w:val="NormalTok"/>
        </w:rPr>
        <w:t xml:space="preserve">}</w:t>
      </w:r>
      <w:r>
        <w:rPr>
          <w:rStyle w:val="OperatorTok"/>
        </w:rPr>
        <w:t xml:space="preserve">,</w:t>
      </w:r>
      <w:r>
        <w:rPr>
          <w:rStyle w:val="NormalTok"/>
        </w:rPr>
        <w:t xml:space="preserve"> INTERVAL_MS)</w:t>
      </w:r>
      <w:r>
        <w:rPr>
          <w:rStyle w:val="OperatorTok"/>
        </w:rPr>
        <w:t xml:space="preserve">;</w:t>
      </w:r>
    </w:p>
    <w:p>
      <w:pPr>
        <w:pStyle w:val="FirstParagraph"/>
      </w:pPr>
      <w:r>
        <w:rPr>
          <w:rStyle w:val="VerbatimChar"/>
        </w:rPr>
        <w:t xml:space="preserve">src/services/connector-health.ts</w:t>
      </w:r>
      <w:r>
        <w:t xml:space="preserve"> </w:t>
      </w:r>
      <w:r>
        <w:t xml:space="preserve">(TTL = interval − 10%):</w:t>
      </w:r>
    </w:p>
    <w:p>
      <w:pPr>
        <w:pStyle w:val="SourceCode"/>
      </w:pPr>
      <w:r>
        <w:rPr>
          <w:rStyle w:val="ImportTok"/>
        </w:rPr>
        <w:t xml:space="preserve">import</w:t>
      </w:r>
      <w:r>
        <w:rPr>
          <w:rStyle w:val="NormalTok"/>
        </w:rPr>
        <w:t xml:space="preserve"> { withSchedLock } from </w:t>
      </w:r>
      <w:r>
        <w:rPr>
          <w:rStyle w:val="StringTok"/>
        </w:rPr>
        <w:t xml:space="preserve">'../utils/sched-lock.js'</w:t>
      </w:r>
      <w:r>
        <w:rPr>
          <w:rStyle w:val="OperatorTok"/>
        </w:rPr>
        <w:t xml:space="preserve">;</w:t>
      </w:r>
      <w:r>
        <w:br/>
      </w:r>
      <w:r>
        <w:br/>
      </w:r>
      <w:r>
        <w:rPr>
          <w:rStyle w:val="NormalTok"/>
        </w:rPr>
        <w:t xml:space="preserve">healthTimer </w:t>
      </w:r>
      <w:r>
        <w:rPr>
          <w:rStyle w:val="OperatorTok"/>
        </w:rPr>
        <w:t xml:space="preserve">=</w:t>
      </w:r>
      <w:r>
        <w:rPr>
          <w:rStyle w:val="NormalTok"/>
        </w:rPr>
        <w:t xml:space="preserve"> </w:t>
      </w:r>
      <w:r>
        <w:rPr>
          <w:rStyle w:val="Function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void </w:t>
      </w:r>
      <w:r>
        <w:rPr>
          <w:rStyle w:val="FunctionTok"/>
        </w:rPr>
        <w:t xml:space="preserve">withSchedLock</w:t>
      </w:r>
      <w:r>
        <w:rPr>
          <w:rStyle w:val="NormalTok"/>
        </w:rPr>
        <w:t xml:space="preserve">(</w:t>
      </w:r>
      <w:r>
        <w:rPr>
          <w:rStyle w:val="StringTok"/>
        </w:rPr>
        <w:t xml:space="preserve">'connector-health'</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(HEALTH_INTERVAL_MS </w:t>
      </w:r>
      <w:r>
        <w:rPr>
          <w:rStyle w:val="OperatorTok"/>
        </w:rPr>
        <w:t xml:space="preserve">*</w:t>
      </w:r>
      <w:r>
        <w:rPr>
          <w:rStyle w:val="NormalTok"/>
        </w:rPr>
        <w:t xml:space="preserve"> </w:t>
      </w:r>
      <w:r>
        <w:rPr>
          <w:rStyle w:val="FloatTok"/>
        </w:rPr>
        <w:t xml:space="preserve">0.9</w:t>
      </w:r>
      <w:r>
        <w:rPr>
          <w:rStyle w:val="NormalTok"/>
        </w:rPr>
        <w:t xml:space="preserve">)</w:t>
      </w:r>
      <w:r>
        <w:rPr>
          <w:rStyle w:val="OperatorTok"/>
        </w:rPr>
        <w:t xml:space="preserve">,</w:t>
      </w:r>
      <w:r>
        <w:rPr>
          <w:rStyle w:val="NormalTok"/>
        </w:rPr>
        <w:t xml:space="preserve"> tick)</w:t>
      </w:r>
      <w:r>
        <w:rPr>
          <w:rStyle w:val="OperatorTok"/>
        </w:rPr>
        <w:t xml:space="preserve">;</w:t>
      </w:r>
      <w:r>
        <w:br/>
      </w:r>
      <w:r>
        <w:rPr>
          <w:rStyle w:val="NormalTok"/>
        </w:rPr>
        <w:t xml:space="preserve">}</w:t>
      </w:r>
      <w:r>
        <w:rPr>
          <w:rStyle w:val="OperatorTok"/>
        </w:rPr>
        <w:t xml:space="preserve">,</w:t>
      </w:r>
      <w:r>
        <w:rPr>
          <w:rStyle w:val="NormalTok"/>
        </w:rPr>
        <w:t xml:space="preserve"> HEALTH_INTERVAL_MS)</w:t>
      </w:r>
      <w:r>
        <w:rPr>
          <w:rStyle w:val="OperatorTok"/>
        </w:rPr>
        <w:t xml:space="preserve">;</w:t>
      </w:r>
    </w:p>
    <w:p>
      <w:pPr>
        <w:pStyle w:val="FirstParagraph"/>
      </w:pPr>
      <w:r>
        <w:t xml:space="preserve">Also wrap the immediate boot-time invocations (</w:t>
      </w:r>
      <w:r>
        <w:rPr>
          <w:rStyle w:val="VerbatimChar"/>
        </w:rPr>
        <w:t xml:space="preserve">void tickAll()</w:t>
      </w:r>
      <w:r>
        <w:t xml:space="preserve"> </w:t>
      </w:r>
      <w:r>
        <w:t xml:space="preserve">at scheduler start, the 15s-delayed first sweep) the same way, otherwise every pod still runs once at startup.</w:t>
      </w:r>
    </w:p>
    <w:p>
      <w:r>
        <w:pict>
          <v:rect style="width:0;height:1.5pt" o:hralign="center" o:hrstd="t" o:hr="t"/>
        </w:pict>
      </w:r>
    </w:p>
    <w:p>
      <w:pPr>
        <w:pStyle w:val="Heading2"/>
      </w:pPr>
      <w:bookmarkStart w:id="68" w:name="X38b449aa5e619a9f1323aa30abf642fb13faab7"/>
      <w:r>
        <w:t xml:space="preserve">Fix 5 — Kubernetes manifests (compute tier, §3)</w:t>
      </w:r>
      <w:bookmarkEnd w:id="68"/>
    </w:p>
    <w:p>
      <w:pPr>
        <w:pStyle w:val="Heading3"/>
      </w:pPr>
      <w:bookmarkStart w:id="69" w:name="configmap-app-secret"/>
      <w:r>
        <w:t xml:space="preserve">5.1 ConfigMap + app Secret</w:t>
      </w:r>
      <w:bookmarkEnd w:id="69"/>
    </w:p>
    <w:p>
      <w:pPr>
        <w:pStyle w:val="SourceCode"/>
      </w:pPr>
      <w:r>
        <w:rPr>
          <w:rStyle w:val="CommentTok"/>
        </w:rPr>
        <w:t xml:space="preserve"># k8s/configmap.yaml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lilg-config</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idp </w:t>
      </w:r>
      <w:r>
        <w:rPr>
          <w:rStyle w:val="KeywordTok"/>
        </w:rPr>
        <w:t xml:space="preserve">}</w:t>
      </w:r>
      <w:r>
        <w:br/>
      </w:r>
      <w:r>
        <w:rPr>
          <w:rStyle w:val="FunctionTok"/>
        </w:rPr>
        <w:t xml:space="preserve">data</w:t>
      </w:r>
      <w:r>
        <w:rPr>
          <w:rStyle w:val="KeywordTok"/>
        </w:rPr>
        <w:t xml:space="preserve">:</w:t>
      </w:r>
      <w:r>
        <w:br/>
      </w:r>
      <w:r>
        <w:rPr>
          <w:rStyle w:val="AttributeTok"/>
        </w:rPr>
        <w:t xml:space="preserve">  </w:t>
      </w:r>
      <w:r>
        <w:rPr>
          <w:rStyle w:val="FunctionTok"/>
        </w:rPr>
        <w:t xml:space="preserve">NODE_ENV</w:t>
      </w:r>
      <w:r>
        <w:rPr>
          <w:rStyle w:val="KeywordTok"/>
        </w:rPr>
        <w:t xml:space="preserve">:</w:t>
      </w:r>
      <w:r>
        <w:rPr>
          <w:rStyle w:val="AttributeTok"/>
        </w:rPr>
        <w:t xml:space="preserve"> </w:t>
      </w:r>
      <w:r>
        <w:rPr>
          <w:rStyle w:val="StringTok"/>
        </w:rPr>
        <w:t xml:space="preserve">"production"</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PUBLIC_BASE_URL</w:t>
      </w:r>
      <w:r>
        <w:rPr>
          <w:rStyle w:val="KeywordTok"/>
        </w:rPr>
        <w:t xml:space="preserve">:</w:t>
      </w:r>
      <w:r>
        <w:rPr>
          <w:rStyle w:val="AttributeTok"/>
        </w:rPr>
        <w:t xml:space="preserve"> </w:t>
      </w:r>
      <w:r>
        <w:rPr>
          <w:rStyle w:val="StringTok"/>
        </w:rPr>
        <w:t xml:space="preserve">"https://idp.lenskart.com"</w:t>
      </w:r>
      <w:r>
        <w:br/>
      </w:r>
      <w:r>
        <w:rPr>
          <w:rStyle w:val="AttributeTok"/>
        </w:rPr>
        <w:t xml:space="preserve">  </w:t>
      </w:r>
      <w:r>
        <w:rPr>
          <w:rStyle w:val="FunctionTok"/>
        </w:rPr>
        <w:t xml:space="preserve">SAML_IDP_BASE_URL</w:t>
      </w:r>
      <w:r>
        <w:rPr>
          <w:rStyle w:val="KeywordTok"/>
        </w:rPr>
        <w:t xml:space="preserve">:</w:t>
      </w:r>
      <w:r>
        <w:rPr>
          <w:rStyle w:val="AttributeTok"/>
        </w:rPr>
        <w:t xml:space="preserve"> </w:t>
      </w:r>
      <w:r>
        <w:rPr>
          <w:rStyle w:val="StringTok"/>
        </w:rPr>
        <w:t xml:space="preserve">"https://idp.lenskart.com"</w:t>
      </w:r>
      <w:r>
        <w:br/>
      </w:r>
      <w:r>
        <w:rPr>
          <w:rStyle w:val="AttributeTok"/>
        </w:rPr>
        <w:t xml:space="preserve">  </w:t>
      </w:r>
      <w:r>
        <w:rPr>
          <w:rStyle w:val="FunctionTok"/>
        </w:rPr>
        <w:t xml:space="preserve">SAML_IDP_ENTITY_ID</w:t>
      </w:r>
      <w:r>
        <w:rPr>
          <w:rStyle w:val="KeywordTok"/>
        </w:rPr>
        <w:t xml:space="preserve">:</w:t>
      </w:r>
      <w:r>
        <w:rPr>
          <w:rStyle w:val="AttributeTok"/>
        </w:rPr>
        <w:t xml:space="preserve"> </w:t>
      </w:r>
      <w:r>
        <w:rPr>
          <w:rStyle w:val="StringTok"/>
        </w:rPr>
        <w:t xml:space="preserve">"https://idp.lenskart.com/saml/metadata"</w:t>
      </w:r>
      <w:r>
        <w:br/>
      </w:r>
      <w:r>
        <w:rPr>
          <w:rStyle w:val="AttributeTok"/>
        </w:rPr>
        <w:t xml:space="preserve">  </w:t>
      </w:r>
      <w:r>
        <w:rPr>
          <w:rStyle w:val="FunctionTok"/>
        </w:rPr>
        <w:t xml:space="preserve">COOKIE_SECURE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TRUST_PROXY</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SKIP_MIGRATIONS_ON_BOOT</w:t>
      </w:r>
      <w:r>
        <w:rPr>
          <w:rStyle w:val="KeywordTok"/>
        </w:rPr>
        <w:t xml:space="preserve">:</w:t>
      </w:r>
      <w:r>
        <w:rPr>
          <w:rStyle w:val="AttributeTok"/>
        </w:rPr>
        <w:t xml:space="preserve"> </w:t>
      </w:r>
      <w:r>
        <w:rPr>
          <w:rStyle w:val="StringTok"/>
        </w:rPr>
        <w:t xml:space="preserve">"true"</w:t>
      </w:r>
      <w:r>
        <w:rPr>
          <w:rStyle w:val="CommentTok"/>
        </w:rPr>
        <w:t xml:space="preserve">          # Fix 2 — Job owns migrations</w:t>
      </w:r>
      <w:r>
        <w:br/>
      </w:r>
      <w:r>
        <w:rPr>
          <w:rStyle w:val="AttributeTok"/>
        </w:rPr>
        <w:t xml:space="preserve">  </w:t>
      </w:r>
      <w:r>
        <w:rPr>
          <w:rStyle w:val="FunctionTok"/>
        </w:rPr>
        <w:t xml:space="preserve">DB_HOST</w:t>
      </w:r>
      <w:r>
        <w:rPr>
          <w:rStyle w:val="KeywordTok"/>
        </w:rPr>
        <w:t xml:space="preserve">:</w:t>
      </w:r>
      <w:r>
        <w:rPr>
          <w:rStyle w:val="AttributeTok"/>
        </w:rPr>
        <w:t xml:space="preserve"> </w:t>
      </w:r>
      <w:r>
        <w:rPr>
          <w:rStyle w:val="StringTok"/>
        </w:rPr>
        <w:t xml:space="preserve">"&lt;rds-endpoint&gt;.ap-south-1.rds.amazonaws.com"</w:t>
      </w:r>
      <w:r>
        <w:br/>
      </w:r>
      <w:r>
        <w:rPr>
          <w:rStyle w:val="AttributeTok"/>
        </w:rPr>
        <w:t xml:space="preserve">  </w:t>
      </w:r>
      <w:r>
        <w:rPr>
          <w:rStyle w:val="FunctionTok"/>
        </w:rPr>
        <w:t xml:space="preserve">REDIS_URL</w:t>
      </w:r>
      <w:r>
        <w:rPr>
          <w:rStyle w:val="KeywordTok"/>
        </w:rPr>
        <w:t xml:space="preserve">:</w:t>
      </w:r>
      <w:r>
        <w:rPr>
          <w:rStyle w:val="AttributeTok"/>
        </w:rPr>
        <w:t xml:space="preserve"> </w:t>
      </w:r>
      <w:r>
        <w:rPr>
          <w:rStyle w:val="StringTok"/>
        </w:rPr>
        <w:t xml:space="preserve">"rediss://&lt;elasticache-endpoint&gt;:6379/0"</w:t>
      </w:r>
      <w:r>
        <w:br/>
      </w:r>
      <w:r>
        <w:rPr>
          <w:rStyle w:val="AttributeTok"/>
        </w:rPr>
        <w:t xml:space="preserve">  </w:t>
      </w:r>
      <w:r>
        <w:rPr>
          <w:rStyle w:val="FunctionTok"/>
        </w:rPr>
        <w:t xml:space="preserve">SQS_HRMS_EVENTS_URL</w:t>
      </w:r>
      <w:r>
        <w:rPr>
          <w:rStyle w:val="KeywordTok"/>
        </w:rPr>
        <w:t xml:space="preserve">:</w:t>
      </w:r>
      <w:r>
        <w:rPr>
          <w:rStyle w:val="AttributeTok"/>
        </w:rPr>
        <w:t xml:space="preserve"> </w:t>
      </w:r>
      <w:r>
        <w:rPr>
          <w:rStyle w:val="StringTok"/>
        </w:rPr>
        <w:t xml:space="preserve">"https://sqs.ap-south-1.amazonaws.com/&lt;acct&gt;/hrms-events"</w:t>
      </w:r>
      <w:r>
        <w:br/>
      </w:r>
      <w:r>
        <w:rPr>
          <w:rStyle w:val="AttributeTok"/>
        </w:rPr>
        <w:t xml:space="preserve">  </w:t>
      </w:r>
      <w:r>
        <w:rPr>
          <w:rStyle w:val="FunctionTok"/>
        </w:rPr>
        <w:t xml:space="preserve">SQS_CELERY_BROKER_URL</w:t>
      </w:r>
      <w:r>
        <w:rPr>
          <w:rStyle w:val="KeywordTok"/>
        </w:rPr>
        <w:t xml:space="preserve">:</w:t>
      </w:r>
      <w:r>
        <w:rPr>
          <w:rStyle w:val="AttributeTok"/>
        </w:rPr>
        <w:t xml:space="preserve"> </w:t>
      </w:r>
      <w:r>
        <w:rPr>
          <w:rStyle w:val="StringTok"/>
        </w:rPr>
        <w:t xml:space="preserve">"https://sqs.ap-south-1.amazonaws.com/&lt;acct&gt;/celery-broker"</w:t>
      </w:r>
    </w:p>
    <w:p>
      <w:pPr>
        <w:pStyle w:val="SourceCode"/>
      </w:pPr>
      <w:r>
        <w:rPr>
          <w:rStyle w:val="CommentTok"/>
        </w:rPr>
        <w:t xml:space="preserve"># k8s/externalsecret-app.yaml — everything else from .env that is sensitive</w:t>
      </w:r>
      <w:r>
        <w:br/>
      </w:r>
      <w:r>
        <w:rPr>
          <w:rStyle w:val="FunctionTok"/>
        </w:rPr>
        <w:t xml:space="preserve">apiVersion</w:t>
      </w:r>
      <w:r>
        <w:rPr>
          <w:rStyle w:val="KeywordTok"/>
        </w:rPr>
        <w:t xml:space="preserve">:</w:t>
      </w:r>
      <w:r>
        <w:rPr>
          <w:rStyle w:val="AttributeTok"/>
        </w:rPr>
        <w:t xml:space="preserve"> external-secrets.io/v1beta1</w:t>
      </w:r>
      <w:r>
        <w:br/>
      </w:r>
      <w:r>
        <w:rPr>
          <w:rStyle w:val="FunctionTok"/>
        </w:rPr>
        <w:t xml:space="preserve">kind</w:t>
      </w:r>
      <w:r>
        <w:rPr>
          <w:rStyle w:val="KeywordTok"/>
        </w:rPr>
        <w:t xml:space="preserve">:</w:t>
      </w:r>
      <w:r>
        <w:rPr>
          <w:rStyle w:val="AttributeTok"/>
        </w:rPr>
        <w:t xml:space="preserve"> ExternalSecret</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idp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refreshInterval</w:t>
      </w:r>
      <w:r>
        <w:rPr>
          <w:rStyle w:val="KeywordTok"/>
        </w:rPr>
        <w:t xml:space="preserve">:</w:t>
      </w:r>
      <w:r>
        <w:rPr>
          <w:rStyle w:val="AttributeTok"/>
        </w:rPr>
        <w:t xml:space="preserve"> 1h</w:t>
      </w:r>
      <w:r>
        <w:br/>
      </w:r>
      <w:r>
        <w:rPr>
          <w:rStyle w:val="AttributeTok"/>
        </w:rPr>
        <w:t xml:space="preserve">  </w:t>
      </w:r>
      <w:r>
        <w:rPr>
          <w:rStyle w:val="FunctionTok"/>
        </w:rPr>
        <w:t xml:space="preserve">secretStoreRef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aws-secrets-manager</w:t>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ClusterSecretStore </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w:t>
      </w:r>
      <w:r>
        <w:rPr>
          <w:rStyle w:val="KeywordTok"/>
        </w:rPr>
        <w:t xml:space="preserve">,</w:t>
      </w:r>
      <w:r>
        <w:rPr>
          <w:rStyle w:val="AttributeTok"/>
        </w:rPr>
        <w:t xml:space="preserve"> </w:t>
      </w:r>
      <w:r>
        <w:rPr>
          <w:rStyle w:val="FunctionTok"/>
        </w:rPr>
        <w:t xml:space="preserve">creationPolicy</w:t>
      </w:r>
      <w:r>
        <w:rPr>
          <w:rStyle w:val="KeywordTok"/>
        </w:rPr>
        <w:t xml:space="preserve">:</w:t>
      </w:r>
      <w:r>
        <w:rPr>
          <w:rStyle w:val="AttributeTok"/>
        </w:rPr>
        <w:t xml:space="preserve"> Owner </w:t>
      </w:r>
      <w:r>
        <w:rPr>
          <w:rStyle w:val="KeywordTok"/>
        </w:rPr>
        <w:t xml:space="preserve">}</w:t>
      </w:r>
      <w:r>
        <w:br/>
      </w:r>
      <w:r>
        <w:rPr>
          <w:rStyle w:val="AttributeTok"/>
        </w:rPr>
        <w:t xml:space="preserve">  </w:t>
      </w:r>
      <w:r>
        <w:rPr>
          <w:rStyle w:val="FunctionTok"/>
        </w:rPr>
        <w:t xml:space="preserve">dataFrom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extract</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lilg/prod/app</w:t>
      </w:r>
      <w:r>
        <w:rPr>
          <w:rStyle w:val="CommentTok"/>
        </w:rPr>
        <w:t xml:space="preserve">        # JSON secret: DB_USER, DB_PASSWORD, SESSION_SECRET,</w:t>
      </w:r>
      <w:r>
        <w:br/>
      </w:r>
      <w:r>
        <w:rPr>
          <w:rStyle w:val="CommentTok"/>
        </w:rPr>
        <w:t xml:space="preserve">                                  # MASTER_ADMIN_*, INTERNAL_TOKEN, adapter creds, SMTP, …</w:t>
      </w:r>
    </w:p>
    <w:p>
      <w:pPr>
        <w:pStyle w:val="Heading3"/>
      </w:pPr>
      <w:bookmarkStart w:id="70" w:name="X24cc277a2282828006871422c711a64c5980b9c"/>
      <w:r>
        <w:t xml:space="preserve">5.2 ServiceAccount with IRSA (SQS + Secrets Manager)</w:t>
      </w:r>
      <w:bookmarkEnd w:id="70"/>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eks.amazonaws.com/role-arn</w:t>
      </w:r>
      <w:r>
        <w:rPr>
          <w:rStyle w:val="KeywordTok"/>
        </w:rPr>
        <w:t xml:space="preserve">:</w:t>
      </w:r>
      <w:r>
        <w:rPr>
          <w:rStyle w:val="AttributeTok"/>
        </w:rPr>
        <w:t xml:space="preserve"> arn:aws:iam::&lt;acct&gt;:role/lilg-prod</w:t>
      </w:r>
      <w:r>
        <w:br/>
      </w:r>
      <w:r>
        <w:rPr>
          <w:rStyle w:val="CommentTok"/>
        </w:rPr>
        <w:t xml:space="preserve">    # IAM role policy: sqs:SendMessage/ReceiveMessage/DeleteMessage on the two queues,</w:t>
      </w:r>
      <w:r>
        <w:br/>
      </w:r>
      <w:r>
        <w:rPr>
          <w:rStyle w:val="CommentTok"/>
        </w:rPr>
        <w:t xml:space="preserve">    # secretsmanager:GetSecretValue on lilg/prod/* (app-level reads, if used at runtime)</w:t>
      </w:r>
    </w:p>
    <w:p>
      <w:pPr>
        <w:pStyle w:val="Heading3"/>
      </w:pPr>
      <w:bookmarkStart w:id="71" w:name="lilg-api-deployment-service"/>
      <w:r>
        <w:t xml:space="preserve">5.3</w:t>
      </w:r>
      <w:r>
        <w:t xml:space="preserve"> </w:t>
      </w:r>
      <w:r>
        <w:rPr>
          <w:rStyle w:val="VerbatimChar"/>
        </w:rPr>
        <w:t xml:space="preserve">lilg-api</w:t>
      </w:r>
      <w:r>
        <w:t xml:space="preserve"> </w:t>
      </w:r>
      <w:r>
        <w:t xml:space="preserve">Deployment + Service</w:t>
      </w:r>
      <w:bookmarkEnd w:id="71"/>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lilg-api</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rollingUpdate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0</w:t>
      </w:r>
      <w:r>
        <w:rPr>
          <w:rStyle w:val="KeywordTok"/>
        </w:rPr>
        <w:t xml:space="preserve">,</w:t>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rPr>
          <w:rStyle w:val="AttributeTok"/>
        </w:rPr>
        <w:t xml:space="preserve"> </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lilg</w:t>
      </w:r>
      <w:r>
        <w:br/>
      </w:r>
      <w:r>
        <w:rPr>
          <w:rStyle w:val="AttributeTok"/>
        </w:rPr>
        <w:t xml:space="preserve">      </w:t>
      </w:r>
      <w:r>
        <w:rPr>
          <w:rStyle w:val="FunctionTok"/>
        </w:rPr>
        <w:t xml:space="preserve">terminationGracePeriodSeconds</w:t>
      </w:r>
      <w:r>
        <w:rPr>
          <w:rStyle w:val="KeywordTok"/>
        </w:rPr>
        <w:t xml:space="preserve">:</w:t>
      </w:r>
      <w:r>
        <w:rPr>
          <w:rStyle w:val="AttributeTok"/>
        </w:rPr>
        <w:t xml:space="preserve"> </w:t>
      </w:r>
      <w:r>
        <w:rPr>
          <w:rStyle w:val="DecValTok"/>
        </w:rPr>
        <w:t xml:space="preserve">35</w:t>
      </w:r>
      <w:r>
        <w:rPr>
          <w:rStyle w:val="CommentTok"/>
        </w:rPr>
        <w:t xml:space="preserve">     # index.ts forces exit at 30s</w:t>
      </w:r>
      <w:r>
        <w:br/>
      </w:r>
      <w:r>
        <w:rPr>
          <w:rStyle w:val="AttributeTok"/>
        </w:rPr>
        <w:t xml:space="preserve">      </w:t>
      </w:r>
      <w:r>
        <w:rPr>
          <w:rStyle w:val="FunctionTok"/>
        </w:rPr>
        <w:t xml:space="preserve">topologySpreadConstraints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maxSkew</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topologyKey</w:t>
      </w:r>
      <w:r>
        <w:rPr>
          <w:rStyle w:val="KeywordTok"/>
        </w:rPr>
        <w:t xml:space="preserve">:</w:t>
      </w:r>
      <w:r>
        <w:rPr>
          <w:rStyle w:val="AttributeTok"/>
        </w:rPr>
        <w:t xml:space="preserve"> topology.kubernetes.io/zone</w:t>
      </w:r>
      <w:r>
        <w:br/>
      </w:r>
      <w:r>
        <w:rPr>
          <w:rStyle w:val="AttributeTok"/>
        </w:rPr>
        <w:t xml:space="preserve">          </w:t>
      </w:r>
      <w:r>
        <w:rPr>
          <w:rStyle w:val="FunctionTok"/>
        </w:rPr>
        <w:t xml:space="preserve">whenUnsatisfiable</w:t>
      </w:r>
      <w:r>
        <w:rPr>
          <w:rStyle w:val="KeywordTok"/>
        </w:rPr>
        <w:t xml:space="preserve">:</w:t>
      </w:r>
      <w:r>
        <w:rPr>
          <w:rStyle w:val="AttributeTok"/>
        </w:rPr>
        <w:t xml:space="preserve"> ScheduleAnyway</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api</w:t>
      </w:r>
      <w:r>
        <w:br/>
      </w:r>
      <w:r>
        <w:rPr>
          <w:rStyle w:val="AttributeTok"/>
        </w:rPr>
        <w:t xml:space="preserve">          </w:t>
      </w:r>
      <w:r>
        <w:rPr>
          <w:rStyle w:val="FunctionTok"/>
        </w:rPr>
        <w:t xml:space="preserve">image</w:t>
      </w:r>
      <w:r>
        <w:rPr>
          <w:rStyle w:val="KeywordTok"/>
        </w:rPr>
        <w:t xml:space="preserve">:</w:t>
      </w:r>
      <w:r>
        <w:rPr>
          <w:rStyle w:val="AttributeTok"/>
        </w:rPr>
        <w:t xml:space="preserve"> &lt;ECR_REPO&gt;/lilg:&lt;TAG&gt;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http </w:t>
      </w:r>
      <w:r>
        <w:rPr>
          <w:rStyle w:val="KeywordTok"/>
        </w:rPr>
        <w:t xml:space="preserve">}</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lilg-config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lilg-saml-keys </w:t>
      </w:r>
      <w:r>
        <w:rPr>
          <w:rStyle w:val="KeywordTok"/>
        </w:rPr>
        <w:t xml:space="preserve">}</w:t>
      </w:r>
      <w:r>
        <w:rPr>
          <w:rStyle w:val="CommentTok"/>
        </w:rPr>
        <w:t xml:space="preserve">     # Fix 1</w:t>
      </w:r>
      <w:r>
        <w:br/>
      </w:r>
      <w:r>
        <w:rPr>
          <w:rStyle w:val="AttributeTok"/>
        </w:rPr>
        <w:t xml:space="preserve">          </w:t>
      </w:r>
      <w:r>
        <w:rPr>
          <w:rStyle w:val="FunctionTok"/>
        </w:rPr>
        <w:t xml:space="preserve">startupProbe</w:t>
      </w:r>
      <w:r>
        <w:rPr>
          <w:rStyle w:val="KeywordTok"/>
        </w:rPr>
        <w:t xml:space="preserve">:</w:t>
      </w:r>
      <w:r>
        <w:rPr>
          <w:rStyle w:val="CommentTok"/>
        </w:rPr>
        <w:t xml:space="preserve">                                   # covers slow first boot</w:t>
      </w:r>
      <w:r>
        <w:br/>
      </w:r>
      <w:r>
        <w:rPr>
          <w:rStyle w:val="AttributeTok"/>
        </w:rPr>
        <w:t xml:space="preserve">            </w:t>
      </w:r>
      <w:r>
        <w:rPr>
          <w:rStyle w:val="FunctionTok"/>
        </w:rPr>
        <w:t xml:space="preserve">httpGet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/readyz</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AttributeTok"/>
        </w:rPr>
        <w:t xml:space="preserve"> </w:t>
      </w:r>
      <w:r>
        <w:rPr>
          <w:rStyle w:val="KeywordTok"/>
        </w:rPr>
        <w:t xml:space="preserve">}</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36</w:t>
      </w:r>
      <w:r>
        <w:rPr>
          <w:rStyle w:val="CommentTok"/>
        </w:rPr>
        <w:t xml:space="preserve">          # up to 3 min</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/readyz</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AttributeTok"/>
        </w:rPr>
        <w:t xml:space="preserve"> </w:t>
      </w:r>
      <w:r>
        <w:rPr>
          <w:rStyle w:val="KeywordTok"/>
        </w:rPr>
        <w:t xml:space="preserve">}</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/healthz</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AttributeTok"/>
        </w:rPr>
        <w:t xml:space="preserve"> </w:t>
      </w:r>
      <w:r>
        <w:rPr>
          <w:rStyle w:val="KeywordTok"/>
        </w:rPr>
        <w:t xml:space="preserve">}</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250m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512Mi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1Gi </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lilg-api</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rPr>
          <w:rStyle w:val="KeywordTok"/>
        </w:rPr>
        <w:t xml:space="preserve">,</w:t>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8080</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 </w:t>
      </w:r>
      <w:r>
        <w:rPr>
          <w:rStyle w:val="KeywordTok"/>
        </w:rPr>
        <w:t xml:space="preserve">}</w:t>
      </w:r>
    </w:p>
    <w:p>
      <w:pPr>
        <w:pStyle w:val="Heading3"/>
      </w:pPr>
      <w:bookmarkStart w:id="72" w:name="pdb-hpa"/>
      <w:r>
        <w:t xml:space="preserve">5.4 PDB + HPA</w:t>
      </w:r>
      <w:bookmarkEnd w:id="72"/>
    </w:p>
    <w:p>
      <w:pPr>
        <w:pStyle w:val="SourceCode"/>
      </w:pPr>
      <w:r>
        <w:rPr>
          <w:rStyle w:val="FunctionTok"/>
        </w:rPr>
        <w:t xml:space="preserve">apiVersion</w:t>
      </w:r>
      <w:r>
        <w:rPr>
          <w:rStyle w:val="KeywordTok"/>
        </w:rPr>
        <w:t xml:space="preserve">:</w:t>
      </w:r>
      <w:r>
        <w:rPr>
          <w:rStyle w:val="AttributeTok"/>
        </w:rPr>
        <w:t xml:space="preserve"> policy/v1</w:t>
      </w:r>
      <w:r>
        <w:br/>
      </w:r>
      <w:r>
        <w:rPr>
          <w:rStyle w:val="FunctionTok"/>
        </w:rPr>
        <w:t xml:space="preserve">kind</w:t>
      </w:r>
      <w:r>
        <w:rPr>
          <w:rStyle w:val="KeywordTok"/>
        </w:rPr>
        <w:t xml:space="preserve">:</w:t>
      </w:r>
      <w:r>
        <w:rPr>
          <w:rStyle w:val="AttributeTok"/>
        </w:rPr>
        <w:t xml:space="preserve"> PodDisruptionBudget</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lilg-api</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idp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minAvailable</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lilg-api</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idp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apiVersion</w:t>
      </w:r>
      <w:r>
        <w:rPr>
          <w:rStyle w:val="KeywordTok"/>
        </w:rPr>
        <w:t xml:space="preserve">:</w:t>
      </w:r>
      <w:r>
        <w:rPr>
          <w:rStyle w:val="AttributeTok"/>
        </w:rPr>
        <w:t xml:space="preserve"> apps/v1</w:t>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Deployment</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6</w:t>
      </w:r>
      <w:r>
        <w:rPr>
          <w:rStyle w:val="CommentTok"/>
        </w:rPr>
        <w:t xml:space="preserve">            # keep (pool size × maxReplicas) &lt; RDS max_connections</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Utilization</w:t>
      </w:r>
      <w:r>
        <w:rPr>
          <w:rStyle w:val="KeywordTok"/>
        </w:rPr>
        <w:t xml:space="preserve">,</w:t>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65</w:t>
      </w:r>
      <w:r>
        <w:rPr>
          <w:rStyle w:val="AttributeTok"/>
        </w:rPr>
        <w:t xml:space="preserve"> </w:t>
      </w:r>
      <w:r>
        <w:rPr>
          <w:rStyle w:val="KeywordTok"/>
        </w:rPr>
        <w:t xml:space="preserve">}</w:t>
      </w:r>
    </w:p>
    <w:p>
      <w:pPr>
        <w:pStyle w:val="Heading3"/>
      </w:pPr>
      <w:bookmarkStart w:id="73" w:name="lilg-worker-deployment"/>
      <w:r>
        <w:t xml:space="preserve">5.5</w:t>
      </w:r>
      <w:r>
        <w:t xml:space="preserve"> </w:t>
      </w:r>
      <w:r>
        <w:rPr>
          <w:rStyle w:val="VerbatimChar"/>
        </w:rPr>
        <w:t xml:space="preserve">lilg-worker</w:t>
      </w:r>
      <w:r>
        <w:t xml:space="preserve"> </w:t>
      </w:r>
      <w:r>
        <w:t xml:space="preserve">Deployment</w:t>
      </w:r>
      <w:bookmarkEnd w:id="73"/>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lilg-worker</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rPr>
          <w:rStyle w:val="CommentTok"/>
        </w:rPr>
        <w:t xml:space="preserve">                     # leader-elected; 2nd is warm standby</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lilg-worker </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lilg-worker </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lilg</w:t>
      </w:r>
      <w:r>
        <w:br/>
      </w:r>
      <w:r>
        <w:rPr>
          <w:rStyle w:val="AttributeTok"/>
        </w:rPr>
        <w:t xml:space="preserve">      </w:t>
      </w:r>
      <w:r>
        <w:rPr>
          <w:rStyle w:val="FunctionTok"/>
        </w:rPr>
        <w:t xml:space="preserve">terminationGracePeriodSeconds</w:t>
      </w:r>
      <w:r>
        <w:rPr>
          <w:rStyle w:val="KeywordTok"/>
        </w:rPr>
        <w:t xml:space="preserve">:</w:t>
      </w:r>
      <w:r>
        <w:rPr>
          <w:rStyle w:val="AttributeTok"/>
        </w:rPr>
        <w:t xml:space="preserve"> </w:t>
      </w:r>
      <w:r>
        <w:rPr>
          <w:rStyle w:val="DecValTok"/>
        </w:rPr>
        <w:t xml:space="preserve">35</w:t>
      </w:r>
      <w:r>
        <w:br/>
      </w:r>
      <w:r>
        <w:rPr>
          <w:rStyle w:val="AttributeTok"/>
        </w:rPr>
        <w:t xml:space="preserve">      </w:t>
      </w:r>
      <w:r>
        <w:rPr>
          <w:rStyle w:val="FunctionTok"/>
        </w:rPr>
        <w:t xml:space="preserve">topologySpreadConstraints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maxSkew</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topologyKey</w:t>
      </w:r>
      <w:r>
        <w:rPr>
          <w:rStyle w:val="KeywordTok"/>
        </w:rPr>
        <w:t xml:space="preserve">:</w:t>
      </w:r>
      <w:r>
        <w:rPr>
          <w:rStyle w:val="AttributeTok"/>
        </w:rPr>
        <w:t xml:space="preserve"> topology.kubernetes.io/zone</w:t>
      </w:r>
      <w:r>
        <w:br/>
      </w:r>
      <w:r>
        <w:rPr>
          <w:rStyle w:val="AttributeTok"/>
        </w:rPr>
        <w:t xml:space="preserve">          </w:t>
      </w:r>
      <w:r>
        <w:rPr>
          <w:rStyle w:val="FunctionTok"/>
        </w:rPr>
        <w:t xml:space="preserve">whenUnsatisfiable</w:t>
      </w:r>
      <w:r>
        <w:rPr>
          <w:rStyle w:val="KeywordTok"/>
        </w:rPr>
        <w:t xml:space="preserve">:</w:t>
      </w:r>
      <w:r>
        <w:rPr>
          <w:rStyle w:val="AttributeTok"/>
        </w:rPr>
        <w:t xml:space="preserve"> ScheduleAnyway</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lilg-worker </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worker</w:t>
      </w:r>
      <w:r>
        <w:br/>
      </w:r>
      <w:r>
        <w:rPr>
          <w:rStyle w:val="AttributeTok"/>
        </w:rPr>
        <w:t xml:space="preserve">          </w:t>
      </w:r>
      <w:r>
        <w:rPr>
          <w:rStyle w:val="FunctionTok"/>
        </w:rPr>
        <w:t xml:space="preserve">image</w:t>
      </w:r>
      <w:r>
        <w:rPr>
          <w:rStyle w:val="KeywordTok"/>
        </w:rPr>
        <w:t xml:space="preserve">:</w:t>
      </w:r>
      <w:r>
        <w:rPr>
          <w:rStyle w:val="AttributeTok"/>
        </w:rPr>
        <w:t xml:space="preserve"> &lt;ECR_REPO&gt;/lilg:&lt;TAG&gt;</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"node"</w:t>
      </w:r>
      <w:r>
        <w:rPr>
          <w:rStyle w:val="KeywordTok"/>
        </w:rPr>
        <w:t xml:space="preserve">,</w:t>
      </w:r>
      <w:r>
        <w:rPr>
          <w:rStyle w:val="AttributeTok"/>
        </w:rPr>
        <w:t xml:space="preserve"> </w:t>
      </w:r>
      <w:r>
        <w:rPr>
          <w:rStyle w:val="StringTok"/>
        </w:rPr>
        <w:t xml:space="preserve">"dist/services/outbox-worker.js"</w:t>
      </w:r>
      <w:r>
        <w:rPr>
          <w:rStyle w:val="KeywordTok"/>
        </w:rPr>
        <w:t xml:space="preserve">]</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lilg-config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 </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100m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256Mi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512Mi </w:t>
      </w:r>
      <w:r>
        <w:rPr>
          <w:rStyle w:val="KeywordTok"/>
        </w:rPr>
        <w:t xml:space="preserve">}</w:t>
      </w:r>
    </w:p>
    <w:p>
      <w:pPr>
        <w:pStyle w:val="Heading3"/>
      </w:pPr>
      <w:bookmarkStart w:id="74" w:name="ingress-alb-tls-at-the-edge-8"/>
      <w:r>
        <w:t xml:space="preserve">5.6 Ingress (ALB, TLS at the edge — §8)</w:t>
      </w:r>
      <w:bookmarkEnd w:id="74"/>
    </w:p>
    <w:p>
      <w:pPr>
        <w:pStyle w:val="SourceCode"/>
      </w:pP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Ingress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alb.ingress.kubernetes.io/scheme</w:t>
      </w:r>
      <w:r>
        <w:rPr>
          <w:rStyle w:val="KeywordTok"/>
        </w:rPr>
        <w:t xml:space="preserve">:</w:t>
      </w:r>
      <w:r>
        <w:rPr>
          <w:rStyle w:val="AttributeTok"/>
        </w:rPr>
        <w:t xml:space="preserve"> internet-facing</w:t>
      </w:r>
      <w:r>
        <w:br/>
      </w:r>
      <w:r>
        <w:rPr>
          <w:rStyle w:val="AttributeTok"/>
        </w:rPr>
        <w:t xml:space="preserve">    </w:t>
      </w:r>
      <w:r>
        <w:rPr>
          <w:rStyle w:val="FunctionTok"/>
        </w:rPr>
        <w:t xml:space="preserve">alb.ingress.kubernetes.io/target-type</w:t>
      </w:r>
      <w:r>
        <w:rPr>
          <w:rStyle w:val="KeywordTok"/>
        </w:rPr>
        <w:t xml:space="preserve">:</w:t>
      </w:r>
      <w:r>
        <w:rPr>
          <w:rStyle w:val="AttributeTok"/>
        </w:rPr>
        <w:t xml:space="preserve"> ip</w:t>
      </w:r>
      <w:r>
        <w:br/>
      </w:r>
      <w:r>
        <w:rPr>
          <w:rStyle w:val="AttributeTok"/>
        </w:rPr>
        <w:t xml:space="preserve">    </w:t>
      </w:r>
      <w:r>
        <w:rPr>
          <w:rStyle w:val="FunctionTok"/>
        </w:rPr>
        <w:t xml:space="preserve">alb.ingress.kubernetes.io/listen-ports</w:t>
      </w:r>
      <w:r>
        <w:rPr>
          <w:rStyle w:val="KeywordTok"/>
        </w:rPr>
        <w:t xml:space="preserve">:</w:t>
      </w:r>
      <w:r>
        <w:rPr>
          <w:rStyle w:val="AttributeTok"/>
        </w:rPr>
        <w:t xml:space="preserve"> </w:t>
      </w:r>
      <w:r>
        <w:rPr>
          <w:rStyle w:val="StringTok"/>
        </w:rPr>
        <w:t xml:space="preserve">'[{"HTTPS":443},{"HTTP":80}]'</w:t>
      </w:r>
      <w:r>
        <w:br/>
      </w:r>
      <w:r>
        <w:rPr>
          <w:rStyle w:val="AttributeTok"/>
        </w:rPr>
        <w:t xml:space="preserve">    </w:t>
      </w:r>
      <w:r>
        <w:rPr>
          <w:rStyle w:val="FunctionTok"/>
        </w:rPr>
        <w:t xml:space="preserve">alb.ingress.kubernetes.io/ssl-redirect</w:t>
      </w:r>
      <w:r>
        <w:rPr>
          <w:rStyle w:val="KeywordTok"/>
        </w:rPr>
        <w:t xml:space="preserve">:</w:t>
      </w:r>
      <w:r>
        <w:rPr>
          <w:rStyle w:val="AttributeTok"/>
        </w:rPr>
        <w:t xml:space="preserve"> </w:t>
      </w:r>
      <w:r>
        <w:rPr>
          <w:rStyle w:val="StringTok"/>
        </w:rPr>
        <w:t xml:space="preserve">"443"</w:t>
      </w:r>
      <w:r>
        <w:br/>
      </w:r>
      <w:r>
        <w:rPr>
          <w:rStyle w:val="AttributeTok"/>
        </w:rPr>
        <w:t xml:space="preserve">    </w:t>
      </w:r>
      <w:r>
        <w:rPr>
          <w:rStyle w:val="FunctionTok"/>
        </w:rPr>
        <w:t xml:space="preserve">alb.ingress.kubernetes.io/certificate-arn</w:t>
      </w:r>
      <w:r>
        <w:rPr>
          <w:rStyle w:val="KeywordTok"/>
        </w:rPr>
        <w:t xml:space="preserve">:</w:t>
      </w:r>
      <w:r>
        <w:rPr>
          <w:rStyle w:val="AttributeTok"/>
        </w:rPr>
        <w:t xml:space="preserve"> arn:aws:acm:ap-south-1:&lt;acct&gt;:certificate/&lt;id&gt;</w:t>
      </w:r>
      <w:r>
        <w:br/>
      </w:r>
      <w:r>
        <w:rPr>
          <w:rStyle w:val="AttributeTok"/>
        </w:rPr>
        <w:t xml:space="preserve">    </w:t>
      </w:r>
      <w:r>
        <w:rPr>
          <w:rStyle w:val="FunctionTok"/>
        </w:rPr>
        <w:t xml:space="preserve">alb.ingress.kubernetes.io/healthcheck-path</w:t>
      </w:r>
      <w:r>
        <w:rPr>
          <w:rStyle w:val="KeywordTok"/>
        </w:rPr>
        <w:t xml:space="preserve">:</w:t>
      </w:r>
      <w:r>
        <w:rPr>
          <w:rStyle w:val="AttributeTok"/>
        </w:rPr>
        <w:t xml:space="preserve"> /healthz</w:t>
      </w:r>
      <w:r>
        <w:br/>
      </w:r>
      <w:r>
        <w:rPr>
          <w:rStyle w:val="CommentTok"/>
        </w:rPr>
        <w:t xml:space="preserve">    # Cloudflare stays in front: set Full (strict) mode, restrict ALB SG to Cloudflare IPs</w:t>
      </w:r>
      <w:r>
        <w:br/>
      </w:r>
      <w:r>
        <w:rPr>
          <w:rStyle w:val="FunctionTok"/>
        </w:rPr>
        <w:t xml:space="preserve">spec</w:t>
      </w:r>
      <w:r>
        <w:rPr>
          <w:rStyle w:val="KeywordTok"/>
        </w:rPr>
        <w:t xml:space="preserve">:</w:t>
      </w:r>
      <w:r>
        <w:br/>
      </w:r>
      <w:r>
        <w:rPr>
          <w:rStyle w:val="AttributeTok"/>
        </w:rPr>
        <w:t xml:space="preserve">  </w:t>
      </w:r>
      <w:r>
        <w:rPr>
          <w:rStyle w:val="FunctionTok"/>
        </w:rPr>
        <w:t xml:space="preserve">ingressClassName</w:t>
      </w:r>
      <w:r>
        <w:rPr>
          <w:rStyle w:val="KeywordTok"/>
        </w:rPr>
        <w:t xml:space="preserve">:</w:t>
      </w:r>
      <w:r>
        <w:rPr>
          <w:rStyle w:val="AttributeTok"/>
        </w:rPr>
        <w:t xml:space="preserve"> alb</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host</w:t>
      </w:r>
      <w:r>
        <w:rPr>
          <w:rStyle w:val="KeywordTok"/>
        </w:rPr>
        <w:t xml:space="preserve">:</w:t>
      </w:r>
      <w:r>
        <w:rPr>
          <w:rStyle w:val="AttributeTok"/>
        </w:rPr>
        <w:t xml:space="preserve"> idp.lenskart.com</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t>
      </w:r>
      <w:r>
        <w:br/>
      </w:r>
      <w:r>
        <w:rPr>
          <w:rStyle w:val="AttributeTok"/>
        </w:rPr>
        <w:t xml:space="preserve">            </w:t>
      </w:r>
      <w:r>
        <w:rPr>
          <w:rStyle w:val="FunctionTok"/>
        </w:rPr>
        <w:t xml:space="preserve">pathType</w:t>
      </w:r>
      <w:r>
        <w:rPr>
          <w:rStyle w:val="KeywordTok"/>
        </w:rPr>
        <w:t xml:space="preserve">:</w:t>
      </w:r>
      <w:r>
        <w:rPr>
          <w:rStyle w:val="AttributeTok"/>
        </w:rPr>
        <w:t xml:space="preserve"> Prefix</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lilg-api</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w:t>
      </w:r>
      <w:r>
        <w:rPr>
          <w:rStyle w:val="AttributeTok"/>
        </w:rPr>
        <w:t xml:space="preserve"> </w:t>
      </w:r>
      <w:r>
        <w:rPr>
          <w:rStyle w:val="KeywordTok"/>
        </w:rPr>
        <w:t xml:space="preserve">}</w:t>
      </w:r>
      <w:r>
        <w:rPr>
          <w:rStyle w:val="AttributeTok"/>
        </w:rPr>
        <w:t xml:space="preserve"> </w:t>
      </w:r>
      <w:r>
        <w:rPr>
          <w:rStyle w:val="KeywordTok"/>
        </w:rPr>
        <w:t xml:space="preserve">}</w:t>
      </w:r>
    </w:p>
    <w:p>
      <w:pPr>
        <w:pStyle w:val="FirstParagraph"/>
      </w:pPr>
      <w:r>
        <w:t xml:space="preserve">No session-affinity annotations — sessions live in MySQL/Redis (§5); affinity would only add overhead.</w:t>
      </w:r>
    </w:p>
    <w:p>
      <w:pPr>
        <w:pStyle w:val="Heading3"/>
      </w:pPr>
      <w:bookmarkStart w:id="75" w:name="servicemonitor-11"/>
      <w:r>
        <w:t xml:space="preserve">5.7 ServiceMonitor (§11)</w:t>
      </w:r>
      <w:bookmarkEnd w:id="75"/>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lilg-api</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release</w:t>
      </w:r>
      <w:r>
        <w:rPr>
          <w:rStyle w:val="KeywordTok"/>
        </w:rPr>
        <w:t xml:space="preserve">:</w:t>
      </w:r>
      <w:r>
        <w:rPr>
          <w:rStyle w:val="AttributeTok"/>
        </w:rPr>
        <w:t xml:space="preserve"> kube-prometheus-stack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http</w:t>
      </w:r>
      <w:r>
        <w:br/>
      </w:r>
      <w:r>
        <w:rPr>
          <w:rStyle w:val="AttributeTok"/>
        </w:rPr>
        <w:t xml:space="preserve">      </w:t>
      </w:r>
      <w:r>
        <w:rPr>
          <w:rStyle w:val="FunctionTok"/>
        </w:rPr>
        <w:t xml:space="preserve">path</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headers</w:t>
      </w:r>
      <w:r>
        <w:rPr>
          <w:rStyle w:val="KeywordTok"/>
        </w:rPr>
        <w:t xml:space="preserve">:</w:t>
      </w:r>
      <w:r>
        <w:rPr>
          <w:rStyle w:val="CommentTok"/>
        </w:rPr>
        <w:t xml:space="preserve">                       # /metrics requires the internal token</w:t>
      </w:r>
      <w:r>
        <w:br/>
      </w:r>
      <w:r>
        <w:rPr>
          <w:rStyle w:val="AttributeTok"/>
        </w:rPr>
        <w:t xml:space="preserve">        </w:t>
      </w:r>
      <w:r>
        <w:rPr>
          <w:rStyle w:val="FunctionTok"/>
        </w:rPr>
        <w:t xml:space="preserve">x-internal-token</w:t>
      </w:r>
      <w:r>
        <w:rPr>
          <w:rStyle w:val="KeywordTok"/>
        </w:rPr>
        <w:t xml:space="preserve">:</w:t>
      </w:r>
      <w:r>
        <w:rPr>
          <w:rStyle w:val="AttributeTok"/>
        </w:rPr>
        <w:t xml:space="preserve"> &lt;INTERNAL_TOKEN&gt;</w:t>
      </w:r>
      <w:r>
        <w:rPr>
          <w:rStyle w:val="CommentTok"/>
        </w:rPr>
        <w:t xml:space="preserve">   # or inject via secret + relabeling</w:t>
      </w:r>
    </w:p>
    <w:p>
      <w:r>
        <w:pict>
          <v:rect style="width:0;height:1.5pt" o:hralign="center" o:hrstd="t" o:hr="t"/>
        </w:pict>
      </w:r>
    </w:p>
    <w:p>
      <w:pPr>
        <w:pStyle w:val="Heading2"/>
      </w:pPr>
      <w:bookmarkStart w:id="76" w:name="rollout-order"/>
      <w:r>
        <w:t xml:space="preserve">Rollout order</w:t>
      </w:r>
      <w:bookmarkEnd w:id="76"/>
    </w:p>
    <w:p>
      <w:pPr>
        <w:numPr>
          <w:ilvl w:val="0"/>
          <w:numId w:val="1015"/>
        </w:numPr>
        <w:pStyle w:val="Compact"/>
      </w:pPr>
      <w:r>
        <w:rPr>
          <w:b/>
        </w:rPr>
        <w:t xml:space="preserve">Code PR</w:t>
      </w:r>
      <w:r>
        <w:t xml:space="preserve"> </w:t>
      </w:r>
      <w:r>
        <w:t xml:space="preserve">— Fixes 2 (CLI + flag +</w:t>
      </w:r>
      <w:r>
        <w:t xml:space="preserve"> </w:t>
      </w:r>
      <w:r>
        <w:rPr>
          <w:rStyle w:val="VerbatimChar"/>
        </w:rPr>
        <w:t xml:space="preserve">GET_LOCK</w:t>
      </w:r>
      <w:r>
        <w:t xml:space="preserve">), 3 (rate limit), 4 (scheduler locks). All backward-compatible: with no new env vars set, behavior on pam-2 is unchanged except rate limiting moves to Redis (verify Redis reachability there) and scheduler ticks take a Redis lock (single instance → always wins the lock).</w:t>
      </w:r>
    </w:p>
    <w:p>
      <w:pPr>
        <w:numPr>
          <w:ilvl w:val="0"/>
          <w:numId w:val="1015"/>
        </w:numPr>
        <w:pStyle w:val="Compact"/>
      </w:pPr>
      <w:r>
        <w:rPr>
          <w:b/>
        </w:rPr>
        <w:t xml:space="preserve">AWS</w:t>
      </w:r>
      <w:r>
        <w:t xml:space="preserve"> </w:t>
      </w:r>
      <w:r>
        <w:t xml:space="preserve">— RDS Multi-AZ + ElastiCache provisioned; secrets created (1.2); IRSA role.</w:t>
      </w:r>
    </w:p>
    <w:p>
      <w:pPr>
        <w:numPr>
          <w:ilvl w:val="0"/>
          <w:numId w:val="1015"/>
        </w:numPr>
        <w:pStyle w:val="Compact"/>
      </w:pPr>
      <w:r>
        <w:rPr>
          <w:b/>
        </w:rPr>
        <w:t xml:space="preserve">Cluster</w:t>
      </w:r>
      <w:r>
        <w:t xml:space="preserve"> </w:t>
      </w:r>
      <w:r>
        <w:t xml:space="preserve">— ESO secret stores, ConfigMap/ExternalSecrets, migration Job, Deployments, PDB/HPA, Ingress, ServiceMonitor — in that order.</w:t>
      </w:r>
    </w:p>
    <w:p>
      <w:pPr>
        <w:numPr>
          <w:ilvl w:val="0"/>
          <w:numId w:val="1015"/>
        </w:numPr>
        <w:pStyle w:val="Compact"/>
      </w:pPr>
      <w:r>
        <w:rPr>
          <w:b/>
        </w:rPr>
        <w:t xml:space="preserve">Verify</w:t>
      </w:r>
      <w:r>
        <w:t xml:space="preserve"> </w:t>
      </w:r>
      <w:r>
        <w:t xml:space="preserve">at 3 replicas: identical SAML fingerprint from every pod (1.5); one</w:t>
      </w:r>
      <w:r>
        <w:t xml:space="preserve"> </w:t>
      </w:r>
      <w:r>
        <w:rPr>
          <w:rStyle w:val="VerbatimChar"/>
        </w:rPr>
        <w:t xml:space="preserve">Applying migration</w:t>
      </w:r>
      <w:r>
        <w:t xml:space="preserve"> </w:t>
      </w:r>
      <w:r>
        <w:t xml:space="preserve">log line total per migration (Job only); 429s enforced globally (hit</w:t>
      </w:r>
      <w:r>
        <w:t xml:space="preserve"> </w:t>
      </w:r>
      <w:r>
        <w:rPr>
          <w:rStyle w:val="VerbatimChar"/>
        </w:rPr>
        <w:t xml:space="preserve">/auth/login</w:t>
      </w:r>
      <w:r>
        <w:t xml:space="preserve"> </w:t>
      </w:r>
      <w:r>
        <w:t xml:space="preserve">&gt;max times split across pods); exactly one</w:t>
      </w:r>
      <w:r>
        <w:t xml:space="preserve"> </w:t>
      </w:r>
      <w:r>
        <w:rPr>
          <w:rStyle w:val="VerbatimChar"/>
        </w:rPr>
        <w:t xml:space="preserve">Attendance IGA scheduled run</w:t>
      </w:r>
      <w:r>
        <w:t xml:space="preserve"> </w:t>
      </w:r>
      <w:r>
        <w:t xml:space="preserve">per due window across all pods.</w:t>
      </w:r>
    </w:p>
    <w:p>
      <w:pPr>
        <w:numPr>
          <w:ilvl w:val="0"/>
          <w:numId w:val="1015"/>
        </w:numPr>
        <w:pStyle w:val="Compact"/>
      </w:pPr>
      <w:r>
        <w:rPr>
          <w:b/>
        </w:rPr>
        <w:t xml:space="preserve">Cutover</w:t>
      </w:r>
      <w:r>
        <w:t xml:space="preserve"> </w:t>
      </w:r>
      <w:r>
        <w:t xml:space="preserve">— point Cloudflare at the ALB; keep pam-2 warm until soak completes.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Lenskart IdP — High-Availability Architecture on Kubernetes (AWS EKS)</dc:title>
  <dc:creator>DevOps — Lenskart</dc:creator>
  <cp:keywords/>
  <dcterms:created xsi:type="dcterms:W3CDTF">2026-07-28T06:50:42Z</dcterms:created>
  <dcterms:modified xsi:type="dcterms:W3CDTF">2026-07-28T06:50:42Z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28, 2026</vt:lpwstr>
  </property>
  <property fmtid="{D5CDD505-2E9C-101B-9397-08002B2CF9AE}" pid="3" name="subtitle">
    <vt:lpwstr>Architecture, Risk Analysis &amp; Implementation Guide</vt:lpwstr>
  </property>
  <property fmtid="{D5CDD505-2E9C-101B-9397-08002B2CF9AE}" pid="4" name="toc">
    <vt:lpwstr>True</vt:lpwstr>
  </property>
  <property fmtid="{D5CDD505-2E9C-101B-9397-08002B2CF9AE}" pid="5" name="toc-depth">
    <vt:lpwstr>2</vt:lpwstr>
  </property>
</Properties>
</file>