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ind w:firstLine="720"/>
        <w:jc w:val="center"/>
        <w:rPr>
          <w:rFonts w:ascii="Sarabun" w:cs="Sarabun" w:eastAsia="Sarabun" w:hAnsi="Sarabun"/>
          <w:b w:val="1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Project : Win Win</w:t>
      </w:r>
    </w:p>
    <w:p w:rsidR="00000000" w:rsidDel="00000000" w:rsidP="00000000" w:rsidRDefault="00000000" w:rsidRPr="00000000" w14:paraId="00000002">
      <w:pPr>
        <w:spacing w:before="20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รายละเอียดโครงการ</w:t>
      </w:r>
    </w:p>
    <w:p w:rsidR="00000000" w:rsidDel="00000000" w:rsidP="00000000" w:rsidRDefault="00000000" w:rsidRPr="00000000" w14:paraId="00000003">
      <w:pPr>
        <w:spacing w:before="0" w:line="240" w:lineRule="auto"/>
        <w:ind w:firstLine="72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นปัจจุบันพบว่ามีการใช้บริการมอเตอร์ไซค์รับจ้างในการเดินทางเป็นสัดส่วนที่เยอะมากเมื่อเทียบกับช่องทางอื่น แต่มอเตอร์ไซค์รับจ้างกลับมีรายได้น้อยลง จากการที่แอป Ride-hailing ได้เข้ามาแย่งส่วนแบ่งการตลาด โดยแอปเหล่านี้สามารถอำนวยความสะดวกลูกค้าได้มากกว่า เช่น สามารถเรียกที่ไหน เมื่อไหร่ก็ได้ เป็นต้น ในขณะที่การเรียกมอเตอร์ไซค์รับจ้างต้องมาที่จุดประจำเท่านั้น ดังนั้น Win Win จึงต้องการที่จะเปลี่ยนรูปแบบมอเตอร์ไซค์รับจ้างแบบเดิม ๆ ให้ digital มากขึ้น โดยมีความชำนาญพื้นที่ของมอเตอร์ไซค์รับจ้างในแต่ละท้องที่ที่เป็นความแตกต่างจากแอป Ride-hailing อื่น ๆ</w:t>
      </w:r>
    </w:p>
    <w:p w:rsidR="00000000" w:rsidDel="00000000" w:rsidP="00000000" w:rsidRDefault="00000000" w:rsidRPr="00000000" w14:paraId="00000004">
      <w:pPr>
        <w:spacing w:before="0" w:lineRule="auto"/>
        <w:ind w:firstLine="720"/>
        <w:rPr>
          <w:rFonts w:ascii="Sarabun" w:cs="Sarabun" w:eastAsia="Sarabun" w:hAnsi="Sarabun"/>
          <w:i w:val="1"/>
          <w:sz w:val="20"/>
          <w:szCs w:val="20"/>
        </w:rPr>
      </w:pPr>
      <w:r w:rsidDel="00000000" w:rsidR="00000000" w:rsidRPr="00000000">
        <w:rPr>
          <w:rFonts w:ascii="Sarabun" w:cs="Sarabun" w:eastAsia="Sarabun" w:hAnsi="Sarabun"/>
          <w:i w:val="1"/>
          <w:sz w:val="20"/>
          <w:szCs w:val="20"/>
          <w:rtl w:val="0"/>
        </w:rPr>
        <w:t xml:space="preserve">เบื้องต้นคาดว่าจะทำเป็น Mobile application คล้าย Grab / Lineman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Business flow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ลูกค้า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Sign up (โดยกรอกข้อมูลส่วนตัวและสร้าง Default payment มีหลายช่องทางการจ่ายได้)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before="0" w:lineRule="auto"/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สร้าง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UserAccount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ใหม่ เก็บรายละเอียดของลูกค้าแต่ละคน โดยมีเบอร์โทรศัพท์ที่ unique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before="0" w:lineRule="auto"/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1 UserAccount มี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PaymentMethod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ได้หลายช่องทาง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Log in (จะไม่ออกจากระบบจนกว่ากด Log out)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มี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UserSession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เก็บ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UserAccount.ID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ของผู้ที่อยู่ในระบบ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ดูและปรับแก้ User Profile และ Payment method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before="0" w:lineRule="auto"/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Modify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UserAccount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สามารถค้นหาวินในท้องที่ รวมทั้งสามารถจองล่วงหน้า และยกเลิก Ride ได้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มี Entity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Ride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มีหมายเลขการใช้บริการที่ unique สำหรับเก็บรายละเอียดการขับขี่ โดยประกอบด้วย เวลาที่เรียก ลูกค้า(1 คน) คนขับ(1 คน) สถานที่ต้นทาง(1 ที่) สถานที่ปลายทาง(1 ที่) เวลาที่ถึงที่หมาย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ระยะทางรวม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รีวิว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Rule="auto"/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A user can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d9d2e9" w:val="clear"/>
          <w:rtl w:val="0"/>
        </w:rPr>
        <w:t xml:space="preserve">book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rides.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เลือกจุดรับ และจุดหมายปลายทางได้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สามารถ Set Default Location สำหรับการนัดรับครั้งต่อ ๆ ไปได้ (มีสถานที่เดียว เก็บที่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UserAccount.DefaultLocation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จดจำ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SaveLocation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ได้ มีความสัมพันธ์กับ UserAccount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สามารถให้ SaveLoaction เป็นได้ทั้งจุดรับและจุดส่ง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สามารถชำระเงินได้หลายช่องทาง (ค่าบริการคิดตามระยะทาง)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เพิ่มช่องทางการชำระเงินใหม่ได้ (new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d9d2e9" w:val="clear"/>
          <w:rtl w:val="0"/>
        </w:rPr>
        <w:t xml:space="preserve">PaymentMethod-UserAccount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Relationship)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ดูประวัติการใช้งานได้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before="0" w:lineRule="auto"/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View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d9d2e9" w:val="clear"/>
          <w:rtl w:val="0"/>
        </w:rPr>
        <w:t xml:space="preserve">Book Relationship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Review คนขับหลังใช้บริการ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before="0" w:lineRule="auto"/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มี Entity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Review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โดยมีความสัมพันธ์แบบ 1:1 กับ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Ride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โดยมี Attribute คือ เวลาที่รีวิว รายละเอียดการรีวิว (ดาว,รายละเอียดที่เป็นข้อความ)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Subscription plan (คล้าย ๆ แรบบิท ที่มีการเติมเที่ยว)</w:t>
      </w:r>
    </w:p>
    <w:p w:rsidR="00000000" w:rsidDel="00000000" w:rsidP="00000000" w:rsidRDefault="00000000" w:rsidRPr="00000000" w14:paraId="0000001C">
      <w:pPr>
        <w:spacing w:before="200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ผู้ให้บริการ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Sign up (โดยมี Ref no. จากกรมการขนส่งทางบกประกอบ)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สร้าง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RiderAccount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ใหม่ เก็บรายละเอียดของคนขับแต่ละคน โดยมีเบอร์โทรศัพท์ที่ unique มี Ref no. จากกรมการขนส่งทางบก มีพื้นที่ที่ให้บริการ (ชื่อเขตและจังหวัด)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Login (จะไม่ออกจากระบบจนกว่ากด Log out)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before="0" w:lineRule="auto"/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มี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RiderSession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Table เก็บ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RiderAccount.ID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ของผู้ที่อยู่ในระบบ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รอการกดเรียก Ride จากลูกค้า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กดตอบรับ Ride ที่ลูกค้าจองมา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before="0" w:lineRule="auto"/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A rider can accepted rides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อัปเดต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Ride.Rider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ด้วย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fff2cc" w:val="clear"/>
          <w:rtl w:val="0"/>
        </w:rPr>
        <w:t xml:space="preserve">RiderAccount.ID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ที่ Unique ของ Rider นั้น ๆ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ให้บริการลูกค้าตามงานรายละเอียด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ดูประวัติรายได้ที่ได้รับในช่วงเวลาใด ๆ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before="0" w:lineRule="auto"/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View </w:t>
      </w:r>
      <w:r w:rsidDel="00000000" w:rsidR="00000000" w:rsidRPr="00000000">
        <w:rPr>
          <w:rFonts w:ascii="Sarabun" w:cs="Sarabun" w:eastAsia="Sarabun" w:hAnsi="Sarabun"/>
          <w:sz w:val="24"/>
          <w:szCs w:val="24"/>
          <w:shd w:fill="d9d2e9" w:val="clear"/>
          <w:rtl w:val="0"/>
        </w:rPr>
        <w:t xml:space="preserve">Accepted Relationship</w:t>
      </w:r>
    </w:p>
    <w:p w:rsidR="00000000" w:rsidDel="00000000" w:rsidP="00000000" w:rsidRDefault="00000000" w:rsidRPr="00000000" w14:paraId="00000029">
      <w:pPr>
        <w:spacing w:before="20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ผู้ที่เกี่ยวข้อง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ลูกค้า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มอเตอร์ไซค์รับจ้าง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กรมการขนส่งทางบก</w:t>
      </w:r>
    </w:p>
    <w:p w:rsidR="00000000" w:rsidDel="00000000" w:rsidP="00000000" w:rsidRDefault="00000000" w:rsidRPr="00000000" w14:paraId="0000002D">
      <w:pPr>
        <w:spacing w:before="20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ข้อมูลที่เกี่ยวข้อง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ข้อมูลมอเตอร์ไซค์รับจ้างที่ถูกกฎหมาย จากกรมการขนส่งทางบก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0" w:lineRule="auto"/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ข้อมูลซุ้มมอเตอร์ไซค์รับจ้าง จากกรมการขนส่งทางบก</w:t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