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334A6" w14:textId="77777777" w:rsidR="00D01AEB" w:rsidRPr="00D01AEB" w:rsidRDefault="00496ECE" w:rsidP="00D01AE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Project Report: </w:t>
      </w:r>
      <w:r w:rsidR="00D01AEB" w:rsidRPr="00D01AEB">
        <w:rPr>
          <w:b/>
          <w:sz w:val="36"/>
          <w:szCs w:val="36"/>
        </w:rPr>
        <w:t>Seating Management System</w:t>
      </w:r>
    </w:p>
    <w:p w14:paraId="4E97B8D1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1. Project Overview</w:t>
      </w:r>
    </w:p>
    <w:p w14:paraId="2D9A1526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 xml:space="preserve">Objective: To transition </w:t>
      </w:r>
      <w:proofErr w:type="gramStart"/>
      <w:r w:rsidRPr="00496ECE">
        <w:rPr>
          <w:sz w:val="24"/>
          <w:szCs w:val="24"/>
        </w:rPr>
        <w:t>from</w:t>
      </w:r>
      <w:r w:rsidRPr="00496ECE">
        <w:rPr>
          <w:sz w:val="24"/>
          <w:szCs w:val="24"/>
        </w:rPr>
        <w:t xml:space="preserve"> </w:t>
      </w:r>
      <w:r w:rsidRPr="00496ECE">
        <w:rPr>
          <w:sz w:val="24"/>
          <w:szCs w:val="24"/>
        </w:rPr>
        <w:t xml:space="preserve"> fixed</w:t>
      </w:r>
      <w:proofErr w:type="gramEnd"/>
      <w:r w:rsidRPr="00496ECE">
        <w:rPr>
          <w:sz w:val="24"/>
          <w:szCs w:val="24"/>
        </w:rPr>
        <w:t xml:space="preserve"> seating to a new Model, e.g.,</w:t>
      </w:r>
      <w:r w:rsidRPr="00496ECE">
        <w:rPr>
          <w:sz w:val="24"/>
          <w:szCs w:val="24"/>
        </w:rPr>
        <w:t xml:space="preserve"> </w:t>
      </w:r>
      <w:r w:rsidRPr="00496ECE">
        <w:rPr>
          <w:sz w:val="24"/>
          <w:szCs w:val="24"/>
        </w:rPr>
        <w:t>hybrid</w:t>
      </w:r>
      <w:r w:rsidRPr="00496ECE">
        <w:rPr>
          <w:sz w:val="24"/>
          <w:szCs w:val="24"/>
        </w:rPr>
        <w:t xml:space="preserve"> </w:t>
      </w:r>
      <w:r w:rsidRPr="00496ECE">
        <w:rPr>
          <w:sz w:val="24"/>
          <w:szCs w:val="24"/>
        </w:rPr>
        <w:t>neighbo</w:t>
      </w:r>
      <w:r w:rsidRPr="00496ECE">
        <w:rPr>
          <w:sz w:val="24"/>
          <w:szCs w:val="24"/>
        </w:rPr>
        <w:t>u</w:t>
      </w:r>
      <w:r w:rsidRPr="00496ECE">
        <w:rPr>
          <w:sz w:val="24"/>
          <w:szCs w:val="24"/>
        </w:rPr>
        <w:t>rhood-based layout to enhance space utilization and team collaboration.</w:t>
      </w:r>
    </w:p>
    <w:p w14:paraId="0B2A29E0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Scope: Coverage of floors and workstations, including communal zones and quiet areas.</w:t>
      </w:r>
    </w:p>
    <w:p w14:paraId="6B952C65" w14:textId="77777777" w:rsidR="00D01AEB" w:rsidRDefault="00D01AEB" w:rsidP="00D01AEB"/>
    <w:p w14:paraId="54D51D78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2. Problem Statement</w:t>
      </w:r>
    </w:p>
    <w:p w14:paraId="0ED86B53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Underutilization: Tracking shows that 35% of desks remain empty on average days.</w:t>
      </w:r>
    </w:p>
    <w:p w14:paraId="1F9A03C1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Isolated Teams: Current static seating hinders cross-departmental communication.</w:t>
      </w:r>
    </w:p>
    <w:p w14:paraId="728ECA38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Flexibility Gaps: Lack of a formal booking system for visiting remote employees.</w:t>
      </w:r>
    </w:p>
    <w:p w14:paraId="6AF0AEA4" w14:textId="77777777" w:rsidR="00D01AEB" w:rsidRDefault="00D01AEB" w:rsidP="00D01AEB"/>
    <w:p w14:paraId="2E68C3CA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3. Proposed Solution &amp; Methodology</w:t>
      </w:r>
    </w:p>
    <w:p w14:paraId="042BD9C1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Neighbo</w:t>
      </w:r>
      <w:r w:rsidRPr="00496ECE">
        <w:rPr>
          <w:sz w:val="24"/>
          <w:szCs w:val="24"/>
        </w:rPr>
        <w:t>u</w:t>
      </w:r>
      <w:r w:rsidRPr="00496ECE">
        <w:rPr>
          <w:sz w:val="24"/>
          <w:szCs w:val="24"/>
        </w:rPr>
        <w:t>rhood Concept: Grouping departments (e.g., Marketing, Dev) into flexible zones rather than rigid rows.</w:t>
      </w:r>
    </w:p>
    <w:p w14:paraId="214D6B86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Technology Integration: Deploying a digital Office Layout Planner for real-time desk availability.</w:t>
      </w:r>
    </w:p>
    <w:p w14:paraId="3222C62D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Hardware Audit: Ensuring every workstation meets the Ergonomic Standards defined in the project charter.</w:t>
      </w:r>
    </w:p>
    <w:p w14:paraId="7B1985A9" w14:textId="77777777" w:rsidR="00D01AEB" w:rsidRDefault="00D01AEB" w:rsidP="00D01AEB"/>
    <w:p w14:paraId="1D299204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4. Technology Stack</w:t>
      </w:r>
    </w:p>
    <w:p w14:paraId="5ED37366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Python: Core python and libra</w:t>
      </w:r>
      <w:r w:rsidRPr="00496ECE">
        <w:rPr>
          <w:sz w:val="24"/>
          <w:szCs w:val="24"/>
        </w:rPr>
        <w:t>ri</w:t>
      </w:r>
      <w:r w:rsidRPr="00496ECE">
        <w:rPr>
          <w:sz w:val="24"/>
          <w:szCs w:val="24"/>
        </w:rPr>
        <w:t>es</w:t>
      </w:r>
    </w:p>
    <w:p w14:paraId="70FF08FC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Streamlit: Dashboard and ui for the application</w:t>
      </w:r>
    </w:p>
    <w:p w14:paraId="0308B232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MySQL</w:t>
      </w:r>
      <w:r w:rsidRPr="00496ECE">
        <w:rPr>
          <w:sz w:val="24"/>
          <w:szCs w:val="24"/>
        </w:rPr>
        <w:t xml:space="preserve">: For storing, retrieving and managing </w:t>
      </w:r>
      <w:proofErr w:type="gramStart"/>
      <w:r w:rsidRPr="00496ECE">
        <w:rPr>
          <w:sz w:val="24"/>
          <w:szCs w:val="24"/>
        </w:rPr>
        <w:t>users</w:t>
      </w:r>
      <w:proofErr w:type="gramEnd"/>
      <w:r w:rsidRPr="00496ECE">
        <w:rPr>
          <w:sz w:val="24"/>
          <w:szCs w:val="24"/>
        </w:rPr>
        <w:t xml:space="preserve"> data, login credentials and other project data efficiently.</w:t>
      </w:r>
    </w:p>
    <w:p w14:paraId="7FA8EB5F" w14:textId="77777777" w:rsidR="00D01AEB" w:rsidRDefault="00D01AEB" w:rsidP="00D01AEB"/>
    <w:p w14:paraId="0E5A9919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5. Success Metrics</w:t>
      </w:r>
    </w:p>
    <w:p w14:paraId="44B008C2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Increase in Desk Utilization Rate.</w:t>
      </w:r>
    </w:p>
    <w:p w14:paraId="304CC88E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Reduction in Real Estate Overhead by optimizing unused square footage.</w:t>
      </w:r>
    </w:p>
    <w:p w14:paraId="0CB6AD68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Employee Satisfaction Scores regarding workplace flexibility via follow-up surveys.</w:t>
      </w:r>
    </w:p>
    <w:p w14:paraId="57271CA3" w14:textId="77777777" w:rsidR="00D01AEB" w:rsidRDefault="00D01AEB" w:rsidP="00D01AEB"/>
    <w:p w14:paraId="1282795A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lastRenderedPageBreak/>
        <w:t>6. Future Scope and AI integration</w:t>
      </w:r>
    </w:p>
    <w:p w14:paraId="327626E5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Future scope for this project focuses on transforming the office from a static physical location into a responsive, data-driven environment.</w:t>
      </w:r>
    </w:p>
    <w:p w14:paraId="79BEF7AE" w14:textId="77777777" w:rsid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Predictive Space Optimization</w:t>
      </w:r>
      <w:bookmarkStart w:id="0" w:name="_GoBack"/>
      <w:bookmarkEnd w:id="0"/>
    </w:p>
    <w:p w14:paraId="2E30BBE8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 xml:space="preserve">Demand Forecasting: AI models can </w:t>
      </w:r>
      <w:r w:rsidRPr="00496ECE">
        <w:rPr>
          <w:sz w:val="24"/>
          <w:szCs w:val="24"/>
        </w:rPr>
        <w:t>analyse</w:t>
      </w:r>
      <w:r w:rsidRPr="00496ECE">
        <w:rPr>
          <w:sz w:val="24"/>
          <w:szCs w:val="24"/>
        </w:rPr>
        <w:t xml:space="preserve"> historical booking data, local traffic, and weather to predict "Peak Office Days." </w:t>
      </w:r>
    </w:p>
    <w:p w14:paraId="1EA58A20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This allows facilities to scale HVAC, lighting, and catering services up or down, reducing operational costs.</w:t>
      </w:r>
    </w:p>
    <w:p w14:paraId="4FB0B51B" w14:textId="77777777" w:rsidR="00D01AEB" w:rsidRPr="00496ECE" w:rsidRDefault="00D01AEB" w:rsidP="00D01AEB">
      <w:pPr>
        <w:rPr>
          <w:sz w:val="24"/>
          <w:szCs w:val="24"/>
        </w:rPr>
      </w:pPr>
    </w:p>
    <w:p w14:paraId="4920B196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>Auto-Clustering: Algorithms like K-Means Clustering can automatically suggest "</w:t>
      </w:r>
      <w:r w:rsidRPr="00496ECE">
        <w:rPr>
          <w:sz w:val="24"/>
          <w:szCs w:val="24"/>
        </w:rPr>
        <w:t>Neighbourhood</w:t>
      </w:r>
      <w:r w:rsidRPr="00496ECE">
        <w:rPr>
          <w:sz w:val="24"/>
          <w:szCs w:val="24"/>
        </w:rPr>
        <w:t xml:space="preserve">" shifts. </w:t>
      </w:r>
    </w:p>
    <w:p w14:paraId="0649AD19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 xml:space="preserve">If the AI detects that the Design and Marketing teams are frequently booking desks near each other, it can propose a permanent zone merger to </w:t>
      </w:r>
    </w:p>
    <w:p w14:paraId="5382573F" w14:textId="77777777" w:rsidR="00D01AEB" w:rsidRDefault="00D01AEB" w:rsidP="00D01AEB">
      <w:r w:rsidRPr="00496ECE">
        <w:rPr>
          <w:sz w:val="24"/>
          <w:szCs w:val="24"/>
        </w:rPr>
        <w:t>enhance cross-functional flow</w:t>
      </w:r>
      <w:r>
        <w:t>.</w:t>
      </w:r>
    </w:p>
    <w:p w14:paraId="4A59EA72" w14:textId="77777777" w:rsidR="00D01AEB" w:rsidRDefault="00D01AEB" w:rsidP="00D01AEB"/>
    <w:p w14:paraId="7683FA17" w14:textId="77777777" w:rsidR="00D01AEB" w:rsidRPr="00D01AEB" w:rsidRDefault="00D01AEB" w:rsidP="00D01AEB">
      <w:pPr>
        <w:rPr>
          <w:b/>
          <w:sz w:val="28"/>
          <w:szCs w:val="28"/>
        </w:rPr>
      </w:pPr>
      <w:r w:rsidRPr="00D01AEB">
        <w:rPr>
          <w:b/>
          <w:sz w:val="28"/>
          <w:szCs w:val="28"/>
        </w:rPr>
        <w:t>7. Conclusion</w:t>
      </w:r>
    </w:p>
    <w:p w14:paraId="401E4D06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 xml:space="preserve">The implementation of a Seating Management System represents more than just a logistical shift; it is a strategic investment in </w:t>
      </w:r>
    </w:p>
    <w:p w14:paraId="657DC501" w14:textId="77777777" w:rsidR="00D01AEB" w:rsidRPr="00496ECE" w:rsidRDefault="00D01AEB" w:rsidP="00D01AEB">
      <w:pPr>
        <w:rPr>
          <w:sz w:val="24"/>
          <w:szCs w:val="24"/>
        </w:rPr>
      </w:pPr>
      <w:r w:rsidRPr="00496ECE">
        <w:rPr>
          <w:sz w:val="24"/>
          <w:szCs w:val="24"/>
        </w:rPr>
        <w:t xml:space="preserve">the company’s operational agility and employee experience. The organization will achieve a critical balance between real estate efficiency </w:t>
      </w:r>
    </w:p>
    <w:p w14:paraId="24FBB1CC" w14:textId="77777777" w:rsidR="00D01AEB" w:rsidRDefault="00D01AEB" w:rsidP="00D01AEB">
      <w:r w:rsidRPr="00496ECE">
        <w:rPr>
          <w:sz w:val="24"/>
          <w:szCs w:val="24"/>
        </w:rPr>
        <w:t>and human-centric design</w:t>
      </w:r>
      <w:r>
        <w:t>.</w:t>
      </w:r>
    </w:p>
    <w:sectPr w:rsidR="00D0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EB"/>
    <w:rsid w:val="00496ECE"/>
    <w:rsid w:val="00D0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95DE"/>
  <w15:chartTrackingRefBased/>
  <w15:docId w15:val="{44182B6E-AA69-4EDE-BC03-5C101292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Prasad</dc:creator>
  <cp:keywords/>
  <dc:description/>
  <cp:lastModifiedBy>Raviraj Prasad</cp:lastModifiedBy>
  <cp:revision>1</cp:revision>
  <cp:lastPrinted>2026-02-05T06:21:00Z</cp:lastPrinted>
  <dcterms:created xsi:type="dcterms:W3CDTF">2026-02-05T06:05:00Z</dcterms:created>
  <dcterms:modified xsi:type="dcterms:W3CDTF">2026-02-05T06:24:00Z</dcterms:modified>
</cp:coreProperties>
</file>