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Functional Testing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Canvas Apps • Model-Driven Apps • Dataverse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Supported Features, Control Compatibility &amp; Limitations per Application Type</w:t>
      </w:r>
    </w:p>
    <w:p>
      <w:pPr>
        <w:pStyle w:val="Heading1"/>
      </w:pPr>
      <w:r>
        <w:t xml:space="preserve">1. Test Engine Support Across Application Types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Test Engine supports three distinct Power Platform application types, each with different providers, capabilities, and maturity levels. The table below provides a comprehensive comparison.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3"/>
        <w:gridCol w:w="2253"/>
        <w:gridCol w:w="2254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22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Canvas App</w:t>
            </w:r>
          </w:p>
        </w:tc>
        <w:tc>
          <w:tcPr>
            <w:tcW w:type="dxa" w:w="22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Model-Driven App</w:t>
            </w:r>
          </w:p>
        </w:tc>
        <w:tc>
          <w:tcPr>
            <w:tcW w:type="dxa" w:w="225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Dataverse Extension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Provider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canvas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mda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powerfx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Maturity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Most Mature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Preview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 Interaction Testing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(via Preview)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❌ No 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Control-Based Testing (by name)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 DOM-based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SetProperty() Support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❌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Select() Support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(Preview)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Assert() Support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Screenshot()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Video Recording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Connector Mocking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Dataverse CRUD (live)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(enable)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(enable)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(native)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SimulateDataverse()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SimulateConnector()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Preview.PlaywrightAction()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(required)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Preview.Pause()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UDFs / UDTs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Multi-Browser Testing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CI/CD Pipeline Integration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Requires --domain parameter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❌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Requires Preview namespace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Optional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(required)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(required)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Legend: </w:t>
      </w:r>
      <w:r>
        <w:rPr>
          <w:rFonts w:ascii="Arial" w:cs="Arial" w:eastAsia="Arial" w:hAnsi="Arial"/>
          <w:sz w:val="20"/>
          <w:szCs w:val="20"/>
        </w:rPr>
        <w:t xml:space="preserve">✅ = Fully Supported   ⚠️ = Partial / Preview   ❌ = Not Supported</w:t>
      </w:r>
    </w:p>
    <w:p>
      <w:pPr>
        <w:pStyle w:val="Heading1"/>
      </w:pPr>
      <w:r>
        <w:t xml:space="preserve">2. Canvas App: Control Support for Functional Testing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Does Canvas App support all controls? </w:t>
      </w:r>
      <w:r>
        <w:rPr>
          <w:rFonts w:ascii="Arial" w:cs="Arial" w:eastAsia="Arial" w:hAnsi="Arial"/>
          <w:sz w:val="22"/>
          <w:szCs w:val="22"/>
        </w:rPr>
        <w:t xml:space="preserve">No — classic controls are fully supported, but modern controls have limited Test Engine compatibility.</w:t>
      </w:r>
    </w:p>
    <w:p>
      <w:pPr>
        <w:pStyle w:val="Heading2"/>
      </w:pPr>
      <w:r>
        <w:t xml:space="preserve">2.1 Classic Controls (Fully Supported)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All classic (legacy) Canvas App controls work with SetProperty(), Select(), and Assert(). These are the recommended controls for automated functional testing.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SetProperty</w:t>
            </w:r>
          </w:p>
        </w:tc>
        <w:tc>
          <w:tcPr>
            <w:tcW w:type="dxa" w:w="2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Select</w:t>
            </w:r>
          </w:p>
        </w:tc>
        <w:tc>
          <w:tcPr>
            <w:tcW w:type="dxa" w:w="2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Assert Properties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Text, Visible, DisplayMode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N/A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Text, Visible, Color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N/A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Text, Visible, DisplayMode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.Selected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Selected.Value, 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ComboBox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.Selected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SelectedItems, Selected.Value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DatePicker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.SelectedDate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SelectedDate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.Value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 (Boolean)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.Value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 (Boolean)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.Selected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Selected.Value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.Value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 (Number)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.Value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 (Number)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Gallery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N/A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(index)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AllItems, Selected, CountRows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N/A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Visible, Image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N/A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Visible, OnSelect behavior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 (EditForm)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N/A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Mode, Valid, Unsaved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N/A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Items, SelectedItems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.Start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.Selected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SelectedItems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RichTextEditor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.HtmlText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HtmlText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PCF Controls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 custom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 custom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Via Preview.PlaywrightAction()</w:t>
            </w:r>
          </w:p>
        </w:tc>
      </w:tr>
    </w:tbl>
    <w:p>
      <w:pPr>
        <w:pStyle w:val="Heading2"/>
      </w:pPr>
      <w:r>
        <w:t xml:space="preserve">2.2 Modern Controls (Limited Support)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Modern controls (built on Microsoft Fluent 2 Design System) have limited Test Engine compatibility. This is a known limitation documented by Microsoft.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Official Microsoft Statement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"Test Studio and Test Engine compatibility with modern controls is under development and modern controls aren’t fully supported on these tools." — Microsoft Learn: Limitations of modern controls in canvas apps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3360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Modern Control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SetProperty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Select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Workaround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Modern Button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Preview.PlaywrightAction("Click")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Modern TextInput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Preview.PlaywrightActionValue("Fill", null, text)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Modern Dropdown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PlaywrightAction to click + select option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Modern Toggle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PlaywrightAction to click toggle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Modern ComboBox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Complex: requires PlaywrightAction for type + select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Modern Table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PlaywrightAction with row selectors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Modern DatePicker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PlaywrightAction to interact with calendar popup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Modern Checkbox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PlaywrightAction click fallback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Progress Bar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Assert on underlying data source 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 Button / Badge / Spinner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Assert on Visible property or use PlaywrightAction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For apps that require full automated testing, use classic controls for all interactive elements (inputs, dropdowns, buttons). You can still use modern controls for display-only elements like badges, progress bars, and spinners where you only need to Assert visibility.</w:t>
      </w:r>
    </w:p>
    <w:p>
      <w:pPr>
        <w:pStyle w:val="Heading1"/>
      </w:pPr>
      <w:r>
        <w:t xml:space="preserve">3. Model-Driven App: Functional Testing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Model-driven app (MDA) testing uses the mda provider and requires the Preview namespace. Unlike Canvas Apps, MDA testing relies heavily on DOM-based interaction through Preview.PlaywrightAction() because MDA controls are rendered differently.</w:t>
      </w:r>
    </w:p>
    <w:p>
      <w:pPr>
        <w:pStyle w:val="Heading2"/>
      </w:pPr>
      <w:r>
        <w:t xml:space="preserve">3.1 What is Supported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Area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 field interaction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Preview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Preview.PlaywrightAction / PlaywrightActionValue for form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Entity views (lists)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Preview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Navigate to pagetype=entitylist, interact via PlaywrightAction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Entity records (forms)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Preview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Navigate to pagetype=entityrecord, fill/assert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 pages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Preview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Navigate to pagetype=custom, uses Canvas-like interaction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 Process Flow (BPF) stages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Preview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BPF stage buttons via PlaywrightAction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Header controls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Demonstrated in official MDA header sample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Command bar / ribbon buttons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Preview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Preview.PlaywrightAction on command bar buttons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Subgrid / related records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Preview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Navigate via PlaywrightAction to subgrid rows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Dataverse CRUD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 enableDataverseFunctions, use Collect/Patch/Filter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Navigation between pages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Preview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PlaywrightAction on navigation items / sitemap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 Limited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 interaction via PlaywrightAction; chart testing limited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Dialogs / quick create forms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 Limited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PlaywrightAction to interact with dialog DOM elements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PCF controls in MDA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Preview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PlaywrightAction with DOM selectors; official PCF sample exists</w:t>
            </w:r>
          </w:p>
        </w:tc>
      </w:tr>
    </w:tbl>
    <w:p>
      <w:pPr>
        <w:pStyle w:val="Heading2"/>
      </w:pPr>
      <w:r>
        <w:t xml:space="preserve">3.2 What is NOT Supported for MDA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Limitation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Alternative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SetProperty() for MDA controls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MDA does not expose control properties the same way Canvas does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Preview.PlaywrightAction / PlaywrightActionValue to fill fields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 control name references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MDA uses data-id attributes in DOM rather than Power Apps control names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WaitUntilVisible UDF with DOM selectors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Timeline control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 composite control not fully testable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underlying data via Dataverse queries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 BI embedded visuals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Cross-origin iframe prevents interaction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Power BI separately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 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notifications not testable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data changes that trigger notifications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Canvas apps embedded in MDA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Embedded canvas apps in MDA forms have limited testability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the canvas app separately using canvas provider</w:t>
            </w:r>
          </w:p>
        </w:tc>
      </w:tr>
    </w:tbl>
    <w:p>
      <w:pPr>
        <w:pStyle w:val="Heading2"/>
      </w:pPr>
      <w:r>
        <w:t xml:space="preserve">3.3 MDA Test Example</w:t>
      </w:r>
    </w:p>
    <w:p>
      <w:pPr>
        <w:spacing w:before="80"/>
      </w:pP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# Model-Driven App test using Preview functions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testSuite: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testSuiteName: MDA Account Form Test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persona: User1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appLogicalName: mda_salesapp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testCases: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- testCaseName: Fill Account Form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testSteps: |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  = Screenshot("mda_form_load.png");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    Preview.PlaywrightActionValue("Fill",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      "//input[@data-id='name.fieldControl-text-box-text']",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      "Contoso Ltd");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    Preview.PlaywrightAction("Click",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      "//button[@data-id='header_process_tbg_stage1-setActiveButton']");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    Screenshot("mda_form_filled.png");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/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testSettings: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extensionModules: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enable: true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allowPowerFxNamespaces: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- Preview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parameters: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enableDataverseFunctions: true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/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# Run command (note --domain is required for MDA):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# pac test run --provider mda --test-plan-file mda-tests.te.yaml \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#   --tenant {id} --environment-id {id} \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#   --domain "https://org.crm.dynamics.com/main.aspx?appid={id}&amp;pagetype=entityrecord&amp;etn=account"</w:t>
      </w:r>
    </w:p>
    <w:p>
      <w:pPr>
        <w:spacing w:after="100"/>
      </w:pPr>
    </w:p>
    <w:p>
      <w:pPr>
        <w:pStyle w:val="Heading1"/>
      </w:pPr>
      <w:r>
        <w:t xml:space="preserve">4. Dataverse Extension: Functional Testing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Dataverse extension testing uses the powerfx provider and does NOT require a Canvas or Model-Driven app UI. It tests backend logic directly: plugins, business rules, calculated/rollup fields, workflows, and data integrity.</w:t>
      </w:r>
    </w:p>
    <w:p>
      <w:pPr>
        <w:pStyle w:val="Heading2"/>
      </w:pPr>
      <w:r>
        <w:t xml:space="preserve">4.1 What is Supported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Area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Functions 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records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Collect(Accounts, {name: "Test"})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/ query records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Filter(), LookUp(), First(), CountRows()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records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Patch(Accounts, record, {field: newValue})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records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Remove(Accounts, record)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Bulk operations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ForAll(collection, Remove(Table, ThisRecord))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 rule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record, then Assert calculated/modified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Plugin trigger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Create/update record, Assert plugin-modified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Calculated/rollup fields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child records, Assert parent rollup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type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String, Number, Boolean, Date, Record,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Simulation (mock data)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Preview.SimulateDataverse(), Preview.SimulateConnector()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Assert(condition, message)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Trace / debugging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Trace(message)</w:t>
            </w:r>
          </w:p>
        </w:tc>
      </w:tr>
    </w:tbl>
    <w:p>
      <w:pPr>
        <w:pStyle w:val="Heading2"/>
      </w:pPr>
      <w:r>
        <w:t xml:space="preserve">4.2 What is NOT Supported for Dataverse Extension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Limitation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Alternative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Defaults() 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supported in Dataverse provider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Collect() instead of Patch with Defaults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 interaction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powerfx provider has no browser/UI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canvas or mda provider for UI tests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Screenshot / video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browser means no visual capture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Trace() for detailed logging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Async workflow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directly wait for async workflows to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delays or polling loops in test steps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 FetchXML queries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 Fx uses Filter(), not FetchXML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Filter() with supported operators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 role testing at API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 run as authenticated user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different user personas for role-based tests</w:t>
            </w:r>
          </w:p>
        </w:tc>
      </w:tr>
    </w:tbl>
    <w:p>
      <w:pPr>
        <w:pStyle w:val="Heading2"/>
      </w:pPr>
      <w:r>
        <w:t xml:space="preserve">4.3 Dataverse Test Example</w:t>
      </w:r>
    </w:p>
    <w:p>
      <w:pPr>
        <w:spacing w:before="80"/>
      </w:pP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# Dataverse extension test (no UI required)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testSuite: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testSuiteName: Dataverse CRUD Tests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persona: User1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appLogicalName: ""  # Not needed for powerfx provider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/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onTestCaseStart: |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= ForAll(Filter(Accounts, name = "TestEngine_"),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  Remove(Accounts, ThisRecord));  // Clean up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/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testCases: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- testCaseName: Create and Verify Account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testSteps: |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  = Collect(Accounts, {name: "TestEngine_Contoso"});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    Set(created, LookUp(Accounts, name = "TestEngine_Contoso"));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    Assert(!IsBlank(created), "Record was created");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    Assert(created.name = "TestEngine_Contoso", "Name matches");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/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- testCaseName: Update Account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testSteps: |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  = Collect(Accounts, {name: "TestEngine_UpdateMe"});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    Set(rec, LookUp(Accounts, name = "TestEngine_UpdateMe"));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    Patch(Accounts, rec, {telephone1: "555-1234"});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    Set(updated, LookUp(Accounts, name = "TestEngine_UpdateMe"));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    Assert(updated.telephone1 = "555-1234", "Phone updated");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/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- testCaseName: Delete Account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testSteps: |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  = Collect(Accounts, {name: "TestEngine_DeleteMe"});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    Set(before, CountRows(Filter(Accounts, name = "TestEngine_DeleteMe")));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    Assert(before = 1, "Record exists");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    Set(rec, First(Filter(Accounts, name = "TestEngine_DeleteMe")));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    Remove(Accounts, rec);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    Set(after, CountRows(Filter(Accounts, name = "TestEngine_DeleteMe")));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    Assert(after = 0, "Record deleted");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/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testSettings: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extensionModules: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enable: true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parameters: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    enableDataverseFunctions: true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/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# Run: pac test run --provider powerfx --test-plan-file dv-tests.te.yaml \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#   --tenant {id} --environment-id {id}</w:t>
      </w:r>
    </w:p>
    <w:p>
      <w:pPr>
        <w:spacing w:after="100"/>
      </w:pPr>
    </w:p>
    <w:p>
      <w:pPr>
        <w:pStyle w:val="Heading1"/>
      </w:pPr>
      <w:r>
        <w:t xml:space="preserve">5. Data Simulation: SimulateDataverse &amp; SimulateConnector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Test Engine provides simulation functions that allow you to define mock data responses without hitting real data sources. These work across all three providers.</w:t>
      </w:r>
    </w:p>
    <w:p>
      <w:pPr>
        <w:pStyle w:val="Heading2"/>
      </w:pPr>
      <w:r>
        <w:t xml:space="preserve">5.1 Preview.SimulateDataverse()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Simulates Dataverse query responses so your app receives predefined data during tests:</w:t>
      </w:r>
    </w:p>
    <w:p>
      <w:pPr>
        <w:spacing w:before="80"/>
      </w:pP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Preview.SimulateDataverse({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Action: "Query",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Entity: "Account",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When: Table({Status: "Active", CreatedOn: "&gt; 2023-01-01"}),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Then: Table({Name: "Test Account", Owner: "John Doe"})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});</w:t>
      </w:r>
    </w:p>
    <w:p>
      <w:pPr>
        <w:spacing w:after="100"/>
      </w:pPr>
    </w:p>
    <w:p>
      <w:pPr>
        <w:pStyle w:val="Heading2"/>
      </w:pPr>
      <w:r>
        <w:t xml:space="preserve">5.2 Preview.SimulateConnector()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Simulates connector responses (e.g., SharePoint, SQL, custom APIs) to isolate tests from external dependencies:</w:t>
      </w:r>
    </w:p>
    <w:p>
      <w:pPr>
        <w:spacing w:before="80"/>
      </w:pP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Preview.SimulateConnector({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Connector: "MSNWeather",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Action: "CurrentWeather",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  Then: {Temperature: 72, Condition: "Sunny"}</w:t>
      </w:r>
    </w:p>
    <w:p>
      <w:pPr>
        <w:spacing w:before="0" w:after="0" w:line="260"/>
      </w:pPr>
      <w:r>
        <w:rPr>
          <w:rFonts w:ascii="Consolas" w:cs="Consolas" w:eastAsia="Consolas" w:hAnsi="Consolas"/>
          <w:color w:val="2B2B2B"/>
          <w:sz w:val="16"/>
          <w:szCs w:val="16"/>
        </w:rPr>
        <w:t xml:space="preserve">});</w:t>
      </w:r>
    </w:p>
    <w:p>
      <w:pPr>
        <w:spacing w:after="100"/>
      </w:pPr>
    </w:p>
    <w:p>
      <w:pPr>
        <w:pStyle w:val="Heading1"/>
      </w:pPr>
      <w:r>
        <w:t xml:space="preserve">6. Cross-Platform Limitations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Limitation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Canvas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MDA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Dataverse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/ load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Modern controls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 Limited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Accessibility (WCAG)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Offline mode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 Automate flow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 Trigger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 Trigger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 Via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 BI embedded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Multi-factor auth (MFA)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via Dataverse 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via Dataverse auth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via az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Copilot / AI component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Preview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Preview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Mobile-native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 Emulation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N/A</w:t>
            </w:r>
          </w:p>
        </w:tc>
      </w:tr>
    </w:tbl>
    <w:p>
      <w:pPr>
        <w:spacing w:before="300"/>
      </w:pP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Power Platform Test Engine – Functional Testing: Canvas, MDA &amp; Dataverse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B3B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2026-02-09T20:10:32.259Z</dcterms:created>
  <dcterms:modified xsi:type="dcterms:W3CDTF">2026-02-09T20:10:32.260Z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